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"/>
        <w:gridCol w:w="1180"/>
        <w:gridCol w:w="1000"/>
        <w:gridCol w:w="1000"/>
        <w:gridCol w:w="1000"/>
        <w:gridCol w:w="1000"/>
        <w:gridCol w:w="1060"/>
        <w:gridCol w:w="1060"/>
      </w:tblGrid>
      <w:tr w:rsidR="00AF09FF" w:rsidRPr="00AF09FF" w:rsidTr="00AF09FF">
        <w:trPr>
          <w:trHeight w:val="315"/>
        </w:trPr>
        <w:tc>
          <w:tcPr>
            <w:tcW w:w="8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F09FF"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Suppleme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 w:rsidRPr="00AF09FF"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tary</w:t>
            </w:r>
            <w:r w:rsidRPr="00AF09FF"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Table 1. Descriptive of classified spines</w:t>
            </w:r>
          </w:p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09FF" w:rsidRPr="00AF09FF" w:rsidTr="00AF09FF">
        <w:trPr>
          <w:trHeight w:val="675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color w:val="000000"/>
                <w:kern w:val="0"/>
                <w:sz w:val="22"/>
              </w:rPr>
            </w:pPr>
            <w:r w:rsidRPr="00AF09FF">
              <w:rPr>
                <w:rFonts w:ascii="Arial" w:eastAsia="돋움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</w:tr>
      <w:tr w:rsidR="00AF09FF" w:rsidRPr="00AF09FF" w:rsidTr="00AF09FF">
        <w:trPr>
          <w:trHeight w:val="450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TypeI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proofErr w:type="spellEnd"/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.9880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.7107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.1298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.7226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1.2533</w:t>
            </w:r>
          </w:p>
        </w:tc>
      </w:tr>
      <w:tr w:rsidR="00AF09FF" w:rsidRPr="00AF09FF" w:rsidTr="00AF09FF">
        <w:trPr>
          <w:trHeight w:val="43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.8099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.7270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.1327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.5384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1.0813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</w:t>
            </w:r>
            <w:proofErr w:type="spellEnd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22"/>
              </w:rPr>
              <w:t>*</w:t>
            </w: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1.430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.8467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.1546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1.1148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1.7471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1.0413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.7096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.1296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.7763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1.3062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TypeII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proofErr w:type="spellEnd"/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9.3671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2.6554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.4848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8.3756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10.3587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9.0365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2.0826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.3802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8.2589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9.8142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</w:t>
            </w:r>
            <w:proofErr w:type="spellEnd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22"/>
              </w:rPr>
              <w:t>***</w:t>
            </w: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4.366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1.2534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.2288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3.8982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4.8342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9.4360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2.3582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.4305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8.5555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10.3166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TypeIII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proofErr w:type="spellEnd"/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4.2881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2.2664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.4138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3.4418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5.1344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4.5684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1.6838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.3074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3.9397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5.1972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</w:t>
            </w:r>
            <w:proofErr w:type="spellEnd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3.2842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1.9543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.3568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2.5545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4.0140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3.8379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1.6259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.2968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3.2308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4.4450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TypeIV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proofErr w:type="spellEnd"/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.2313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.3188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.0582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.1122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.3503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.2239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.2857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.0522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.1172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.3305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</w:t>
            </w:r>
            <w:proofErr w:type="spellEnd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.2232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.3278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.0598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.1008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.3456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.1752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.2986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.0545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.0637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.2867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proofErr w:type="spellEnd"/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14.8745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3.8631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.7053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13.4320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16.3170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wt</w:t>
            </w:r>
            <w:bookmarkStart w:id="0" w:name="_GoBack"/>
            <w:bookmarkEnd w:id="0"/>
            <w:r w:rsidR="00AF09FF"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14.6387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2.3118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.4221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13.7755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15.5019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</w:t>
            </w:r>
            <w:proofErr w:type="spellEnd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-control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***9.3045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2.7182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.4963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8.2896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10.3196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Tg-neuritin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14.4904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2.9958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.5470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13.3718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15.6091</w:t>
            </w:r>
          </w:p>
        </w:tc>
      </w:tr>
      <w:tr w:rsidR="00AF09FF" w:rsidRPr="00AF09FF" w:rsidTr="00AF09FF">
        <w:trPr>
          <w:trHeight w:val="3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F" w:rsidRPr="00AF09FF" w:rsidRDefault="00AF09FF" w:rsidP="00AF09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AF09FF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F09FF" w:rsidRPr="00AF09FF" w:rsidTr="00AF09FF">
        <w:trPr>
          <w:gridAfter w:val="1"/>
          <w:wAfter w:w="1060" w:type="dxa"/>
          <w:trHeight w:val="300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9FF" w:rsidRPr="00AF09FF" w:rsidRDefault="00141ABC" w:rsidP="00AF0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돋움" w:hAnsi="Arial" w:cs="Arial"/>
                <w:color w:val="000000"/>
                <w:kern w:val="0"/>
                <w:sz w:val="22"/>
              </w:rPr>
              <w:t>N, dendritic s</w:t>
            </w:r>
            <w:r>
              <w:rPr>
                <w:rFonts w:ascii="Arial" w:eastAsia="돋움" w:hAnsi="Arial" w:cs="Arial" w:hint="eastAsia"/>
                <w:color w:val="000000"/>
                <w:kern w:val="0"/>
                <w:sz w:val="22"/>
              </w:rPr>
              <w:t>e</w:t>
            </w:r>
            <w:r w:rsidR="00AF09FF" w:rsidRPr="00AF09FF">
              <w:rPr>
                <w:rFonts w:ascii="Arial" w:eastAsia="돋움" w:hAnsi="Arial" w:cs="Arial"/>
                <w:color w:val="000000"/>
                <w:kern w:val="0"/>
                <w:sz w:val="22"/>
              </w:rPr>
              <w:t>gment in 11 cells</w:t>
            </w:r>
            <w:r w:rsidR="00AF09FF">
              <w:rPr>
                <w:rFonts w:ascii="Arial" w:eastAsia="돋움" w:hAnsi="Arial" w:cs="Arial" w:hint="eastAsia"/>
                <w:color w:val="000000"/>
                <w:kern w:val="0"/>
                <w:sz w:val="22"/>
              </w:rPr>
              <w:t xml:space="preserve"> for each group</w:t>
            </w:r>
            <w:r w:rsidR="00AF09FF" w:rsidRPr="00AF09FF">
              <w:rPr>
                <w:rFonts w:ascii="Arial" w:eastAsia="돋움" w:hAnsi="Arial" w:cs="Arial"/>
                <w:color w:val="000000"/>
                <w:kern w:val="0"/>
                <w:sz w:val="22"/>
              </w:rPr>
              <w:t>; SD, s</w:t>
            </w:r>
            <w:r w:rsidR="00AF09FF">
              <w:rPr>
                <w:rFonts w:ascii="Arial" w:eastAsia="돋움" w:hAnsi="Arial" w:cs="Arial"/>
                <w:color w:val="000000"/>
                <w:kern w:val="0"/>
                <w:sz w:val="22"/>
              </w:rPr>
              <w:t>tandard deviation; SE, standard</w:t>
            </w:r>
            <w:r w:rsidR="00AF09FF">
              <w:rPr>
                <w:rFonts w:ascii="Arial" w:eastAsia="돋움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AF09FF" w:rsidRPr="00AF09FF">
              <w:rPr>
                <w:rFonts w:ascii="Arial" w:eastAsia="돋움" w:hAnsi="Arial" w:cs="Arial"/>
                <w:color w:val="000000"/>
                <w:kern w:val="0"/>
                <w:sz w:val="22"/>
              </w:rPr>
              <w:t>Error</w:t>
            </w:r>
          </w:p>
        </w:tc>
      </w:tr>
    </w:tbl>
    <w:p w:rsidR="006E2549" w:rsidRPr="00AF09FF" w:rsidRDefault="006E2549">
      <w:pPr>
        <w:rPr>
          <w:rFonts w:ascii="Arial" w:hAnsi="Arial" w:cs="Arial"/>
        </w:rPr>
      </w:pPr>
    </w:p>
    <w:sectPr w:rsidR="006E2549" w:rsidRPr="00AF09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FF"/>
    <w:rsid w:val="000136CF"/>
    <w:rsid w:val="00141ABC"/>
    <w:rsid w:val="006E2549"/>
    <w:rsid w:val="00A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Name</cp:lastModifiedBy>
  <cp:revision>2</cp:revision>
  <dcterms:created xsi:type="dcterms:W3CDTF">2014-06-09T10:16:00Z</dcterms:created>
  <dcterms:modified xsi:type="dcterms:W3CDTF">2014-06-09T10:16:00Z</dcterms:modified>
</cp:coreProperties>
</file>