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715" w:rsidRDefault="00DA7D75" w:rsidP="001779C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Using a Network Model to Assess Risk of Forest Pest Spread via Recreational Travel</w:t>
      </w:r>
      <w:bookmarkStart w:id="0" w:name="_GoBack"/>
      <w:bookmarkEnd w:id="0"/>
      <w:r w:rsidR="001779C3">
        <w:rPr>
          <w:rFonts w:ascii="Times New Roman" w:hAnsi="Times New Roman"/>
          <w:b/>
          <w:sz w:val="24"/>
          <w:szCs w:val="24"/>
        </w:rPr>
        <w:t xml:space="preserve"> - </w:t>
      </w:r>
      <w:r w:rsidR="00486715" w:rsidRPr="009341E4">
        <w:rPr>
          <w:rFonts w:ascii="Times New Roman" w:hAnsi="Times New Roman"/>
          <w:sz w:val="24"/>
          <w:szCs w:val="24"/>
        </w:rPr>
        <w:t xml:space="preserve">Frank H. Koch, Denys Yemshanov, Robert A. Haack, </w:t>
      </w:r>
      <w:proofErr w:type="gramStart"/>
      <w:r w:rsidR="00486715" w:rsidRPr="009341E4">
        <w:rPr>
          <w:rFonts w:ascii="Times New Roman" w:hAnsi="Times New Roman"/>
          <w:sz w:val="24"/>
          <w:szCs w:val="24"/>
        </w:rPr>
        <w:t>Roger</w:t>
      </w:r>
      <w:proofErr w:type="gramEnd"/>
      <w:r w:rsidR="00486715" w:rsidRPr="009341E4">
        <w:rPr>
          <w:rFonts w:ascii="Times New Roman" w:hAnsi="Times New Roman"/>
          <w:sz w:val="24"/>
          <w:szCs w:val="24"/>
        </w:rPr>
        <w:t xml:space="preserve"> D. Magarey</w:t>
      </w:r>
    </w:p>
    <w:p w:rsidR="00486715" w:rsidRDefault="00486715" w:rsidP="001779C3">
      <w:pPr>
        <w:spacing w:after="0"/>
        <w:rPr>
          <w:rFonts w:ascii="Times New Roman" w:hAnsi="Times New Roman"/>
          <w:sz w:val="24"/>
          <w:szCs w:val="24"/>
        </w:rPr>
      </w:pPr>
    </w:p>
    <w:p w:rsidR="00486715" w:rsidRPr="00486715" w:rsidRDefault="00732CED" w:rsidP="001779C3">
      <w:pPr>
        <w:spacing w:after="0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Appendix</w:t>
      </w:r>
      <w:r w:rsidR="006B343E">
        <w:rPr>
          <w:rFonts w:ascii="Times New Roman" w:hAnsi="Times New Roman"/>
          <w:b/>
          <w:sz w:val="24"/>
          <w:szCs w:val="24"/>
        </w:rPr>
        <w:t xml:space="preserve"> S</w:t>
      </w:r>
      <w:r>
        <w:rPr>
          <w:rFonts w:ascii="Times New Roman" w:hAnsi="Times New Roman"/>
          <w:b/>
          <w:sz w:val="24"/>
          <w:szCs w:val="24"/>
        </w:rPr>
        <w:t>2</w:t>
      </w:r>
      <w:r w:rsidR="00486715" w:rsidRPr="00486715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486715">
        <w:rPr>
          <w:rFonts w:ascii="Times New Roman" w:hAnsi="Times New Roman"/>
          <w:b/>
          <w:sz w:val="24"/>
          <w:szCs w:val="24"/>
        </w:rPr>
        <w:t xml:space="preserve"> </w:t>
      </w:r>
      <w:r w:rsidRPr="001779C3">
        <w:rPr>
          <w:rFonts w:ascii="Times New Roman" w:hAnsi="Times New Roman"/>
          <w:b/>
          <w:sz w:val="24"/>
          <w:szCs w:val="24"/>
        </w:rPr>
        <w:t>Example p</w:t>
      </w:r>
      <w:r w:rsidR="00486715" w:rsidRPr="001779C3">
        <w:rPr>
          <w:rFonts w:ascii="Times New Roman" w:hAnsi="Times New Roman"/>
          <w:b/>
          <w:sz w:val="24"/>
          <w:szCs w:val="24"/>
        </w:rPr>
        <w:t xml:space="preserve">athway analysis </w:t>
      </w:r>
      <w:r w:rsidRPr="001779C3">
        <w:rPr>
          <w:rFonts w:ascii="Times New Roman" w:hAnsi="Times New Roman"/>
          <w:b/>
          <w:sz w:val="24"/>
          <w:szCs w:val="24"/>
        </w:rPr>
        <w:t xml:space="preserve">maps for the </w:t>
      </w:r>
      <w:r w:rsidR="00486715" w:rsidRPr="001779C3">
        <w:rPr>
          <w:rFonts w:ascii="Times New Roman" w:hAnsi="Times New Roman"/>
          <w:b/>
          <w:sz w:val="24"/>
          <w:szCs w:val="24"/>
        </w:rPr>
        <w:t>Yosemite Valley</w:t>
      </w:r>
      <w:r w:rsidRPr="001779C3">
        <w:rPr>
          <w:rFonts w:ascii="Times New Roman" w:hAnsi="Times New Roman"/>
          <w:b/>
          <w:sz w:val="24"/>
          <w:szCs w:val="24"/>
        </w:rPr>
        <w:t xml:space="preserve"> area of Yosemite National Park</w:t>
      </w:r>
      <w:r w:rsidR="00486715" w:rsidRPr="001779C3">
        <w:rPr>
          <w:rFonts w:ascii="Times New Roman" w:hAnsi="Times New Roman"/>
          <w:b/>
          <w:sz w:val="24"/>
          <w:szCs w:val="24"/>
        </w:rPr>
        <w:t>.</w:t>
      </w:r>
    </w:p>
    <w:p w:rsidR="00486715" w:rsidRPr="009341E4" w:rsidRDefault="00486715" w:rsidP="001779C3">
      <w:pPr>
        <w:spacing w:after="0"/>
        <w:rPr>
          <w:rFonts w:ascii="Times New Roman" w:hAnsi="Times New Roman"/>
          <w:sz w:val="24"/>
          <w:szCs w:val="24"/>
        </w:rPr>
      </w:pPr>
    </w:p>
    <w:p w:rsidR="006B343E" w:rsidRDefault="00732CED" w:rsidP="001779C3">
      <w:pPr>
        <w:spacing w:after="0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166936">
        <w:rPr>
          <w:rFonts w:ascii="Times New Roman" w:hAnsi="Times New Roman"/>
          <w:sz w:val="24"/>
          <w:szCs w:val="24"/>
        </w:rPr>
        <w:t xml:space="preserve">he </w:t>
      </w:r>
      <w:r>
        <w:rPr>
          <w:rFonts w:ascii="Times New Roman" w:hAnsi="Times New Roman"/>
          <w:sz w:val="24"/>
          <w:szCs w:val="24"/>
        </w:rPr>
        <w:t xml:space="preserve">two </w:t>
      </w:r>
      <w:r w:rsidR="00D26D7C">
        <w:rPr>
          <w:rFonts w:ascii="Times New Roman" w:hAnsi="Times New Roman"/>
          <w:sz w:val="24"/>
          <w:szCs w:val="24"/>
        </w:rPr>
        <w:t>maps</w:t>
      </w:r>
      <w:r>
        <w:rPr>
          <w:rFonts w:ascii="Times New Roman" w:hAnsi="Times New Roman"/>
          <w:sz w:val="24"/>
          <w:szCs w:val="24"/>
        </w:rPr>
        <w:t xml:space="preserve"> shown in Figure S2</w:t>
      </w:r>
      <w:r w:rsidR="00D26D7C">
        <w:rPr>
          <w:rFonts w:ascii="Times New Roman" w:hAnsi="Times New Roman"/>
          <w:sz w:val="24"/>
          <w:szCs w:val="24"/>
        </w:rPr>
        <w:t xml:space="preserve"> describe</w:t>
      </w:r>
      <w:r w:rsidR="000E0191">
        <w:rPr>
          <w:rFonts w:ascii="Times New Roman" w:hAnsi="Times New Roman"/>
          <w:sz w:val="24"/>
          <w:szCs w:val="24"/>
        </w:rPr>
        <w:t xml:space="preserve"> the</w:t>
      </w:r>
      <w:r w:rsidR="00D26D7C">
        <w:rPr>
          <w:rFonts w:ascii="Times New Roman" w:hAnsi="Times New Roman"/>
          <w:sz w:val="24"/>
          <w:szCs w:val="24"/>
        </w:rPr>
        <w:t xml:space="preserve"> degree of</w:t>
      </w:r>
      <w:r w:rsidR="000E0191">
        <w:rPr>
          <w:rFonts w:ascii="Times New Roman" w:hAnsi="Times New Roman"/>
          <w:sz w:val="24"/>
          <w:szCs w:val="24"/>
        </w:rPr>
        <w:t xml:space="preserve"> connectivity</w:t>
      </w:r>
      <w:r w:rsidR="00D26D7C">
        <w:rPr>
          <w:rFonts w:ascii="Times New Roman" w:hAnsi="Times New Roman"/>
          <w:sz w:val="24"/>
          <w:szCs w:val="24"/>
        </w:rPr>
        <w:t xml:space="preserve">, in terms of camper travel, </w:t>
      </w:r>
      <w:r w:rsidR="000E0191">
        <w:rPr>
          <w:rFonts w:ascii="Times New Roman" w:hAnsi="Times New Roman"/>
          <w:sz w:val="24"/>
          <w:szCs w:val="24"/>
        </w:rPr>
        <w:t>between the Yosemite Valley and other locations</w:t>
      </w:r>
      <w:r w:rsidR="00166936">
        <w:rPr>
          <w:rFonts w:ascii="Times New Roman" w:hAnsi="Times New Roman"/>
          <w:sz w:val="24"/>
          <w:szCs w:val="24"/>
        </w:rPr>
        <w:t xml:space="preserve"> in </w:t>
      </w:r>
      <w:r w:rsidR="004447E1">
        <w:rPr>
          <w:rFonts w:ascii="Times New Roman" w:hAnsi="Times New Roman"/>
          <w:sz w:val="24"/>
          <w:szCs w:val="24"/>
        </w:rPr>
        <w:t>the</w:t>
      </w:r>
      <w:r w:rsidR="00166936">
        <w:rPr>
          <w:rFonts w:ascii="Times New Roman" w:hAnsi="Times New Roman"/>
          <w:sz w:val="24"/>
          <w:szCs w:val="24"/>
        </w:rPr>
        <w:t xml:space="preserve"> study </w:t>
      </w:r>
      <w:r>
        <w:rPr>
          <w:rFonts w:ascii="Times New Roman" w:hAnsi="Times New Roman"/>
          <w:sz w:val="24"/>
          <w:szCs w:val="24"/>
        </w:rPr>
        <w:t>region</w:t>
      </w:r>
      <w:r w:rsidR="00166936">
        <w:rPr>
          <w:rFonts w:ascii="Times New Roman" w:hAnsi="Times New Roman"/>
          <w:sz w:val="24"/>
          <w:szCs w:val="24"/>
        </w:rPr>
        <w:t>.</w:t>
      </w:r>
      <w:r w:rsidR="000E0191">
        <w:rPr>
          <w:rFonts w:ascii="Times New Roman" w:hAnsi="Times New Roman"/>
          <w:sz w:val="24"/>
          <w:szCs w:val="24"/>
        </w:rPr>
        <w:t xml:space="preserve"> </w:t>
      </w:r>
      <w:r w:rsidR="00E53DBC">
        <w:rPr>
          <w:rFonts w:ascii="Times New Roman" w:hAnsi="Times New Roman"/>
          <w:sz w:val="24"/>
          <w:szCs w:val="24"/>
        </w:rPr>
        <w:t>Note that “location” in this case</w:t>
      </w:r>
      <w:r w:rsidR="00E53DBC" w:rsidRPr="00737F6E">
        <w:rPr>
          <w:rFonts w:ascii="Times New Roman" w:hAnsi="Times New Roman"/>
          <w:sz w:val="24"/>
          <w:szCs w:val="24"/>
        </w:rPr>
        <w:t xml:space="preserve"> refers to the 15 km × 15 km area represented by a map cell, rather than a single specific campground or populated place.</w:t>
      </w:r>
    </w:p>
    <w:p w:rsidR="00D26D7C" w:rsidRDefault="00E53DBC" w:rsidP="00D26D7C">
      <w:pPr>
        <w:spacing w:after="0"/>
        <w:rPr>
          <w:rFonts w:ascii="Times New Roman" w:hAnsi="Times New Roman"/>
          <w:sz w:val="24"/>
          <w:szCs w:val="24"/>
        </w:rPr>
      </w:pPr>
      <w:r w:rsidRPr="00737F6E">
        <w:rPr>
          <w:rFonts w:ascii="Times New Roman" w:hAnsi="Times New Roman"/>
          <w:sz w:val="24"/>
          <w:szCs w:val="24"/>
        </w:rPr>
        <w:t xml:space="preserve"> </w:t>
      </w:r>
      <w:r w:rsidR="006B343E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387EB7D3" wp14:editId="705EDECF">
            <wp:extent cx="5939790" cy="3959860"/>
            <wp:effectExtent l="0" t="0" r="3810" b="2540"/>
            <wp:docPr id="1" name="Picture 1" descr="D:\from_GX620\D_backup\koch\campground_visits\prob_model_paper\PLoS_version\FigS2_new_ploson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rom_GX620\D_backup\koch\campground_visits\prob_model_paper\PLoS_version\FigS2_new_plosone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95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43E" w:rsidRPr="00732CED" w:rsidRDefault="006B343E" w:rsidP="001779C3">
      <w:pPr>
        <w:spacing w:after="0"/>
        <w:rPr>
          <w:rFonts w:ascii="Times New Roman" w:hAnsi="Times New Roman"/>
          <w:b/>
          <w:sz w:val="24"/>
          <w:szCs w:val="24"/>
        </w:rPr>
      </w:pPr>
      <w:r w:rsidRPr="00732CED">
        <w:rPr>
          <w:rFonts w:ascii="Times New Roman" w:hAnsi="Times New Roman"/>
          <w:b/>
          <w:sz w:val="24"/>
          <w:szCs w:val="24"/>
        </w:rPr>
        <w:t xml:space="preserve">Figure S2. </w:t>
      </w:r>
      <w:r w:rsidR="00732CED" w:rsidRPr="0049032C">
        <w:rPr>
          <w:rFonts w:ascii="Times New Roman" w:hAnsi="Times New Roman"/>
          <w:b/>
          <w:sz w:val="24"/>
          <w:szCs w:val="24"/>
        </w:rPr>
        <w:t>Pathway analysis maps for Yosemite Valley.</w:t>
      </w:r>
      <w:r w:rsidR="00732CED" w:rsidRPr="00732CED">
        <w:rPr>
          <w:rFonts w:ascii="Times New Roman" w:hAnsi="Times New Roman"/>
          <w:sz w:val="24"/>
          <w:szCs w:val="24"/>
        </w:rPr>
        <w:t xml:space="preserve"> A: forward pathway analysis; B: reverse pathway analysis.</w:t>
      </w:r>
    </w:p>
    <w:p w:rsidR="006B343E" w:rsidRDefault="006B343E" w:rsidP="001779C3">
      <w:pPr>
        <w:spacing w:after="0"/>
        <w:rPr>
          <w:rFonts w:ascii="Times New Roman" w:hAnsi="Times New Roman"/>
          <w:sz w:val="24"/>
          <w:szCs w:val="24"/>
        </w:rPr>
      </w:pPr>
    </w:p>
    <w:p w:rsidR="00D26D7C" w:rsidRDefault="00E53DBC" w:rsidP="001779C3">
      <w:pPr>
        <w:spacing w:after="0"/>
        <w:ind w:firstLine="360"/>
        <w:rPr>
          <w:rFonts w:ascii="Times New Roman" w:hAnsi="Times New Roman"/>
          <w:sz w:val="24"/>
          <w:szCs w:val="24"/>
        </w:rPr>
      </w:pPr>
      <w:r w:rsidRPr="00737F6E">
        <w:rPr>
          <w:rFonts w:ascii="Times New Roman" w:hAnsi="Times New Roman"/>
          <w:sz w:val="24"/>
          <w:szCs w:val="24"/>
        </w:rPr>
        <w:t>The forward pathway analysis map (Fig</w:t>
      </w:r>
      <w:r>
        <w:rPr>
          <w:rFonts w:ascii="Times New Roman" w:hAnsi="Times New Roman"/>
          <w:sz w:val="24"/>
          <w:szCs w:val="24"/>
        </w:rPr>
        <w:t>ure</w:t>
      </w:r>
      <w:r w:rsidRPr="00737F6E">
        <w:rPr>
          <w:rFonts w:ascii="Times New Roman" w:hAnsi="Times New Roman"/>
          <w:sz w:val="24"/>
          <w:szCs w:val="24"/>
        </w:rPr>
        <w:t xml:space="preserve"> </w:t>
      </w:r>
      <w:r w:rsidR="000E0191">
        <w:rPr>
          <w:rFonts w:ascii="Times New Roman" w:hAnsi="Times New Roman"/>
          <w:sz w:val="24"/>
          <w:szCs w:val="24"/>
        </w:rPr>
        <w:t>S2</w:t>
      </w:r>
      <w:r>
        <w:rPr>
          <w:rFonts w:ascii="Times New Roman" w:hAnsi="Times New Roman"/>
          <w:sz w:val="24"/>
          <w:szCs w:val="24"/>
        </w:rPr>
        <w:t>A</w:t>
      </w:r>
      <w:r w:rsidRPr="00737F6E">
        <w:rPr>
          <w:rFonts w:ascii="Times New Roman" w:hAnsi="Times New Roman"/>
          <w:sz w:val="24"/>
          <w:szCs w:val="24"/>
        </w:rPr>
        <w:t xml:space="preserve">) highlights those locations that are </w:t>
      </w:r>
      <w:r w:rsidR="00486715">
        <w:rPr>
          <w:rFonts w:ascii="Times New Roman" w:hAnsi="Times New Roman"/>
          <w:sz w:val="24"/>
          <w:szCs w:val="24"/>
        </w:rPr>
        <w:t>most at risk</w:t>
      </w:r>
      <w:r w:rsidRPr="00737F6E">
        <w:rPr>
          <w:rFonts w:ascii="Times New Roman" w:hAnsi="Times New Roman"/>
          <w:sz w:val="24"/>
          <w:szCs w:val="24"/>
        </w:rPr>
        <w:t xml:space="preserve"> </w:t>
      </w:r>
      <w:r w:rsidR="00486715">
        <w:rPr>
          <w:rFonts w:ascii="Times New Roman" w:hAnsi="Times New Roman"/>
          <w:sz w:val="24"/>
          <w:szCs w:val="24"/>
        </w:rPr>
        <w:t>of</w:t>
      </w:r>
      <w:r w:rsidRPr="00737F6E">
        <w:rPr>
          <w:rFonts w:ascii="Times New Roman" w:hAnsi="Times New Roman"/>
          <w:sz w:val="24"/>
          <w:szCs w:val="24"/>
        </w:rPr>
        <w:t xml:space="preserve"> receiv</w:t>
      </w:r>
      <w:r w:rsidR="00486715">
        <w:rPr>
          <w:rFonts w:ascii="Times New Roman" w:hAnsi="Times New Roman"/>
          <w:sz w:val="24"/>
          <w:szCs w:val="24"/>
        </w:rPr>
        <w:t>ing</w:t>
      </w:r>
      <w:r w:rsidRPr="00737F6E">
        <w:rPr>
          <w:rFonts w:ascii="Times New Roman" w:hAnsi="Times New Roman"/>
          <w:sz w:val="24"/>
          <w:szCs w:val="24"/>
        </w:rPr>
        <w:t xml:space="preserve"> a forest pest were it to be transported from the </w:t>
      </w:r>
      <w:r w:rsidR="00486715">
        <w:rPr>
          <w:rFonts w:ascii="Times New Roman" w:hAnsi="Times New Roman"/>
          <w:sz w:val="24"/>
          <w:szCs w:val="24"/>
        </w:rPr>
        <w:t xml:space="preserve">Yosemite Valley by campers, presumably </w:t>
      </w:r>
      <w:r w:rsidRPr="00737F6E">
        <w:rPr>
          <w:rFonts w:ascii="Times New Roman" w:hAnsi="Times New Roman"/>
          <w:sz w:val="24"/>
          <w:szCs w:val="24"/>
        </w:rPr>
        <w:t xml:space="preserve">in infested firewood. </w:t>
      </w:r>
      <w:r w:rsidR="007A4D12" w:rsidRPr="00737F6E">
        <w:rPr>
          <w:rFonts w:ascii="Times New Roman" w:hAnsi="Times New Roman"/>
          <w:sz w:val="24"/>
          <w:szCs w:val="24"/>
        </w:rPr>
        <w:t xml:space="preserve">Other than the nearby location of </w:t>
      </w:r>
      <w:proofErr w:type="spellStart"/>
      <w:r w:rsidR="007A4D12" w:rsidRPr="00737F6E">
        <w:rPr>
          <w:rFonts w:ascii="Times New Roman" w:hAnsi="Times New Roman"/>
          <w:sz w:val="24"/>
          <w:szCs w:val="24"/>
        </w:rPr>
        <w:t>Wawona</w:t>
      </w:r>
      <w:proofErr w:type="spellEnd"/>
      <w:r w:rsidR="007A4D12" w:rsidRPr="00737F6E">
        <w:rPr>
          <w:rFonts w:ascii="Times New Roman" w:hAnsi="Times New Roman"/>
          <w:sz w:val="24"/>
          <w:szCs w:val="24"/>
        </w:rPr>
        <w:t xml:space="preserve"> (also within Yosemite National Park) as well as a location near San Bernardino in southern California, the likeliest destinations for </w:t>
      </w:r>
      <w:r w:rsidR="007A4D12">
        <w:rPr>
          <w:rFonts w:ascii="Times New Roman" w:hAnsi="Times New Roman"/>
          <w:sz w:val="24"/>
          <w:szCs w:val="24"/>
        </w:rPr>
        <w:t>a hypothetical forest pest</w:t>
      </w:r>
      <w:r w:rsidR="007A4D12" w:rsidRPr="00737F6E">
        <w:rPr>
          <w:rFonts w:ascii="Times New Roman" w:hAnsi="Times New Roman"/>
          <w:sz w:val="24"/>
          <w:szCs w:val="24"/>
        </w:rPr>
        <w:t xml:space="preserve"> from the Yosemite Valley are clustered in the San Francisco area</w:t>
      </w:r>
      <w:r w:rsidR="007A4D12">
        <w:rPr>
          <w:rFonts w:ascii="Times New Roman" w:hAnsi="Times New Roman"/>
          <w:sz w:val="24"/>
          <w:szCs w:val="24"/>
        </w:rPr>
        <w:t xml:space="preserve"> of northern California</w:t>
      </w:r>
      <w:r w:rsidR="007A4D12" w:rsidRPr="00737F6E">
        <w:rPr>
          <w:rFonts w:ascii="Times New Roman" w:hAnsi="Times New Roman"/>
          <w:sz w:val="24"/>
          <w:szCs w:val="24"/>
        </w:rPr>
        <w:t>.</w:t>
      </w:r>
      <w:r w:rsidR="007A4D12">
        <w:rPr>
          <w:rFonts w:ascii="Times New Roman" w:hAnsi="Times New Roman"/>
          <w:sz w:val="24"/>
          <w:szCs w:val="24"/>
        </w:rPr>
        <w:t xml:space="preserve"> In fact, m</w:t>
      </w:r>
      <w:r w:rsidRPr="00737F6E">
        <w:rPr>
          <w:rFonts w:ascii="Times New Roman" w:hAnsi="Times New Roman"/>
          <w:sz w:val="24"/>
          <w:szCs w:val="24"/>
        </w:rPr>
        <w:t xml:space="preserve">ost of the potential destination locations with at least moderate </w:t>
      </w:r>
      <w:r w:rsidR="00486715">
        <w:rPr>
          <w:rFonts w:ascii="Times New Roman" w:hAnsi="Times New Roman"/>
          <w:sz w:val="24"/>
          <w:szCs w:val="24"/>
        </w:rPr>
        <w:t xml:space="preserve">levels of risk </w:t>
      </w:r>
      <w:r w:rsidRPr="00737F6E">
        <w:rPr>
          <w:rFonts w:ascii="Times New Roman" w:hAnsi="Times New Roman"/>
          <w:sz w:val="24"/>
          <w:szCs w:val="24"/>
        </w:rPr>
        <w:t>(</w:t>
      </w:r>
      <w:r w:rsidRPr="00737F6E">
        <w:rPr>
          <w:rFonts w:ascii="Times New Roman" w:hAnsi="Times New Roman"/>
          <w:i/>
          <w:sz w:val="24"/>
          <w:szCs w:val="24"/>
        </w:rPr>
        <w:sym w:font="Symbol" w:char="F06A"/>
      </w:r>
      <w:proofErr w:type="spellStart"/>
      <w:r w:rsidRPr="00737F6E">
        <w:rPr>
          <w:rFonts w:ascii="Times New Roman" w:hAnsi="Times New Roman"/>
          <w:i/>
          <w:sz w:val="24"/>
          <w:szCs w:val="24"/>
          <w:vertAlign w:val="subscript"/>
        </w:rPr>
        <w:t>ij</w:t>
      </w:r>
      <w:proofErr w:type="spellEnd"/>
      <w:r w:rsidRPr="00737F6E">
        <w:rPr>
          <w:rFonts w:ascii="Times New Roman" w:hAnsi="Times New Roman"/>
          <w:sz w:val="24"/>
          <w:szCs w:val="24"/>
        </w:rPr>
        <w:t xml:space="preserve"> &gt; 0.001) are in California, although locations in Seattle (WA) </w:t>
      </w:r>
      <w:r w:rsidRPr="00737F6E">
        <w:rPr>
          <w:rFonts w:ascii="Times New Roman" w:hAnsi="Times New Roman"/>
          <w:sz w:val="24"/>
          <w:szCs w:val="24"/>
        </w:rPr>
        <w:lastRenderedPageBreak/>
        <w:t xml:space="preserve">and Portland (OR) also exhibit moderate </w:t>
      </w:r>
      <w:r w:rsidR="00486715">
        <w:rPr>
          <w:rFonts w:ascii="Times New Roman" w:hAnsi="Times New Roman"/>
          <w:sz w:val="24"/>
          <w:szCs w:val="24"/>
        </w:rPr>
        <w:t>risk values</w:t>
      </w:r>
      <w:r w:rsidRPr="00737F6E">
        <w:rPr>
          <w:rFonts w:ascii="Times New Roman" w:hAnsi="Times New Roman"/>
          <w:sz w:val="24"/>
          <w:szCs w:val="24"/>
        </w:rPr>
        <w:t xml:space="preserve">, as do locations corresponding to Grand Canyon (AZ) and Zion (UT) National Parks. </w:t>
      </w:r>
    </w:p>
    <w:p w:rsidR="00A11C48" w:rsidRDefault="00E53DBC" w:rsidP="001779C3">
      <w:pPr>
        <w:spacing w:after="0"/>
        <w:ind w:firstLine="360"/>
      </w:pPr>
      <w:r w:rsidRPr="00737F6E">
        <w:rPr>
          <w:rFonts w:ascii="Times New Roman" w:hAnsi="Times New Roman"/>
          <w:sz w:val="24"/>
          <w:szCs w:val="24"/>
        </w:rPr>
        <w:t>Alternatively, the reverse pathway analysis map (Fig</w:t>
      </w:r>
      <w:r>
        <w:rPr>
          <w:rFonts w:ascii="Times New Roman" w:hAnsi="Times New Roman"/>
          <w:sz w:val="24"/>
          <w:szCs w:val="24"/>
        </w:rPr>
        <w:t>ure</w:t>
      </w:r>
      <w:r w:rsidRPr="00737F6E">
        <w:rPr>
          <w:rFonts w:ascii="Times New Roman" w:hAnsi="Times New Roman"/>
          <w:sz w:val="24"/>
          <w:szCs w:val="24"/>
        </w:rPr>
        <w:t xml:space="preserve"> </w:t>
      </w:r>
      <w:r w:rsidR="000E0191">
        <w:rPr>
          <w:rFonts w:ascii="Times New Roman" w:hAnsi="Times New Roman"/>
          <w:sz w:val="24"/>
          <w:szCs w:val="24"/>
        </w:rPr>
        <w:t>S2</w:t>
      </w:r>
      <w:r>
        <w:rPr>
          <w:rFonts w:ascii="Times New Roman" w:hAnsi="Times New Roman"/>
          <w:sz w:val="24"/>
          <w:szCs w:val="24"/>
        </w:rPr>
        <w:t>B</w:t>
      </w:r>
      <w:r w:rsidRPr="00737F6E">
        <w:rPr>
          <w:rFonts w:ascii="Times New Roman" w:hAnsi="Times New Roman"/>
          <w:sz w:val="24"/>
          <w:szCs w:val="24"/>
        </w:rPr>
        <w:t xml:space="preserve">) highlights the locations that are the most probable sources if the Yosemite Valley area were found to be infested by a </w:t>
      </w:r>
      <w:r w:rsidR="00486715">
        <w:rPr>
          <w:rFonts w:ascii="Times New Roman" w:hAnsi="Times New Roman"/>
          <w:sz w:val="24"/>
          <w:szCs w:val="24"/>
        </w:rPr>
        <w:t>camper</w:t>
      </w:r>
      <w:r w:rsidRPr="00737F6E">
        <w:rPr>
          <w:rFonts w:ascii="Times New Roman" w:hAnsi="Times New Roman"/>
          <w:sz w:val="24"/>
          <w:szCs w:val="24"/>
        </w:rPr>
        <w:t xml:space="preserve">-transported forest pest. The likeliest </w:t>
      </w:r>
      <w:r w:rsidR="004447E1">
        <w:rPr>
          <w:rFonts w:ascii="Times New Roman" w:hAnsi="Times New Roman"/>
          <w:sz w:val="24"/>
          <w:szCs w:val="24"/>
        </w:rPr>
        <w:t>origin</w:t>
      </w:r>
      <w:r w:rsidRPr="00737F6E">
        <w:rPr>
          <w:rFonts w:ascii="Times New Roman" w:hAnsi="Times New Roman"/>
          <w:sz w:val="24"/>
          <w:szCs w:val="24"/>
        </w:rPr>
        <w:t xml:space="preserve"> locations are all within California, especially in the Los Angeles and San Francisco urban areas. However, locations in Seattle, Portland, and Las Vegas (NV) also display moderate (0.005 &lt; </w:t>
      </w:r>
      <w:r w:rsidRPr="00737F6E">
        <w:rPr>
          <w:rFonts w:ascii="Times New Roman" w:hAnsi="Times New Roman"/>
          <w:i/>
          <w:sz w:val="24"/>
          <w:szCs w:val="24"/>
        </w:rPr>
        <w:sym w:font="Symbol" w:char="F06A"/>
      </w:r>
      <w:proofErr w:type="spellStart"/>
      <w:r w:rsidRPr="00737F6E">
        <w:rPr>
          <w:rFonts w:ascii="Times New Roman" w:hAnsi="Times New Roman"/>
          <w:i/>
          <w:sz w:val="24"/>
          <w:szCs w:val="24"/>
          <w:vertAlign w:val="subscript"/>
        </w:rPr>
        <w:t>ij</w:t>
      </w:r>
      <w:proofErr w:type="spellEnd"/>
      <w:r w:rsidRPr="00737F6E">
        <w:rPr>
          <w:rFonts w:ascii="Times New Roman" w:hAnsi="Times New Roman"/>
          <w:sz w:val="24"/>
          <w:szCs w:val="24"/>
        </w:rPr>
        <w:t xml:space="preserve"> ≤ 0.01)</w:t>
      </w:r>
      <w:r w:rsidR="004447E1">
        <w:rPr>
          <w:rFonts w:ascii="Times New Roman" w:hAnsi="Times New Roman"/>
          <w:sz w:val="24"/>
          <w:szCs w:val="24"/>
        </w:rPr>
        <w:t xml:space="preserve"> origin</w:t>
      </w:r>
      <w:r w:rsidRPr="00737F6E">
        <w:rPr>
          <w:rFonts w:ascii="Times New Roman" w:hAnsi="Times New Roman"/>
          <w:sz w:val="24"/>
          <w:szCs w:val="24"/>
        </w:rPr>
        <w:t xml:space="preserve"> </w:t>
      </w:r>
      <w:r w:rsidR="000E0191">
        <w:rPr>
          <w:rFonts w:ascii="Times New Roman" w:hAnsi="Times New Roman"/>
          <w:sz w:val="24"/>
          <w:szCs w:val="24"/>
        </w:rPr>
        <w:t>risk values</w:t>
      </w:r>
      <w:r w:rsidRPr="00737F6E">
        <w:rPr>
          <w:rFonts w:ascii="Times New Roman" w:hAnsi="Times New Roman"/>
          <w:sz w:val="24"/>
          <w:szCs w:val="24"/>
        </w:rPr>
        <w:t>.</w:t>
      </w:r>
    </w:p>
    <w:sectPr w:rsidR="00A11C4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D8E" w:rsidRDefault="00605D8E" w:rsidP="001779C3">
      <w:pPr>
        <w:spacing w:after="0" w:line="240" w:lineRule="auto"/>
      </w:pPr>
      <w:r>
        <w:separator/>
      </w:r>
    </w:p>
  </w:endnote>
  <w:endnote w:type="continuationSeparator" w:id="0">
    <w:p w:rsidR="00605D8E" w:rsidRDefault="00605D8E" w:rsidP="00177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70374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779C3" w:rsidRDefault="001779C3">
        <w:pPr>
          <w:pStyle w:val="Footer"/>
          <w:jc w:val="center"/>
        </w:pPr>
        <w:r w:rsidRPr="001779C3">
          <w:rPr>
            <w:rFonts w:ascii="Times New Roman" w:hAnsi="Times New Roman"/>
            <w:sz w:val="24"/>
          </w:rPr>
          <w:fldChar w:fldCharType="begin"/>
        </w:r>
        <w:r w:rsidRPr="001779C3">
          <w:rPr>
            <w:rFonts w:ascii="Times New Roman" w:hAnsi="Times New Roman"/>
            <w:sz w:val="24"/>
          </w:rPr>
          <w:instrText xml:space="preserve"> PAGE   \* MERGEFORMAT </w:instrText>
        </w:r>
        <w:r w:rsidRPr="001779C3">
          <w:rPr>
            <w:rFonts w:ascii="Times New Roman" w:hAnsi="Times New Roman"/>
            <w:sz w:val="24"/>
          </w:rPr>
          <w:fldChar w:fldCharType="separate"/>
        </w:r>
        <w:r w:rsidR="00DA7D75">
          <w:rPr>
            <w:rFonts w:ascii="Times New Roman" w:hAnsi="Times New Roman"/>
            <w:noProof/>
            <w:sz w:val="24"/>
          </w:rPr>
          <w:t>1</w:t>
        </w:r>
        <w:r w:rsidRPr="001779C3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1779C3" w:rsidRDefault="001779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D8E" w:rsidRDefault="00605D8E" w:rsidP="001779C3">
      <w:pPr>
        <w:spacing w:after="0" w:line="240" w:lineRule="auto"/>
      </w:pPr>
      <w:r>
        <w:separator/>
      </w:r>
    </w:p>
  </w:footnote>
  <w:footnote w:type="continuationSeparator" w:id="0">
    <w:p w:rsidR="00605D8E" w:rsidRDefault="00605D8E" w:rsidP="001779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BC"/>
    <w:rsid w:val="000E0191"/>
    <w:rsid w:val="00166936"/>
    <w:rsid w:val="001779C3"/>
    <w:rsid w:val="004447E1"/>
    <w:rsid w:val="00486715"/>
    <w:rsid w:val="0049032C"/>
    <w:rsid w:val="00522137"/>
    <w:rsid w:val="00605D8E"/>
    <w:rsid w:val="006B343E"/>
    <w:rsid w:val="00732CED"/>
    <w:rsid w:val="007A4D12"/>
    <w:rsid w:val="00A11C48"/>
    <w:rsid w:val="00D26D7C"/>
    <w:rsid w:val="00D443AB"/>
    <w:rsid w:val="00DA7D75"/>
    <w:rsid w:val="00DC60D9"/>
    <w:rsid w:val="00E53DBC"/>
    <w:rsid w:val="00E8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71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43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7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9C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77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9C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71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43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7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9C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77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9C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Koch</dc:creator>
  <cp:lastModifiedBy>Frank Koch</cp:lastModifiedBy>
  <cp:revision>7</cp:revision>
  <dcterms:created xsi:type="dcterms:W3CDTF">2014-04-28T20:04:00Z</dcterms:created>
  <dcterms:modified xsi:type="dcterms:W3CDTF">2014-05-16T17:07:00Z</dcterms:modified>
</cp:coreProperties>
</file>