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2A" w:rsidRPr="00EF1C2A" w:rsidRDefault="00EF1C2A" w:rsidP="00EF1C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C2A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776DD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F1C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F1C2A">
        <w:rPr>
          <w:rFonts w:ascii="Times New Roman" w:hAnsi="Times New Roman" w:cs="Times New Roman"/>
          <w:sz w:val="24"/>
          <w:szCs w:val="24"/>
          <w:lang w:val="en-US"/>
        </w:rPr>
        <w:t xml:space="preserve"> Ant species found </w:t>
      </w:r>
      <w:bookmarkStart w:id="0" w:name="_GoBack"/>
      <w:bookmarkEnd w:id="0"/>
      <w:r w:rsidRPr="00EF1C2A">
        <w:rPr>
          <w:rFonts w:ascii="Times New Roman" w:hAnsi="Times New Roman" w:cs="Times New Roman"/>
          <w:sz w:val="24"/>
          <w:szCs w:val="24"/>
          <w:lang w:val="en-US"/>
        </w:rPr>
        <w:t xml:space="preserve">in 26 </w:t>
      </w:r>
      <w:r>
        <w:rPr>
          <w:rFonts w:ascii="Times New Roman" w:hAnsi="Times New Roman" w:cs="Times New Roman"/>
          <w:sz w:val="24"/>
          <w:szCs w:val="24"/>
          <w:lang w:val="en-US"/>
        </w:rPr>
        <w:t>vestibular cells</w:t>
      </w:r>
      <w:r w:rsidRPr="00EF1C2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EF1C2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756E6">
        <w:rPr>
          <w:rFonts w:ascii="Times New Roman" w:hAnsi="Times New Roman" w:cs="Times New Roman"/>
          <w:i/>
          <w:sz w:val="24"/>
          <w:szCs w:val="24"/>
          <w:lang w:val="en-US"/>
        </w:rPr>
        <w:t>euteragenia</w:t>
      </w:r>
      <w:r w:rsidRPr="00EF1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ossarium</w:t>
      </w:r>
      <w:r w:rsidRPr="00EF1C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0E57">
        <w:rPr>
          <w:rFonts w:ascii="Times New Roman" w:hAnsi="Times New Roman" w:cs="Times New Roman"/>
          <w:sz w:val="24"/>
          <w:szCs w:val="24"/>
          <w:lang w:val="en-US"/>
        </w:rPr>
        <w:t xml:space="preserve"> Species were identified by Michael Staab (Freiburg, Germany).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962"/>
        <w:gridCol w:w="1275"/>
        <w:gridCol w:w="1276"/>
      </w:tblGrid>
      <w:tr w:rsidR="00EF1C2A" w:rsidRPr="00C40E57" w:rsidTr="00A0214B">
        <w:trPr>
          <w:trHeight w:val="552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C40E57" w:rsidRDefault="008F4DB6" w:rsidP="00EF1C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Subfamily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C40E57" w:rsidRDefault="008F4DB6" w:rsidP="00EF1C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C40E57" w:rsidRDefault="00EF1C2A" w:rsidP="00EF1C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Abundance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2A" w:rsidRPr="00C40E57" w:rsidRDefault="00EF1C2A" w:rsidP="00EF1C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Occurrence</w:t>
            </w:r>
          </w:p>
        </w:tc>
      </w:tr>
      <w:tr w:rsidR="008F4DB6" w:rsidRPr="00C40E57" w:rsidTr="00A0214B">
        <w:trPr>
          <w:trHeight w:val="552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8F4DB6" w:rsidRPr="00C40E57" w:rsidRDefault="008F4DB6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Dolichoderinae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F4DB6" w:rsidRPr="00C40E57" w:rsidRDefault="008F4DB6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Technomyrmex</w:t>
            </w:r>
            <w:proofErr w:type="spellEnd"/>
            <w:r w:rsidRPr="00C40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obscurior</w:t>
            </w:r>
            <w:proofErr w:type="spellEnd"/>
            <w:r w:rsidR="00A0214B">
              <w:t xml:space="preserve"> </w:t>
            </w:r>
            <w:r w:rsidR="00A0214B"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Wheeler, 1928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F4DB6" w:rsidRPr="00C40E57" w:rsidRDefault="008F4DB6" w:rsidP="00423E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F4DB6" w:rsidRPr="00C40E57" w:rsidRDefault="008F4DB6" w:rsidP="00423E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F4DB6" w:rsidRPr="00C40E57" w:rsidTr="00A0214B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8F4DB6" w:rsidRPr="00C40E57" w:rsidRDefault="008F4DB6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Ectatomminae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:rsidR="008F4DB6" w:rsidRPr="00C40E57" w:rsidRDefault="008F4DB6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Gnamptogenys</w:t>
            </w:r>
            <w:proofErr w:type="spellEnd"/>
            <w:r w:rsidRPr="00C40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panda</w:t>
            </w:r>
            <w:r w:rsidR="00A0214B">
              <w:t xml:space="preserve"> </w:t>
            </w:r>
            <w:r w:rsidR="004E4E02">
              <w:t>(</w:t>
            </w:r>
            <w:r w:rsidR="00A0214B"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Brown, 1948</w:t>
            </w:r>
            <w:r w:rsidR="004E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F4DB6" w:rsidRPr="00C40E57" w:rsidRDefault="008F4DB6" w:rsidP="00423E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4DB6" w:rsidRPr="00C40E57" w:rsidRDefault="008F4DB6" w:rsidP="00423E3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E4E02" w:rsidRPr="00EF1C2A" w:rsidTr="004E4E02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4E4E02" w:rsidRPr="00EF1C2A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Formic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inae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Camponotus</w:t>
            </w:r>
            <w:proofErr w:type="spellEnd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pseudoirritans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Wang, Xiao &amp; Wu, 1989</w:t>
            </w:r>
          </w:p>
        </w:tc>
        <w:tc>
          <w:tcPr>
            <w:tcW w:w="1275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02" w:rsidRPr="00EF1C2A" w:rsidTr="00A0214B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4E4E02" w:rsidRPr="00C40E57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Camponotus</w:t>
            </w:r>
            <w:proofErr w:type="spellEnd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rubidus</w:t>
            </w:r>
            <w:proofErr w:type="spellEnd"/>
            <w:r>
              <w:t xml:space="preserve"> </w:t>
            </w:r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Wang, Xiao &amp; Wu, 1989</w:t>
            </w:r>
          </w:p>
        </w:tc>
        <w:tc>
          <w:tcPr>
            <w:tcW w:w="1275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02" w:rsidRPr="00EF1C2A" w:rsidTr="004E4E02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4E4E02" w:rsidRPr="00EF1C2A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Polyrhachis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illaudata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Walker, 1859</w:t>
            </w:r>
          </w:p>
        </w:tc>
        <w:tc>
          <w:tcPr>
            <w:tcW w:w="1275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E02" w:rsidRPr="00EF1C2A" w:rsidTr="004E4E02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4E4E02" w:rsidRPr="00EF1C2A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Polyrhachis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lamellidens</w:t>
            </w:r>
            <w:proofErr w:type="spellEnd"/>
            <w:r>
              <w:t xml:space="preserve"> </w:t>
            </w:r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Smith, 1874</w:t>
            </w:r>
          </w:p>
        </w:tc>
        <w:tc>
          <w:tcPr>
            <w:tcW w:w="1275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4E02" w:rsidRPr="00EF1C2A" w:rsidTr="00A0214B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4E4E02" w:rsidRPr="00EF1C2A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Ponerinae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Leptogenys</w:t>
            </w:r>
            <w:proofErr w:type="spellEnd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kitteli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E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Mayr, 1870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E02" w:rsidRPr="00EF1C2A" w:rsidTr="004E4E02">
        <w:trPr>
          <w:trHeight w:val="552"/>
        </w:trPr>
        <w:tc>
          <w:tcPr>
            <w:tcW w:w="1716" w:type="dxa"/>
            <w:shd w:val="clear" w:color="auto" w:fill="auto"/>
            <w:noWrap/>
          </w:tcPr>
          <w:p w:rsidR="004E4E02" w:rsidRPr="00EF1C2A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noWrap/>
            <w:hideMark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Pachycondyla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astuta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Smith, 1858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E4E02" w:rsidRPr="00EF1C2A" w:rsidTr="004E4E02">
        <w:trPr>
          <w:trHeight w:val="552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E4E02" w:rsidRPr="00EF1C2A" w:rsidRDefault="004E4E02" w:rsidP="006701D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Pachycondyla </w:t>
            </w:r>
            <w:proofErr w:type="spellStart"/>
            <w:r w:rsidRPr="00EF1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chinensis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E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Emery</w:t>
            </w:r>
            <w:proofErr w:type="spellEnd"/>
            <w:r w:rsidRPr="00A0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1895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E4E02" w:rsidRPr="00EF1C2A" w:rsidRDefault="004E4E02" w:rsidP="006B3C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F1C2A" w:rsidRDefault="00EF1C2A">
      <w:pPr>
        <w:rPr>
          <w:rFonts w:ascii="Times New Roman" w:hAnsi="Times New Roman" w:cs="Times New Roman"/>
          <w:sz w:val="24"/>
          <w:szCs w:val="24"/>
        </w:rPr>
      </w:pPr>
    </w:p>
    <w:p w:rsidR="008F4DB6" w:rsidRPr="00EF1C2A" w:rsidRDefault="008F4DB6">
      <w:pPr>
        <w:rPr>
          <w:rFonts w:ascii="Times New Roman" w:hAnsi="Times New Roman" w:cs="Times New Roman"/>
          <w:sz w:val="24"/>
          <w:szCs w:val="24"/>
        </w:rPr>
      </w:pPr>
    </w:p>
    <w:sectPr w:rsidR="008F4DB6" w:rsidRPr="00EF1C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0"/>
    <w:rsid w:val="001756E6"/>
    <w:rsid w:val="0027243C"/>
    <w:rsid w:val="00423E36"/>
    <w:rsid w:val="004E4E02"/>
    <w:rsid w:val="00640212"/>
    <w:rsid w:val="00776DDD"/>
    <w:rsid w:val="008F4DB6"/>
    <w:rsid w:val="009E06B0"/>
    <w:rsid w:val="00A0214B"/>
    <w:rsid w:val="00C40E57"/>
    <w:rsid w:val="00E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72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24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24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4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72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24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24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4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>Universität Freiburg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Staab</dc:creator>
  <cp:keywords/>
  <dc:description/>
  <cp:lastModifiedBy>Michael Staab</cp:lastModifiedBy>
  <cp:revision>10</cp:revision>
  <dcterms:created xsi:type="dcterms:W3CDTF">2014-03-07T19:31:00Z</dcterms:created>
  <dcterms:modified xsi:type="dcterms:W3CDTF">2014-06-03T16:43:00Z</dcterms:modified>
</cp:coreProperties>
</file>