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16" w:rsidRPr="00837AFC" w:rsidRDefault="00983516" w:rsidP="0098351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S1</w:t>
      </w:r>
      <w:r w:rsidRPr="00CC27C2">
        <w:rPr>
          <w:rFonts w:ascii="Arial" w:hAnsi="Arial" w:cs="Arial"/>
          <w:b/>
          <w:sz w:val="20"/>
          <w:szCs w:val="20"/>
        </w:rPr>
        <w:t>.</w:t>
      </w:r>
      <w:r w:rsidRPr="00837AFC">
        <w:rPr>
          <w:rFonts w:ascii="Arial" w:hAnsi="Arial" w:cs="Arial"/>
          <w:sz w:val="20"/>
          <w:szCs w:val="20"/>
        </w:rPr>
        <w:t xml:space="preserve"> Linear time trends used for forecast gender- and a</w:t>
      </w:r>
      <w:r>
        <w:rPr>
          <w:rFonts w:ascii="Arial" w:hAnsi="Arial" w:cs="Arial"/>
          <w:sz w:val="20"/>
          <w:szCs w:val="20"/>
        </w:rPr>
        <w:t>ge-specific prevalence rates</w:t>
      </w:r>
    </w:p>
    <w:p w:rsidR="00983516" w:rsidRPr="00983516" w:rsidRDefault="00983516" w:rsidP="00983516">
      <w:pPr>
        <w:spacing w:before="100" w:beforeAutospacing="1" w:after="100" w:afterAutospacing="1" w:line="240" w:lineRule="auto"/>
        <w:contextualSpacing/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"/>
        <w:gridCol w:w="1610"/>
        <w:gridCol w:w="1525"/>
        <w:gridCol w:w="1527"/>
        <w:gridCol w:w="1474"/>
        <w:gridCol w:w="1475"/>
        <w:gridCol w:w="1474"/>
        <w:gridCol w:w="1527"/>
        <w:gridCol w:w="1474"/>
      </w:tblGrid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vMerge w:val="restart"/>
            <w:tcBorders>
              <w:top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8"/>
                <w:lang w:val="en-GB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Gender and age strata</w:t>
            </w:r>
          </w:p>
        </w:tc>
        <w:tc>
          <w:tcPr>
            <w:tcW w:w="3052" w:type="dxa"/>
            <w:gridSpan w:val="2"/>
            <w:tcBorders>
              <w:top w:val="thickThinSmallGap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Hypertension (%)</w:t>
            </w:r>
          </w:p>
        </w:tc>
        <w:tc>
          <w:tcPr>
            <w:tcW w:w="2949" w:type="dxa"/>
            <w:gridSpan w:val="2"/>
            <w:tcBorders>
              <w:top w:val="thickThinSmallGap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Diabetes (%)</w:t>
            </w:r>
          </w:p>
        </w:tc>
        <w:tc>
          <w:tcPr>
            <w:tcW w:w="3001" w:type="dxa"/>
            <w:gridSpan w:val="2"/>
            <w:tcBorders>
              <w:top w:val="thickThinSmallGap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Heart problems (%)</w:t>
            </w:r>
          </w:p>
        </w:tc>
        <w:tc>
          <w:tcPr>
            <w:tcW w:w="1474" w:type="dxa"/>
            <w:tcBorders>
              <w:top w:val="thickThinSmallGap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Stroke (%)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SR [95% CI]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UD [95% CI]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SR [95% CI]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UD [95% CI]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SR [95% CI]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UD [95% CI]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983516">
              <w:rPr>
                <w:rFonts w:ascii="Arial" w:hAnsi="Arial" w:cs="Arial"/>
                <w:b/>
                <w:sz w:val="18"/>
              </w:rPr>
              <w:t>SR [95% CI]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Men aged 40 to 54</w:t>
            </w:r>
          </w:p>
        </w:tc>
        <w:tc>
          <w:tcPr>
            <w:tcW w:w="15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Baseline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8.21 [8.03, 8.38]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27.43 [27.27, 27.59]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2.03 [1.98, 2.08]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1.47 [1.46, 1.49]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1.09 [1.05, 1.13]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10.55 [10.49, 10.60]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0.30 [0.28, 0.32]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Annual change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0.11 [0.09, 0.13]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0.23 [0.21, 0.25]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0.04 [0.03, 0.04]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-0.01 [-0.01, 0.00]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0.01 [0.01, 0.02]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-0.04 [-0.05, -0.04]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0.00 [0.00, 0.01]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Women aged 40 to 54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Baseline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17.43 [17.26, 17.60]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26.11 [25.96, 26.26]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2.14 [2.09, 2.19]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1.70 [1.69, 1.72]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2.00 [1.96, 2.04]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11.65 [11.59, 11.70]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0.71 [0.69, 0.73]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Annual change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0.21 [0.19, 0.23]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0.12 [0.10, 0.14]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0.05 [0.04, 0.05]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0.00 [-0.01, 0.00]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0.00 [0.00, 0.01]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-0.02 [-0.03, -0.01]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0.01 [0.01, 0.01]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Men aged 55 to 64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Baseline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13.62</w:t>
            </w:r>
            <w:bookmarkStart w:id="0" w:name="_GoBack"/>
            <w:bookmarkEnd w:id="0"/>
            <w:r w:rsidRPr="00983516">
              <w:rPr>
                <w:rFonts w:ascii="Arial" w:hAnsi="Arial" w:cs="Arial"/>
                <w:sz w:val="14"/>
              </w:rPr>
              <w:t xml:space="preserve"> [13.36, 13.88]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36.26 [36.03, 36.50]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3.03 [2.95, 3.11]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1.79 [1.76, 1.82]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1.95 [1.88, 2.01]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12.72 [12.63, 12.81]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0.75 [0.72, 0.79]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Annual change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0.20 [0.16, 0.23]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0.23 [0.20, 0.26]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0.08 [0.07, 0.09]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-0.01 [-0.01, 0.00]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0.04 [0.04, 0.05]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-0.06 [-0.07, -0.05]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0.01 [0.01, 0.02]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Women aged 55 to 64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Baseline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23.75 [23.50, 23.99]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35.52 [35.30, 35.74]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2.79 [2.72, 2.87]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1.88 [1.85, 1.91]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3.49 [3.43, 3.55]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15.46 [15.38, 15.54]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1.27 [1.23, 1.30]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Annual change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0.26 [0.23, 0.29]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0.06 [0.03, 0.09]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0.09 [0.08, 0.10]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0.00 [0.00, 0.00]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0.02 [0.01, 0.03]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-0.06 [-0.07, -0.05]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0.03 [0.02, 0.03]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Men aged 65 to 74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Baseline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19.48 [19.14, 19.83]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41.42 [41.11, 41.74]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3.43 [3.33, 3.54]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2.25 [2.21, 2.29]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2.83 [2.74, 2.91]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14.47 [14.35, 14.58]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1.71 [1.67, 1.75]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Annual change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0.18 [0.14, 0.22]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0.13 [0.09, 0.16]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0.08 [0.06, 0.09]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0.00 [0.00, 0.01]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0.07 [0.06, 0.08]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-0.07 [-0.08, -0.05]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0.04 [0.03, 0.05]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Women aged 65 to 74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Baseline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26.66 [26.32, 26.99]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46.68 [46.38, 46.98]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2.99 [2.88, 3.09]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1.44 [1.40, 1.48]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2.96 [2.88, 3.04]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16.48 [16.37, 16.59]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0.65 [0.61, 0.69]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Annual change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0.16 [0.12, 0.20]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-0.01 [-0.04, 0.03]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0.07 [0.06, 0.08]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0.00 [0.00, 0.00]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0.01 [0.00, 0.02]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0.05 [-0.07, -0.04]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0.01 [0.01, 0.02]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Men aged 75 and above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Baseline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22.60 [22.05, 23.16]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47.87 [47.37, 48.37]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0.99 [0.82, 1.16]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2.38 [2.32, 2.44]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3.45 [3.31, 3.58]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22.59 [22.40, 22.77]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3.35 [3.28, 3.42]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Annual change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0.09 [0.03, 0.16]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0.06 [0.00, 0.12]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0.02 [-0.01, 0.04]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0.01 [0.00, 0.01]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0.04 [0.03, 0.06]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-0.07 [-0.09, -0.05]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0.05 [0.04, 0.06]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1993" w:type="dxa"/>
            <w:gridSpan w:val="2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Women aged 75 and above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Baseline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26.76 [26.25, 27.27]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49.85 [49.39, 50.31]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1.20 [1.04, 1.36]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1.58 [1.52, 1.63]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3.21 [3.09, 3.34]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20.90 [20.73, 21.07]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1.04 [0.97, 1.10]</w:t>
            </w:r>
          </w:p>
        </w:tc>
      </w:tr>
      <w:tr w:rsidR="00983516" w:rsidRPr="00983516" w:rsidTr="00983516">
        <w:trPr>
          <w:trHeight w:val="261"/>
          <w:jc w:val="center"/>
        </w:trPr>
        <w:tc>
          <w:tcPr>
            <w:tcW w:w="383" w:type="dxa"/>
            <w:tcBorders>
              <w:bottom w:val="thinThickSmallGap" w:sz="24" w:space="0" w:color="auto"/>
            </w:tcBorders>
            <w:shd w:val="clear" w:color="auto" w:fill="auto"/>
            <w:noWrap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610" w:type="dxa"/>
            <w:tcBorders>
              <w:bottom w:val="thinThickSmallGap" w:sz="24" w:space="0" w:color="auto"/>
            </w:tcBorders>
            <w:shd w:val="clear" w:color="auto" w:fill="auto"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Annual change</w:t>
            </w:r>
          </w:p>
        </w:tc>
        <w:tc>
          <w:tcPr>
            <w:tcW w:w="152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0.20 [0.14, 0.26]</w:t>
            </w:r>
          </w:p>
        </w:tc>
        <w:tc>
          <w:tcPr>
            <w:tcW w:w="1526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-0.04 [-0.09, 0.02]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0.04 [0.02, 0.06]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0.01 [0.00, 0.02]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0.01 [0.00, 0.03]</w:t>
            </w:r>
          </w:p>
        </w:tc>
        <w:tc>
          <w:tcPr>
            <w:tcW w:w="1526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-0.10 [-0.12, -0.08]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83516" w:rsidRPr="00983516" w:rsidRDefault="00983516" w:rsidP="009835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983516">
              <w:rPr>
                <w:rFonts w:ascii="Arial" w:hAnsi="Arial" w:cs="Arial"/>
                <w:sz w:val="14"/>
              </w:rPr>
              <w:t>0.02 [0.02, 0.03]</w:t>
            </w:r>
          </w:p>
        </w:tc>
      </w:tr>
    </w:tbl>
    <w:p w:rsidR="00983516" w:rsidRPr="00983516" w:rsidRDefault="00983516" w:rsidP="0098351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4"/>
        </w:rPr>
      </w:pPr>
    </w:p>
    <w:p w:rsidR="00983516" w:rsidRPr="00983516" w:rsidRDefault="00983516" w:rsidP="00983516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  <w:sz w:val="14"/>
          <w:szCs w:val="20"/>
        </w:rPr>
      </w:pPr>
      <w:r w:rsidRPr="00983516">
        <w:rPr>
          <w:rFonts w:ascii="Arial" w:hAnsi="Arial" w:cs="Arial"/>
          <w:sz w:val="14"/>
          <w:szCs w:val="20"/>
        </w:rPr>
        <w:t>SR Self-reported; UD Undiagnosed</w:t>
      </w:r>
    </w:p>
    <w:p w:rsidR="00983516" w:rsidRPr="00983516" w:rsidRDefault="00983516" w:rsidP="00983516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  <w:sz w:val="14"/>
        </w:rPr>
      </w:pPr>
      <w:r w:rsidRPr="00983516">
        <w:rPr>
          <w:rFonts w:ascii="Arial" w:hAnsi="Arial" w:cs="Arial"/>
          <w:sz w:val="14"/>
        </w:rPr>
        <w:t>The baseline year is 1994</w:t>
      </w:r>
    </w:p>
    <w:p w:rsidR="00C56F5A" w:rsidRDefault="00983516"/>
    <w:sectPr w:rsidR="00C56F5A" w:rsidSect="009835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16"/>
    <w:rsid w:val="00300304"/>
    <w:rsid w:val="00983516"/>
    <w:rsid w:val="00A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79B6-A1D2-4B82-83F2-39FB040E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1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1C89-399F-4BBE-ACD8-C81C659A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 Junxing</dc:creator>
  <cp:keywords/>
  <dc:description/>
  <cp:lastModifiedBy>Chay Junxing</cp:lastModifiedBy>
  <cp:revision>1</cp:revision>
  <dcterms:created xsi:type="dcterms:W3CDTF">2014-04-24T02:46:00Z</dcterms:created>
  <dcterms:modified xsi:type="dcterms:W3CDTF">2014-04-24T02:55:00Z</dcterms:modified>
</cp:coreProperties>
</file>