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C41EA" w:rsidP="009C41EA">
      <w:pPr>
        <w:jc w:val="center"/>
        <w:rPr>
          <w:rFonts w:hint="eastAsia"/>
        </w:rPr>
      </w:pPr>
      <w:r w:rsidRPr="009C41EA">
        <w:drawing>
          <wp:inline distT="0" distB="0" distL="0" distR="0">
            <wp:extent cx="4320688" cy="3495675"/>
            <wp:effectExtent l="19050" t="0" r="3662" b="0"/>
            <wp:docPr id="4" name="图片 3" descr="supplemen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lement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688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1EA" w:rsidRPr="009C41EA" w:rsidRDefault="009C41EA" w:rsidP="009C41EA">
      <w:pPr>
        <w:tabs>
          <w:tab w:val="left" w:pos="765"/>
        </w:tabs>
        <w:spacing w:afterLines="100" w:line="360" w:lineRule="auto"/>
        <w:jc w:val="both"/>
        <w:rPr>
          <w:rFonts w:ascii="Times New Roman" w:hAnsi="Times New Roman" w:cs="Times New Roman"/>
          <w:sz w:val="24"/>
        </w:rPr>
      </w:pPr>
      <w:r w:rsidRPr="009C41EA">
        <w:rPr>
          <w:rFonts w:ascii="Times New Roman" w:hAnsi="Times New Roman" w:cs="Times New Roman"/>
          <w:b/>
          <w:sz w:val="24"/>
        </w:rPr>
        <w:t xml:space="preserve">Figure S1. IGHG1 </w:t>
      </w:r>
      <w:proofErr w:type="spellStart"/>
      <w:r w:rsidRPr="009C41EA">
        <w:rPr>
          <w:rFonts w:ascii="Times New Roman" w:hAnsi="Times New Roman" w:cs="Times New Roman"/>
          <w:b/>
          <w:sz w:val="24"/>
        </w:rPr>
        <w:t>siRNA</w:t>
      </w:r>
      <w:proofErr w:type="spellEnd"/>
      <w:r w:rsidRPr="009C41EA">
        <w:rPr>
          <w:rFonts w:ascii="Times New Roman" w:hAnsi="Times New Roman" w:cs="Times New Roman"/>
          <w:b/>
          <w:sz w:val="24"/>
        </w:rPr>
        <w:t xml:space="preserve"> induced reduction of </w:t>
      </w:r>
      <w:proofErr w:type="spellStart"/>
      <w:r w:rsidRPr="009C41EA">
        <w:rPr>
          <w:rFonts w:ascii="Times New Roman" w:hAnsi="Times New Roman" w:cs="Times New Roman"/>
          <w:b/>
          <w:sz w:val="24"/>
        </w:rPr>
        <w:t>IgG</w:t>
      </w:r>
      <w:proofErr w:type="spellEnd"/>
      <w:r w:rsidRPr="009C41EA">
        <w:rPr>
          <w:rFonts w:ascii="Times New Roman" w:hAnsi="Times New Roman" w:cs="Times New Roman"/>
          <w:b/>
          <w:sz w:val="24"/>
        </w:rPr>
        <w:t xml:space="preserve"> expression inhibited lung cancer cell proliferation. </w:t>
      </w:r>
      <w:proofErr w:type="gramStart"/>
      <w:r w:rsidRPr="009C41EA">
        <w:rPr>
          <w:rFonts w:ascii="Times New Roman" w:hAnsi="Times New Roman" w:cs="Times New Roman"/>
          <w:sz w:val="24"/>
        </w:rPr>
        <w:t>A, A549 cell line.</w:t>
      </w:r>
      <w:proofErr w:type="gramEnd"/>
      <w:r w:rsidRPr="009C41E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C41EA">
        <w:rPr>
          <w:rFonts w:ascii="Times New Roman" w:hAnsi="Times New Roman" w:cs="Times New Roman"/>
          <w:sz w:val="24"/>
        </w:rPr>
        <w:t>B, SK-MES-1 cell line.</w:t>
      </w:r>
      <w:proofErr w:type="gramEnd"/>
      <w:r w:rsidRPr="009C41EA">
        <w:rPr>
          <w:rFonts w:ascii="Times New Roman" w:hAnsi="Times New Roman" w:cs="Times New Roman"/>
          <w:sz w:val="24"/>
        </w:rPr>
        <w:t xml:space="preserve"> The histograms represent the three independent assays. Data are presented as mean ± S.E. *, p &lt; 0.05.</w:t>
      </w:r>
    </w:p>
    <w:p w:rsidR="009C41EA" w:rsidRDefault="009C41EA" w:rsidP="009C41EA"/>
    <w:sectPr w:rsidR="009C41E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C41EA"/>
    <w:rsid w:val="00323B43"/>
    <w:rsid w:val="003D37D8"/>
    <w:rsid w:val="004358AB"/>
    <w:rsid w:val="00440C67"/>
    <w:rsid w:val="008B7726"/>
    <w:rsid w:val="00974154"/>
    <w:rsid w:val="009C41EA"/>
    <w:rsid w:val="009D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2014-04-23T13:35:00Z</dcterms:created>
  <dcterms:modified xsi:type="dcterms:W3CDTF">2014-04-23T13:37:00Z</dcterms:modified>
</cp:coreProperties>
</file>