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C6" w:rsidRPr="00C821F2" w:rsidRDefault="00BD14C6">
      <w:pPr>
        <w:rPr>
          <w:rFonts w:ascii="Arial" w:hAnsi="Arial" w:cs="Arial"/>
          <w:noProof/>
          <w:lang w:val="en-US" w:eastAsia="en-GB"/>
        </w:rPr>
      </w:pPr>
      <w:r w:rsidRPr="00755C34">
        <w:rPr>
          <w:rFonts w:ascii="Arial" w:hAnsi="Arial" w:cs="Arial"/>
          <w:b/>
          <w:noProof/>
          <w:lang w:val="en-US" w:eastAsia="en-GB"/>
        </w:rPr>
        <w:t xml:space="preserve">Annex </w:t>
      </w:r>
      <w:r w:rsidR="006677C0">
        <w:rPr>
          <w:rFonts w:ascii="Arial" w:hAnsi="Arial" w:cs="Arial"/>
          <w:b/>
          <w:noProof/>
          <w:lang w:val="en-US" w:eastAsia="en-GB"/>
        </w:rPr>
        <w:t>S</w:t>
      </w:r>
      <w:r w:rsidRPr="00755C34">
        <w:rPr>
          <w:rFonts w:ascii="Arial" w:hAnsi="Arial" w:cs="Arial"/>
          <w:b/>
          <w:noProof/>
          <w:lang w:val="en-US" w:eastAsia="en-GB"/>
        </w:rPr>
        <w:t>6</w:t>
      </w:r>
      <w:r w:rsidRPr="00C821F2">
        <w:rPr>
          <w:rFonts w:ascii="Arial" w:hAnsi="Arial" w:cs="Arial"/>
          <w:noProof/>
          <w:lang w:val="en-US" w:eastAsia="en-GB"/>
        </w:rPr>
        <w:t>: Treatment obtained for malaria</w:t>
      </w:r>
      <w:r w:rsidR="00406876">
        <w:rPr>
          <w:rFonts w:ascii="Arial" w:hAnsi="Arial" w:cs="Arial"/>
          <w:noProof/>
          <w:lang w:val="en-US" w:eastAsia="en-GB"/>
        </w:rPr>
        <w:t xml:space="preserve"> at baseline and endline</w:t>
      </w:r>
      <w:r w:rsidR="00755C34">
        <w:rPr>
          <w:rFonts w:ascii="Arial" w:hAnsi="Arial" w:cs="Arial"/>
          <w:noProof/>
          <w:lang w:val="en-US" w:eastAsia="en-GB"/>
        </w:rPr>
        <w:t>,</w:t>
      </w:r>
      <w:r w:rsidRPr="00C821F2">
        <w:rPr>
          <w:rFonts w:ascii="Arial" w:hAnsi="Arial" w:cs="Arial"/>
          <w:noProof/>
          <w:lang w:val="en-US" w:eastAsia="en-GB"/>
        </w:rPr>
        <w:t xml:space="preserve"> by region and urban and rural areas</w:t>
      </w:r>
    </w:p>
    <w:tbl>
      <w:tblPr>
        <w:tblW w:w="69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9"/>
        <w:gridCol w:w="2835"/>
        <w:gridCol w:w="2551"/>
      </w:tblGrid>
      <w:tr w:rsidR="00BD14C6" w:rsidRPr="00C821F2" w:rsidTr="00BD14C6">
        <w:trPr>
          <w:trHeight w:val="300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BD14C6" w:rsidRPr="00C821F2" w:rsidRDefault="00BD14C6" w:rsidP="00BD1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D14C6" w:rsidRPr="00C821F2" w:rsidRDefault="00BD14C6" w:rsidP="008F6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C821F2">
              <w:rPr>
                <w:rFonts w:ascii="Arial" w:eastAsia="Times New Roman" w:hAnsi="Arial" w:cs="Arial"/>
                <w:b/>
                <w:color w:val="000000"/>
                <w:lang w:eastAsia="en-GB"/>
              </w:rPr>
              <w:t>Baseline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D14C6" w:rsidRPr="00C821F2" w:rsidRDefault="00BD14C6" w:rsidP="008F6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proofErr w:type="spellStart"/>
            <w:r w:rsidRPr="00C821F2">
              <w:rPr>
                <w:rFonts w:ascii="Arial" w:eastAsia="Times New Roman" w:hAnsi="Arial" w:cs="Arial"/>
                <w:b/>
                <w:color w:val="000000"/>
                <w:lang w:eastAsia="en-GB"/>
              </w:rPr>
              <w:t>Endline</w:t>
            </w:r>
            <w:proofErr w:type="spellEnd"/>
          </w:p>
        </w:tc>
      </w:tr>
      <w:tr w:rsidR="00BD14C6" w:rsidRPr="00C821F2" w:rsidTr="00BD14C6">
        <w:trPr>
          <w:trHeight w:val="300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BD14C6" w:rsidRPr="00C821F2" w:rsidRDefault="00BD14C6" w:rsidP="00BD1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  <w:hideMark/>
          </w:tcPr>
          <w:p w:rsidR="00BD14C6" w:rsidRPr="00C821F2" w:rsidRDefault="00BD14C6" w:rsidP="008F6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C821F2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Any </w:t>
            </w:r>
            <w:proofErr w:type="spellStart"/>
            <w:r w:rsidRPr="00C821F2">
              <w:rPr>
                <w:rFonts w:ascii="Arial" w:eastAsia="Times New Roman" w:hAnsi="Arial" w:cs="Arial"/>
                <w:b/>
                <w:color w:val="000000"/>
                <w:lang w:eastAsia="en-GB"/>
              </w:rPr>
              <w:t>antimalarial</w:t>
            </w:r>
            <w:proofErr w:type="spellEnd"/>
          </w:p>
        </w:tc>
      </w:tr>
      <w:tr w:rsidR="00BD14C6" w:rsidRPr="00C821F2" w:rsidTr="00BD14C6">
        <w:trPr>
          <w:trHeight w:val="300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BD14C6" w:rsidRPr="00C821F2" w:rsidRDefault="00BD14C6" w:rsidP="00BD1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Mwanza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D14C6" w:rsidRPr="00C821F2" w:rsidRDefault="00BD14C6" w:rsidP="008F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42.6 (37.4-47.9)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D14C6" w:rsidRPr="00C821F2" w:rsidRDefault="00BD14C6" w:rsidP="008F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40.3 (36.0-44.8)</w:t>
            </w:r>
          </w:p>
        </w:tc>
      </w:tr>
      <w:tr w:rsidR="00BD14C6" w:rsidRPr="00C821F2" w:rsidTr="00BD14C6">
        <w:trPr>
          <w:trHeight w:val="300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BD14C6" w:rsidRPr="00C821F2" w:rsidRDefault="00BD14C6" w:rsidP="00BD1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Mbeya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D14C6" w:rsidRPr="00C821F2" w:rsidRDefault="00BD14C6" w:rsidP="008F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34.7 (27.7-42.4)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D14C6" w:rsidRPr="00C821F2" w:rsidRDefault="00BD14C6" w:rsidP="008F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26.3 (21.5-31.8)</w:t>
            </w:r>
          </w:p>
        </w:tc>
      </w:tr>
      <w:tr w:rsidR="00BD14C6" w:rsidRPr="00C821F2" w:rsidTr="00BD14C6">
        <w:trPr>
          <w:trHeight w:val="300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BD14C6" w:rsidRPr="00C821F2" w:rsidRDefault="00BD14C6" w:rsidP="00BD1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Mtwara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D14C6" w:rsidRPr="00C821F2" w:rsidRDefault="00BD14C6" w:rsidP="008F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42.3 (35.6-49.2)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D14C6" w:rsidRPr="00C821F2" w:rsidRDefault="00BD14C6" w:rsidP="008F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30.5 (24.5-37.2)</w:t>
            </w:r>
            <w:r w:rsidR="0025611A" w:rsidRPr="00C821F2"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</w:tr>
      <w:tr w:rsidR="00BD14C6" w:rsidRPr="00C821F2" w:rsidTr="00BD14C6">
        <w:trPr>
          <w:trHeight w:val="300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BD14C6" w:rsidRPr="00C821F2" w:rsidRDefault="00BD14C6" w:rsidP="00BD1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Urban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D14C6" w:rsidRPr="00C821F2" w:rsidRDefault="003B6CA8" w:rsidP="008F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45.9 (37.3-54.8</w:t>
            </w:r>
            <w:r w:rsidR="001A24D1" w:rsidRPr="00C821F2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D14C6" w:rsidRPr="00C821F2" w:rsidRDefault="001A24D1" w:rsidP="008F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47.9 (38.5-57.4)</w:t>
            </w:r>
          </w:p>
        </w:tc>
      </w:tr>
      <w:tr w:rsidR="00BD14C6" w:rsidRPr="00C821F2" w:rsidTr="00BD14C6">
        <w:trPr>
          <w:trHeight w:val="300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BD14C6" w:rsidRPr="00C821F2" w:rsidRDefault="00BD14C6" w:rsidP="00BD1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Rural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D14C6" w:rsidRPr="00C821F2" w:rsidRDefault="003B6CA8" w:rsidP="008F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39.3 (35.3-43.5)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D14C6" w:rsidRPr="00C821F2" w:rsidRDefault="003B6CA8" w:rsidP="008F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33.6 (30.5-36.9)*</w:t>
            </w:r>
          </w:p>
        </w:tc>
      </w:tr>
      <w:tr w:rsidR="00BD14C6" w:rsidRPr="00C821F2" w:rsidTr="00BD14C6">
        <w:trPr>
          <w:trHeight w:val="300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BD14C6" w:rsidRPr="00C821F2" w:rsidRDefault="00BD14C6" w:rsidP="00BD1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  <w:hideMark/>
          </w:tcPr>
          <w:p w:rsidR="00BD14C6" w:rsidRPr="00C821F2" w:rsidRDefault="00BD14C6" w:rsidP="008F6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C821F2">
              <w:rPr>
                <w:rFonts w:ascii="Arial" w:eastAsia="Times New Roman" w:hAnsi="Arial" w:cs="Arial"/>
                <w:b/>
                <w:color w:val="000000"/>
                <w:lang w:eastAsia="en-GB"/>
              </w:rPr>
              <w:t>ACT</w:t>
            </w:r>
          </w:p>
        </w:tc>
      </w:tr>
      <w:tr w:rsidR="00BD14C6" w:rsidRPr="00C821F2" w:rsidTr="00BD14C6">
        <w:trPr>
          <w:trHeight w:val="300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BD14C6" w:rsidRPr="00C821F2" w:rsidRDefault="00BD14C6" w:rsidP="00BD1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Mwanza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D14C6" w:rsidRPr="00C821F2" w:rsidRDefault="00BD14C6" w:rsidP="008F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18.6</w:t>
            </w:r>
            <w:r w:rsidR="0025611A" w:rsidRPr="00C821F2">
              <w:rPr>
                <w:rFonts w:ascii="Arial" w:eastAsia="Times New Roman" w:hAnsi="Arial" w:cs="Arial"/>
                <w:color w:val="000000"/>
                <w:lang w:eastAsia="en-GB"/>
              </w:rPr>
              <w:t xml:space="preserve"> (14.7-23.2)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D14C6" w:rsidRPr="00C821F2" w:rsidRDefault="00BD14C6" w:rsidP="008F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21.3</w:t>
            </w:r>
            <w:r w:rsidR="0025611A" w:rsidRPr="00C821F2">
              <w:rPr>
                <w:rFonts w:ascii="Arial" w:eastAsia="Times New Roman" w:hAnsi="Arial" w:cs="Arial"/>
                <w:color w:val="000000"/>
                <w:lang w:eastAsia="en-GB"/>
              </w:rPr>
              <w:t xml:space="preserve"> (18.7-24.2)</w:t>
            </w:r>
          </w:p>
        </w:tc>
      </w:tr>
      <w:tr w:rsidR="00BD14C6" w:rsidRPr="00C821F2" w:rsidTr="00BD14C6">
        <w:trPr>
          <w:trHeight w:val="300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BD14C6" w:rsidRPr="00C821F2" w:rsidRDefault="00BD14C6" w:rsidP="00BD1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Mbeya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D14C6" w:rsidRPr="00C821F2" w:rsidRDefault="00BD14C6" w:rsidP="008F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19.9</w:t>
            </w:r>
            <w:r w:rsidR="0025611A" w:rsidRPr="00C821F2">
              <w:rPr>
                <w:rFonts w:ascii="Arial" w:eastAsia="Times New Roman" w:hAnsi="Arial" w:cs="Arial"/>
                <w:color w:val="000000"/>
                <w:lang w:eastAsia="en-GB"/>
              </w:rPr>
              <w:t xml:space="preserve"> (15.2-25.6)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D14C6" w:rsidRPr="00C821F2" w:rsidRDefault="00BD14C6" w:rsidP="008F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18.1</w:t>
            </w:r>
            <w:r w:rsidR="0025611A" w:rsidRPr="00C821F2">
              <w:rPr>
                <w:rFonts w:ascii="Arial" w:eastAsia="Times New Roman" w:hAnsi="Arial" w:cs="Arial"/>
                <w:color w:val="000000"/>
                <w:lang w:eastAsia="en-GB"/>
              </w:rPr>
              <w:t xml:space="preserve"> (13.8-23.4)</w:t>
            </w:r>
          </w:p>
        </w:tc>
      </w:tr>
      <w:tr w:rsidR="00BD14C6" w:rsidRPr="00C821F2" w:rsidTr="00BD14C6">
        <w:trPr>
          <w:trHeight w:val="300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BD14C6" w:rsidRPr="00C821F2" w:rsidRDefault="00BD14C6" w:rsidP="00BD1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Mtwara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D14C6" w:rsidRPr="00C821F2" w:rsidRDefault="00BD14C6" w:rsidP="008F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28.1</w:t>
            </w:r>
            <w:r w:rsidR="0025611A" w:rsidRPr="00C821F2">
              <w:rPr>
                <w:rFonts w:ascii="Arial" w:eastAsia="Times New Roman" w:hAnsi="Arial" w:cs="Arial"/>
                <w:color w:val="000000"/>
                <w:lang w:eastAsia="en-GB"/>
              </w:rPr>
              <w:t xml:space="preserve"> (22.3-34.8)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D14C6" w:rsidRPr="00C821F2" w:rsidRDefault="00BD14C6" w:rsidP="008F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22.6</w:t>
            </w:r>
            <w:r w:rsidR="0025611A" w:rsidRPr="00C821F2">
              <w:rPr>
                <w:rFonts w:ascii="Arial" w:eastAsia="Times New Roman" w:hAnsi="Arial" w:cs="Arial"/>
                <w:color w:val="000000"/>
                <w:lang w:eastAsia="en-GB"/>
              </w:rPr>
              <w:t xml:space="preserve"> (17.4-28.7)</w:t>
            </w:r>
          </w:p>
        </w:tc>
      </w:tr>
      <w:tr w:rsidR="00BD14C6" w:rsidRPr="00C821F2" w:rsidTr="00BD14C6">
        <w:trPr>
          <w:trHeight w:val="300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BD14C6" w:rsidRPr="00C821F2" w:rsidRDefault="00BD14C6" w:rsidP="00D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Urban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D14C6" w:rsidRPr="00C821F2" w:rsidRDefault="003B6CA8" w:rsidP="008F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16.3 (11.2-23.0)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D14C6" w:rsidRPr="00C821F2" w:rsidRDefault="003B6CA8" w:rsidP="008F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22.7 (17.4-29.0)</w:t>
            </w:r>
          </w:p>
        </w:tc>
      </w:tr>
      <w:tr w:rsidR="00BD14C6" w:rsidRPr="00C821F2" w:rsidTr="00BD14C6">
        <w:trPr>
          <w:trHeight w:val="300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BD14C6" w:rsidRPr="00C821F2" w:rsidRDefault="00BD14C6" w:rsidP="00D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Rural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D14C6" w:rsidRPr="00C821F2" w:rsidRDefault="003B6CA8" w:rsidP="008F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21.8 (18.6-25.5)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D14C6" w:rsidRPr="00C821F2" w:rsidRDefault="003B6CA8" w:rsidP="008F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20.3 (18.0-22.8)</w:t>
            </w:r>
          </w:p>
        </w:tc>
      </w:tr>
      <w:tr w:rsidR="00BD14C6" w:rsidRPr="00C821F2" w:rsidTr="00BD14C6">
        <w:trPr>
          <w:trHeight w:val="300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BD14C6" w:rsidRPr="00C821F2" w:rsidRDefault="00BD14C6" w:rsidP="00BD1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386" w:type="dxa"/>
            <w:gridSpan w:val="2"/>
            <w:shd w:val="clear" w:color="auto" w:fill="auto"/>
            <w:noWrap/>
            <w:vAlign w:val="bottom"/>
            <w:hideMark/>
          </w:tcPr>
          <w:p w:rsidR="00BD14C6" w:rsidRPr="00C821F2" w:rsidRDefault="00BD14C6" w:rsidP="008F6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C821F2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ACT out of those who obtained an </w:t>
            </w:r>
            <w:proofErr w:type="spellStart"/>
            <w:r w:rsidRPr="00C821F2">
              <w:rPr>
                <w:rFonts w:ascii="Arial" w:eastAsia="Times New Roman" w:hAnsi="Arial" w:cs="Arial"/>
                <w:b/>
                <w:color w:val="000000"/>
                <w:lang w:eastAsia="en-GB"/>
              </w:rPr>
              <w:t>antimalarial</w:t>
            </w:r>
            <w:proofErr w:type="spellEnd"/>
          </w:p>
        </w:tc>
      </w:tr>
      <w:tr w:rsidR="00BD14C6" w:rsidRPr="00C821F2" w:rsidTr="00BD14C6">
        <w:trPr>
          <w:trHeight w:val="300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BD14C6" w:rsidRPr="00C821F2" w:rsidRDefault="00BD14C6" w:rsidP="00BD1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Mwanza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D14C6" w:rsidRPr="00C821F2" w:rsidRDefault="00BD14C6" w:rsidP="008F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43.7</w:t>
            </w:r>
            <w:r w:rsidR="0025611A" w:rsidRPr="00C821F2">
              <w:rPr>
                <w:rFonts w:ascii="Arial" w:eastAsia="Times New Roman" w:hAnsi="Arial" w:cs="Arial"/>
                <w:color w:val="000000"/>
                <w:lang w:eastAsia="en-GB"/>
              </w:rPr>
              <w:t xml:space="preserve"> (36.3-51.4)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D14C6" w:rsidRPr="00C821F2" w:rsidRDefault="00BD14C6" w:rsidP="008F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52.9</w:t>
            </w:r>
            <w:r w:rsidR="0025611A" w:rsidRPr="00C821F2">
              <w:rPr>
                <w:rFonts w:ascii="Arial" w:eastAsia="Times New Roman" w:hAnsi="Arial" w:cs="Arial"/>
                <w:color w:val="000000"/>
                <w:lang w:eastAsia="en-GB"/>
              </w:rPr>
              <w:t xml:space="preserve"> (47.1-58.6)</w:t>
            </w:r>
          </w:p>
        </w:tc>
      </w:tr>
      <w:tr w:rsidR="00BD14C6" w:rsidRPr="00C821F2" w:rsidTr="00BD14C6">
        <w:trPr>
          <w:trHeight w:val="300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BD14C6" w:rsidRPr="00C821F2" w:rsidRDefault="00BD14C6" w:rsidP="00BD1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Mbeya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D14C6" w:rsidRPr="00C821F2" w:rsidRDefault="00BD14C6" w:rsidP="008F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57.4</w:t>
            </w:r>
            <w:r w:rsidR="0025611A" w:rsidRPr="00C821F2">
              <w:rPr>
                <w:rFonts w:ascii="Arial" w:eastAsia="Times New Roman" w:hAnsi="Arial" w:cs="Arial"/>
                <w:color w:val="000000"/>
                <w:lang w:eastAsia="en-GB"/>
              </w:rPr>
              <w:t xml:space="preserve"> (45.5-68.4)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D14C6" w:rsidRPr="00C821F2" w:rsidRDefault="00BD14C6" w:rsidP="008F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68.9</w:t>
            </w:r>
            <w:r w:rsidR="0025611A" w:rsidRPr="00C821F2">
              <w:rPr>
                <w:rFonts w:ascii="Arial" w:eastAsia="Times New Roman" w:hAnsi="Arial" w:cs="Arial"/>
                <w:color w:val="000000"/>
                <w:lang w:eastAsia="en-GB"/>
              </w:rPr>
              <w:t xml:space="preserve"> (57.9-78.2)</w:t>
            </w:r>
          </w:p>
        </w:tc>
      </w:tr>
      <w:tr w:rsidR="00BD14C6" w:rsidRPr="00C821F2" w:rsidTr="00BD14C6">
        <w:trPr>
          <w:trHeight w:val="300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BD14C6" w:rsidRPr="00C821F2" w:rsidRDefault="00BD14C6" w:rsidP="00BD1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Mtwara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D14C6" w:rsidRPr="00C821F2" w:rsidRDefault="00BD14C6" w:rsidP="008F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66.5</w:t>
            </w:r>
            <w:r w:rsidR="0025611A" w:rsidRPr="00C821F2">
              <w:rPr>
                <w:rFonts w:ascii="Arial" w:eastAsia="Times New Roman" w:hAnsi="Arial" w:cs="Arial"/>
                <w:color w:val="000000"/>
                <w:lang w:eastAsia="en-GB"/>
              </w:rPr>
              <w:t xml:space="preserve"> (</w:t>
            </w:r>
            <w:r w:rsidR="003B6CA8" w:rsidRPr="00C821F2">
              <w:rPr>
                <w:rFonts w:ascii="Arial" w:eastAsia="Times New Roman" w:hAnsi="Arial" w:cs="Arial"/>
                <w:color w:val="000000"/>
                <w:lang w:eastAsia="en-GB"/>
              </w:rPr>
              <w:t>55.8-75.8)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D14C6" w:rsidRPr="00C821F2" w:rsidRDefault="00BD14C6" w:rsidP="008F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74.1</w:t>
            </w:r>
            <w:r w:rsidR="003B6CA8" w:rsidRPr="00C821F2">
              <w:rPr>
                <w:rFonts w:ascii="Arial" w:eastAsia="Times New Roman" w:hAnsi="Arial" w:cs="Arial"/>
                <w:color w:val="000000"/>
                <w:lang w:eastAsia="en-GB"/>
              </w:rPr>
              <w:t xml:space="preserve"> (61.4-83.7)</w:t>
            </w:r>
          </w:p>
        </w:tc>
      </w:tr>
      <w:tr w:rsidR="00BD14C6" w:rsidRPr="00C821F2" w:rsidTr="00BD14C6">
        <w:trPr>
          <w:trHeight w:val="300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BD14C6" w:rsidRPr="00C821F2" w:rsidRDefault="00BD14C6" w:rsidP="00D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Urban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D14C6" w:rsidRPr="00C821F2" w:rsidRDefault="003B6CA8" w:rsidP="008F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35.4 (26.3-45.6)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D14C6" w:rsidRPr="00C821F2" w:rsidRDefault="003B6CA8" w:rsidP="008F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47.4 (38.4-56.6)</w:t>
            </w:r>
          </w:p>
        </w:tc>
      </w:tr>
      <w:tr w:rsidR="00BD14C6" w:rsidRPr="00C821F2" w:rsidTr="00BD14C6">
        <w:trPr>
          <w:trHeight w:val="300"/>
        </w:trPr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BD14C6" w:rsidRPr="00C821F2" w:rsidRDefault="00BD14C6" w:rsidP="00D37F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Rural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D14C6" w:rsidRPr="00C821F2" w:rsidRDefault="003B6CA8" w:rsidP="008F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55.5 (49.3-61.7)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D14C6" w:rsidRPr="00C821F2" w:rsidRDefault="003B6CA8" w:rsidP="008F67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821F2">
              <w:rPr>
                <w:rFonts w:ascii="Arial" w:eastAsia="Times New Roman" w:hAnsi="Arial" w:cs="Arial"/>
                <w:color w:val="000000"/>
                <w:lang w:eastAsia="en-GB"/>
              </w:rPr>
              <w:t>60.5 (55.0-65.9)</w:t>
            </w:r>
          </w:p>
        </w:tc>
      </w:tr>
    </w:tbl>
    <w:p w:rsidR="001A24D1" w:rsidRPr="00C821F2" w:rsidRDefault="001A24D1" w:rsidP="001A24D1">
      <w:pPr>
        <w:spacing w:after="0" w:line="240" w:lineRule="auto"/>
        <w:rPr>
          <w:rFonts w:ascii="Arial" w:hAnsi="Arial" w:cs="Arial"/>
        </w:rPr>
      </w:pPr>
      <w:r w:rsidRPr="00C821F2">
        <w:rPr>
          <w:rFonts w:ascii="Arial" w:hAnsi="Arial" w:cs="Arial"/>
        </w:rPr>
        <w:t>Brackets denote 95% confidence intervals</w:t>
      </w:r>
    </w:p>
    <w:p w:rsidR="001A24D1" w:rsidRPr="00C821F2" w:rsidRDefault="001A24D1" w:rsidP="001A24D1">
      <w:pPr>
        <w:spacing w:after="0" w:line="240" w:lineRule="auto"/>
        <w:rPr>
          <w:rFonts w:ascii="Arial" w:hAnsi="Arial" w:cs="Arial"/>
        </w:rPr>
      </w:pPr>
      <w:r w:rsidRPr="00C821F2">
        <w:rPr>
          <w:rFonts w:ascii="Arial" w:hAnsi="Arial" w:cs="Arial"/>
        </w:rPr>
        <w:t>*denotes p&lt;0.05 for change over time</w:t>
      </w:r>
    </w:p>
    <w:p w:rsidR="001A24D1" w:rsidRPr="00C821F2" w:rsidRDefault="001A24D1" w:rsidP="001A24D1">
      <w:pPr>
        <w:spacing w:after="0" w:line="240" w:lineRule="auto"/>
        <w:rPr>
          <w:rFonts w:ascii="Arial" w:hAnsi="Arial" w:cs="Arial"/>
        </w:rPr>
      </w:pPr>
      <w:r w:rsidRPr="00C821F2">
        <w:rPr>
          <w:rFonts w:ascii="Arial" w:hAnsi="Arial" w:cs="Arial"/>
        </w:rPr>
        <w:t>Source:</w:t>
      </w:r>
      <w:r w:rsidR="00F87F43">
        <w:rPr>
          <w:rFonts w:ascii="Arial" w:hAnsi="Arial" w:cs="Arial"/>
        </w:rPr>
        <w:t xml:space="preserve"> Outlet surveys in 2010 and 2012</w:t>
      </w:r>
    </w:p>
    <w:p w:rsidR="003C0895" w:rsidRDefault="003C0895"/>
    <w:sectPr w:rsidR="003C0895" w:rsidSect="00B31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D14C6"/>
    <w:rsid w:val="00062D78"/>
    <w:rsid w:val="001A1394"/>
    <w:rsid w:val="001A24D1"/>
    <w:rsid w:val="001D0519"/>
    <w:rsid w:val="0025611A"/>
    <w:rsid w:val="00264988"/>
    <w:rsid w:val="002E2FB1"/>
    <w:rsid w:val="00317982"/>
    <w:rsid w:val="003B6CA8"/>
    <w:rsid w:val="003C0895"/>
    <w:rsid w:val="003E21BD"/>
    <w:rsid w:val="00406876"/>
    <w:rsid w:val="00407D70"/>
    <w:rsid w:val="005A1C1B"/>
    <w:rsid w:val="005F7CEF"/>
    <w:rsid w:val="006677C0"/>
    <w:rsid w:val="00755C34"/>
    <w:rsid w:val="008F67B8"/>
    <w:rsid w:val="009702B3"/>
    <w:rsid w:val="009D1D66"/>
    <w:rsid w:val="00AE4C40"/>
    <w:rsid w:val="00B315DE"/>
    <w:rsid w:val="00BD14C6"/>
    <w:rsid w:val="00C5427F"/>
    <w:rsid w:val="00C821F2"/>
    <w:rsid w:val="00F8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RThomson</cp:lastModifiedBy>
  <cp:revision>8</cp:revision>
  <dcterms:created xsi:type="dcterms:W3CDTF">2014-02-24T14:03:00Z</dcterms:created>
  <dcterms:modified xsi:type="dcterms:W3CDTF">2014-04-21T18:49:00Z</dcterms:modified>
</cp:coreProperties>
</file>