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84" w:rsidRDefault="006D4484" w:rsidP="006D4484">
      <w:pPr>
        <w:spacing w:line="480" w:lineRule="auto"/>
        <w:rPr>
          <w:b/>
        </w:rPr>
      </w:pPr>
    </w:p>
    <w:p w:rsidR="006D4484" w:rsidRPr="001E6026" w:rsidRDefault="006D4484" w:rsidP="006D4484">
      <w:pPr>
        <w:spacing w:line="480" w:lineRule="auto"/>
        <w:rPr>
          <w:b/>
        </w:rPr>
      </w:pPr>
      <w:r>
        <w:rPr>
          <w:b/>
        </w:rPr>
        <w:t>Table S2. Associatio</w:t>
      </w:r>
      <w:r w:rsidR="00BC6EAD">
        <w:rPr>
          <w:b/>
        </w:rPr>
        <w:t>n between miRNA expression and a</w:t>
      </w:r>
      <w:r>
        <w:rPr>
          <w:b/>
        </w:rPr>
        <w:t>ge</w:t>
      </w: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1170"/>
        <w:gridCol w:w="1260"/>
        <w:gridCol w:w="1894"/>
        <w:gridCol w:w="2110"/>
        <w:gridCol w:w="2055"/>
      </w:tblGrid>
      <w:tr w:rsidR="006D4484" w:rsidRPr="007D4860" w:rsidTr="00336568">
        <w:trPr>
          <w:trHeight w:val="300"/>
        </w:trPr>
        <w:tc>
          <w:tcPr>
            <w:tcW w:w="1548" w:type="dxa"/>
            <w:noWrap/>
            <w:vAlign w:val="center"/>
          </w:tcPr>
          <w:p w:rsidR="006D4484" w:rsidRPr="00365EDD" w:rsidRDefault="006D4484" w:rsidP="00ED6746">
            <w:pPr>
              <w:jc w:val="center"/>
              <w:rPr>
                <w:color w:val="000000"/>
              </w:rPr>
            </w:pPr>
            <w:r w:rsidRPr="00365EDD">
              <w:rPr>
                <w:color w:val="000000"/>
                <w:sz w:val="22"/>
                <w:szCs w:val="22"/>
              </w:rPr>
              <w:t>ID</w:t>
            </w:r>
          </w:p>
        </w:tc>
        <w:tc>
          <w:tcPr>
            <w:tcW w:w="1170" w:type="dxa"/>
            <w:noWrap/>
            <w:vAlign w:val="center"/>
          </w:tcPr>
          <w:p w:rsidR="006D4484" w:rsidRPr="00365EDD" w:rsidRDefault="006D4484" w:rsidP="00ED6746">
            <w:pPr>
              <w:jc w:val="center"/>
              <w:rPr>
                <w:color w:val="000000"/>
              </w:rPr>
            </w:pPr>
            <w:proofErr w:type="spellStart"/>
            <w:r w:rsidRPr="00365EDD">
              <w:rPr>
                <w:color w:val="000000"/>
                <w:sz w:val="22"/>
                <w:szCs w:val="22"/>
              </w:rPr>
              <w:t>logFC</w:t>
            </w:r>
            <w:proofErr w:type="spellEnd"/>
          </w:p>
        </w:tc>
        <w:tc>
          <w:tcPr>
            <w:tcW w:w="1260" w:type="dxa"/>
            <w:noWrap/>
            <w:vAlign w:val="center"/>
          </w:tcPr>
          <w:p w:rsidR="006D4484" w:rsidRPr="00365EDD" w:rsidRDefault="006D4484" w:rsidP="00ED674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p-</w:t>
            </w:r>
            <w:r w:rsidRPr="00365EDD">
              <w:rPr>
                <w:color w:val="000000"/>
                <w:sz w:val="22"/>
                <w:szCs w:val="22"/>
              </w:rPr>
              <w:t>Value</w:t>
            </w:r>
          </w:p>
        </w:tc>
        <w:tc>
          <w:tcPr>
            <w:tcW w:w="1894" w:type="dxa"/>
            <w:noWrap/>
            <w:vAlign w:val="center"/>
          </w:tcPr>
          <w:p w:rsidR="006D4484" w:rsidRPr="00365EDD" w:rsidRDefault="006D4484" w:rsidP="00ED6746">
            <w:pPr>
              <w:jc w:val="center"/>
              <w:rPr>
                <w:color w:val="000000"/>
              </w:rPr>
            </w:pPr>
            <w:r w:rsidRPr="00365EDD">
              <w:rPr>
                <w:color w:val="000000"/>
                <w:sz w:val="22"/>
                <w:szCs w:val="22"/>
              </w:rPr>
              <w:t xml:space="preserve">Adjusted </w:t>
            </w:r>
            <w:r>
              <w:rPr>
                <w:color w:val="000000"/>
                <w:sz w:val="22"/>
                <w:szCs w:val="22"/>
              </w:rPr>
              <w:t>p-</w:t>
            </w:r>
            <w:r w:rsidRPr="00365EDD">
              <w:rPr>
                <w:color w:val="000000"/>
                <w:sz w:val="22"/>
                <w:szCs w:val="22"/>
              </w:rPr>
              <w:t>Val</w:t>
            </w:r>
            <w:r>
              <w:rPr>
                <w:color w:val="000000"/>
                <w:sz w:val="22"/>
                <w:szCs w:val="22"/>
              </w:rPr>
              <w:t>ue</w:t>
            </w:r>
          </w:p>
        </w:tc>
        <w:tc>
          <w:tcPr>
            <w:tcW w:w="2110" w:type="dxa"/>
            <w:vAlign w:val="center"/>
          </w:tcPr>
          <w:p w:rsidR="006D4484" w:rsidRPr="00365EDD" w:rsidRDefault="006D4484" w:rsidP="00ED6746">
            <w:pPr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m.e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Age </w:t>
            </w:r>
            <w:r w:rsidR="00336568">
              <w:rPr>
                <w:color w:val="000000"/>
                <w:sz w:val="22"/>
                <w:szCs w:val="22"/>
              </w:rPr>
              <w:t>&lt;</w:t>
            </w:r>
            <w:r w:rsidRPr="00365EDD">
              <w:rPr>
                <w:color w:val="000000"/>
                <w:sz w:val="22"/>
                <w:szCs w:val="22"/>
              </w:rPr>
              <w:t>51 years</w:t>
            </w:r>
          </w:p>
        </w:tc>
        <w:tc>
          <w:tcPr>
            <w:tcW w:w="2055" w:type="dxa"/>
            <w:vAlign w:val="center"/>
          </w:tcPr>
          <w:p w:rsidR="006D4484" w:rsidRPr="007A1814" w:rsidRDefault="006D4484" w:rsidP="00ED6746">
            <w:pPr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m.e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r w:rsidRPr="007A1814">
              <w:rPr>
                <w:color w:val="000000"/>
                <w:sz w:val="22"/>
                <w:szCs w:val="22"/>
              </w:rPr>
              <w:t>Age &gt;51 years</w:t>
            </w:r>
          </w:p>
        </w:tc>
      </w:tr>
      <w:tr w:rsidR="006D4484" w:rsidRPr="007D4860" w:rsidTr="00336568">
        <w:trPr>
          <w:trHeight w:val="300"/>
        </w:trPr>
        <w:tc>
          <w:tcPr>
            <w:tcW w:w="1548" w:type="dxa"/>
            <w:noWrap/>
            <w:vAlign w:val="center"/>
          </w:tcPr>
          <w:p w:rsidR="006D4484" w:rsidRPr="00365EDD" w:rsidRDefault="006D4484" w:rsidP="00ED6746">
            <w:pPr>
              <w:jc w:val="center"/>
              <w:rPr>
                <w:color w:val="000000"/>
              </w:rPr>
            </w:pPr>
            <w:r w:rsidRPr="00365EDD">
              <w:rPr>
                <w:color w:val="000000"/>
                <w:sz w:val="22"/>
                <w:szCs w:val="22"/>
              </w:rPr>
              <w:t>hsa-miR-20b</w:t>
            </w:r>
          </w:p>
        </w:tc>
        <w:tc>
          <w:tcPr>
            <w:tcW w:w="1170" w:type="dxa"/>
            <w:noWrap/>
            <w:vAlign w:val="center"/>
          </w:tcPr>
          <w:p w:rsidR="006D4484" w:rsidRPr="00365EDD" w:rsidRDefault="006D4484" w:rsidP="00ED6746">
            <w:pPr>
              <w:jc w:val="center"/>
              <w:rPr>
                <w:color w:val="000000"/>
              </w:rPr>
            </w:pPr>
            <w:r w:rsidRPr="00365EDD">
              <w:rPr>
                <w:color w:val="000000"/>
                <w:sz w:val="22"/>
                <w:szCs w:val="22"/>
              </w:rPr>
              <w:t>2.0488</w:t>
            </w:r>
          </w:p>
        </w:tc>
        <w:tc>
          <w:tcPr>
            <w:tcW w:w="1260" w:type="dxa"/>
            <w:noWrap/>
            <w:vAlign w:val="center"/>
          </w:tcPr>
          <w:p w:rsidR="006D4484" w:rsidRPr="00365EDD" w:rsidRDefault="006D4484" w:rsidP="00ED6746">
            <w:pPr>
              <w:jc w:val="center"/>
              <w:rPr>
                <w:color w:val="000000"/>
              </w:rPr>
            </w:pPr>
            <w:r w:rsidRPr="00365EDD">
              <w:rPr>
                <w:color w:val="000000"/>
                <w:sz w:val="22"/>
                <w:szCs w:val="22"/>
              </w:rPr>
              <w:t>0.0089</w:t>
            </w:r>
          </w:p>
        </w:tc>
        <w:tc>
          <w:tcPr>
            <w:tcW w:w="1894" w:type="dxa"/>
            <w:noWrap/>
            <w:vAlign w:val="center"/>
          </w:tcPr>
          <w:p w:rsidR="006D4484" w:rsidRPr="00365EDD" w:rsidRDefault="006D4484" w:rsidP="00ED6746">
            <w:pPr>
              <w:jc w:val="center"/>
              <w:rPr>
                <w:color w:val="000000"/>
              </w:rPr>
            </w:pPr>
            <w:r w:rsidRPr="00365EDD">
              <w:rPr>
                <w:color w:val="000000"/>
                <w:sz w:val="22"/>
                <w:szCs w:val="22"/>
              </w:rPr>
              <w:t>0.9631</w:t>
            </w:r>
          </w:p>
        </w:tc>
        <w:tc>
          <w:tcPr>
            <w:tcW w:w="2110" w:type="dxa"/>
            <w:vAlign w:val="center"/>
          </w:tcPr>
          <w:p w:rsidR="006D4484" w:rsidRPr="00365EDD" w:rsidRDefault="006D4484" w:rsidP="00ED6746">
            <w:pPr>
              <w:jc w:val="center"/>
            </w:pPr>
            <w:r w:rsidRPr="00365EDD">
              <w:rPr>
                <w:color w:val="000000"/>
                <w:sz w:val="22"/>
                <w:szCs w:val="22"/>
              </w:rPr>
              <w:t>7.8980</w:t>
            </w:r>
          </w:p>
        </w:tc>
        <w:tc>
          <w:tcPr>
            <w:tcW w:w="2055" w:type="dxa"/>
            <w:vAlign w:val="center"/>
          </w:tcPr>
          <w:p w:rsidR="006D4484" w:rsidRPr="00365EDD" w:rsidRDefault="006D4484" w:rsidP="00ED6746">
            <w:pPr>
              <w:jc w:val="center"/>
            </w:pPr>
            <w:r w:rsidRPr="00365EDD">
              <w:rPr>
                <w:color w:val="000000"/>
                <w:sz w:val="22"/>
                <w:szCs w:val="22"/>
              </w:rPr>
              <w:t>5.8492</w:t>
            </w:r>
          </w:p>
        </w:tc>
      </w:tr>
      <w:tr w:rsidR="006D4484" w:rsidRPr="007D4860" w:rsidTr="00336568">
        <w:trPr>
          <w:trHeight w:val="300"/>
        </w:trPr>
        <w:tc>
          <w:tcPr>
            <w:tcW w:w="1548" w:type="dxa"/>
            <w:noWrap/>
            <w:vAlign w:val="center"/>
          </w:tcPr>
          <w:p w:rsidR="006D4484" w:rsidRPr="00365EDD" w:rsidRDefault="006D4484" w:rsidP="00ED6746">
            <w:pPr>
              <w:jc w:val="center"/>
              <w:rPr>
                <w:color w:val="000000"/>
              </w:rPr>
            </w:pPr>
            <w:r w:rsidRPr="00365EDD">
              <w:rPr>
                <w:color w:val="000000"/>
                <w:sz w:val="22"/>
                <w:szCs w:val="22"/>
              </w:rPr>
              <w:t>hsa-miR-10a</w:t>
            </w:r>
          </w:p>
        </w:tc>
        <w:tc>
          <w:tcPr>
            <w:tcW w:w="1170" w:type="dxa"/>
            <w:noWrap/>
            <w:vAlign w:val="center"/>
          </w:tcPr>
          <w:p w:rsidR="006D4484" w:rsidRPr="00365EDD" w:rsidRDefault="006D4484" w:rsidP="00ED6746">
            <w:pPr>
              <w:jc w:val="center"/>
              <w:rPr>
                <w:color w:val="000000"/>
              </w:rPr>
            </w:pPr>
            <w:r w:rsidRPr="00365EDD">
              <w:rPr>
                <w:color w:val="000000"/>
                <w:sz w:val="22"/>
                <w:szCs w:val="22"/>
              </w:rPr>
              <w:t>1.6580</w:t>
            </w:r>
          </w:p>
        </w:tc>
        <w:tc>
          <w:tcPr>
            <w:tcW w:w="1260" w:type="dxa"/>
            <w:noWrap/>
            <w:vAlign w:val="center"/>
          </w:tcPr>
          <w:p w:rsidR="006D4484" w:rsidRPr="00365EDD" w:rsidRDefault="006D4484" w:rsidP="00ED6746">
            <w:pPr>
              <w:jc w:val="center"/>
              <w:rPr>
                <w:color w:val="000000"/>
              </w:rPr>
            </w:pPr>
            <w:r w:rsidRPr="00365EDD">
              <w:rPr>
                <w:color w:val="000000"/>
                <w:sz w:val="22"/>
                <w:szCs w:val="22"/>
              </w:rPr>
              <w:t>0.0133</w:t>
            </w:r>
          </w:p>
        </w:tc>
        <w:tc>
          <w:tcPr>
            <w:tcW w:w="1894" w:type="dxa"/>
            <w:noWrap/>
            <w:vAlign w:val="center"/>
          </w:tcPr>
          <w:p w:rsidR="006D4484" w:rsidRPr="00365EDD" w:rsidRDefault="006D4484" w:rsidP="00ED6746">
            <w:pPr>
              <w:jc w:val="center"/>
              <w:rPr>
                <w:color w:val="000000"/>
              </w:rPr>
            </w:pPr>
            <w:r w:rsidRPr="00365EDD">
              <w:rPr>
                <w:color w:val="000000"/>
                <w:sz w:val="22"/>
                <w:szCs w:val="22"/>
              </w:rPr>
              <w:t>0.9631</w:t>
            </w:r>
          </w:p>
        </w:tc>
        <w:tc>
          <w:tcPr>
            <w:tcW w:w="2110" w:type="dxa"/>
            <w:vAlign w:val="center"/>
          </w:tcPr>
          <w:p w:rsidR="006D4484" w:rsidRPr="00365EDD" w:rsidRDefault="006D4484" w:rsidP="00ED6746">
            <w:pPr>
              <w:jc w:val="center"/>
            </w:pPr>
            <w:r w:rsidRPr="00365EDD">
              <w:rPr>
                <w:color w:val="000000"/>
                <w:sz w:val="22"/>
                <w:szCs w:val="22"/>
              </w:rPr>
              <w:t>3.5832</w:t>
            </w:r>
          </w:p>
        </w:tc>
        <w:tc>
          <w:tcPr>
            <w:tcW w:w="2055" w:type="dxa"/>
            <w:vAlign w:val="center"/>
          </w:tcPr>
          <w:p w:rsidR="006D4484" w:rsidRPr="00365EDD" w:rsidRDefault="006D4484" w:rsidP="00ED6746">
            <w:pPr>
              <w:jc w:val="center"/>
            </w:pPr>
            <w:r w:rsidRPr="00365EDD">
              <w:rPr>
                <w:color w:val="000000"/>
                <w:sz w:val="22"/>
                <w:szCs w:val="22"/>
              </w:rPr>
              <w:t>1.9252</w:t>
            </w:r>
          </w:p>
        </w:tc>
      </w:tr>
      <w:tr w:rsidR="006D4484" w:rsidRPr="007D4860" w:rsidTr="00336568">
        <w:trPr>
          <w:trHeight w:val="300"/>
        </w:trPr>
        <w:tc>
          <w:tcPr>
            <w:tcW w:w="1548" w:type="dxa"/>
            <w:noWrap/>
            <w:vAlign w:val="center"/>
          </w:tcPr>
          <w:p w:rsidR="006D4484" w:rsidRPr="00365EDD" w:rsidRDefault="006D4484" w:rsidP="00ED6746">
            <w:pPr>
              <w:jc w:val="center"/>
              <w:rPr>
                <w:color w:val="000000"/>
              </w:rPr>
            </w:pPr>
            <w:r w:rsidRPr="00365EDD">
              <w:rPr>
                <w:color w:val="000000"/>
                <w:sz w:val="22"/>
                <w:szCs w:val="22"/>
              </w:rPr>
              <w:t>hsa-miR-187</w:t>
            </w:r>
          </w:p>
        </w:tc>
        <w:tc>
          <w:tcPr>
            <w:tcW w:w="1170" w:type="dxa"/>
            <w:noWrap/>
            <w:vAlign w:val="center"/>
          </w:tcPr>
          <w:p w:rsidR="006D4484" w:rsidRPr="00365EDD" w:rsidRDefault="006D4484" w:rsidP="00ED6746">
            <w:pPr>
              <w:jc w:val="center"/>
              <w:rPr>
                <w:color w:val="000000"/>
              </w:rPr>
            </w:pPr>
            <w:r w:rsidRPr="00365EDD">
              <w:rPr>
                <w:color w:val="000000"/>
                <w:sz w:val="22"/>
                <w:szCs w:val="22"/>
              </w:rPr>
              <w:t>2.3368</w:t>
            </w:r>
          </w:p>
        </w:tc>
        <w:tc>
          <w:tcPr>
            <w:tcW w:w="1260" w:type="dxa"/>
            <w:noWrap/>
            <w:vAlign w:val="center"/>
          </w:tcPr>
          <w:p w:rsidR="006D4484" w:rsidRPr="00365EDD" w:rsidRDefault="006D4484" w:rsidP="00ED6746">
            <w:pPr>
              <w:jc w:val="center"/>
              <w:rPr>
                <w:color w:val="000000"/>
              </w:rPr>
            </w:pPr>
            <w:r w:rsidRPr="00365EDD">
              <w:rPr>
                <w:color w:val="000000"/>
                <w:sz w:val="22"/>
                <w:szCs w:val="22"/>
              </w:rPr>
              <w:t>0.0185</w:t>
            </w:r>
          </w:p>
        </w:tc>
        <w:tc>
          <w:tcPr>
            <w:tcW w:w="1894" w:type="dxa"/>
            <w:noWrap/>
            <w:vAlign w:val="center"/>
          </w:tcPr>
          <w:p w:rsidR="006D4484" w:rsidRPr="00365EDD" w:rsidRDefault="006D4484" w:rsidP="00ED6746">
            <w:pPr>
              <w:jc w:val="center"/>
              <w:rPr>
                <w:color w:val="000000"/>
              </w:rPr>
            </w:pPr>
            <w:r w:rsidRPr="00365EDD">
              <w:rPr>
                <w:color w:val="000000"/>
                <w:sz w:val="22"/>
                <w:szCs w:val="22"/>
              </w:rPr>
              <w:t>0.9631</w:t>
            </w:r>
          </w:p>
        </w:tc>
        <w:tc>
          <w:tcPr>
            <w:tcW w:w="2110" w:type="dxa"/>
            <w:vAlign w:val="center"/>
          </w:tcPr>
          <w:p w:rsidR="006D4484" w:rsidRPr="00365EDD" w:rsidRDefault="006D4484" w:rsidP="00ED6746">
            <w:pPr>
              <w:jc w:val="center"/>
            </w:pPr>
            <w:r w:rsidRPr="00365EDD">
              <w:rPr>
                <w:color w:val="000000"/>
                <w:sz w:val="22"/>
                <w:szCs w:val="22"/>
              </w:rPr>
              <w:t>8.9820</w:t>
            </w:r>
          </w:p>
        </w:tc>
        <w:tc>
          <w:tcPr>
            <w:tcW w:w="2055" w:type="dxa"/>
            <w:vAlign w:val="center"/>
          </w:tcPr>
          <w:p w:rsidR="006D4484" w:rsidRPr="00365EDD" w:rsidRDefault="006D4484" w:rsidP="00ED6746">
            <w:pPr>
              <w:jc w:val="center"/>
            </w:pPr>
            <w:r w:rsidRPr="00365EDD">
              <w:rPr>
                <w:color w:val="000000"/>
                <w:sz w:val="22"/>
                <w:szCs w:val="22"/>
              </w:rPr>
              <w:t>6.6452</w:t>
            </w:r>
          </w:p>
        </w:tc>
      </w:tr>
      <w:tr w:rsidR="006D4484" w:rsidRPr="007D4860" w:rsidTr="00336568">
        <w:trPr>
          <w:trHeight w:val="300"/>
        </w:trPr>
        <w:tc>
          <w:tcPr>
            <w:tcW w:w="1548" w:type="dxa"/>
            <w:noWrap/>
            <w:vAlign w:val="center"/>
          </w:tcPr>
          <w:p w:rsidR="006D4484" w:rsidRPr="00365EDD" w:rsidRDefault="006D4484" w:rsidP="00ED6746">
            <w:pPr>
              <w:jc w:val="center"/>
              <w:rPr>
                <w:color w:val="000000"/>
              </w:rPr>
            </w:pPr>
            <w:r w:rsidRPr="00365EDD">
              <w:rPr>
                <w:color w:val="000000"/>
                <w:sz w:val="22"/>
                <w:szCs w:val="22"/>
              </w:rPr>
              <w:t>hsa-miR-432</w:t>
            </w:r>
          </w:p>
        </w:tc>
        <w:tc>
          <w:tcPr>
            <w:tcW w:w="1170" w:type="dxa"/>
            <w:noWrap/>
            <w:vAlign w:val="center"/>
          </w:tcPr>
          <w:p w:rsidR="006D4484" w:rsidRPr="00365EDD" w:rsidRDefault="006D4484" w:rsidP="00ED6746">
            <w:pPr>
              <w:jc w:val="center"/>
              <w:rPr>
                <w:color w:val="000000"/>
              </w:rPr>
            </w:pPr>
            <w:r w:rsidRPr="00365EDD">
              <w:rPr>
                <w:color w:val="000000"/>
                <w:sz w:val="22"/>
                <w:szCs w:val="22"/>
              </w:rPr>
              <w:t>-2.0513</w:t>
            </w:r>
          </w:p>
        </w:tc>
        <w:tc>
          <w:tcPr>
            <w:tcW w:w="1260" w:type="dxa"/>
            <w:noWrap/>
            <w:vAlign w:val="center"/>
          </w:tcPr>
          <w:p w:rsidR="006D4484" w:rsidRPr="00365EDD" w:rsidRDefault="006D4484" w:rsidP="00ED6746">
            <w:pPr>
              <w:jc w:val="center"/>
              <w:rPr>
                <w:color w:val="000000"/>
              </w:rPr>
            </w:pPr>
            <w:r w:rsidRPr="00365EDD">
              <w:rPr>
                <w:color w:val="000000"/>
                <w:sz w:val="22"/>
                <w:szCs w:val="22"/>
              </w:rPr>
              <w:t>0.0311</w:t>
            </w:r>
          </w:p>
        </w:tc>
        <w:tc>
          <w:tcPr>
            <w:tcW w:w="1894" w:type="dxa"/>
            <w:noWrap/>
            <w:vAlign w:val="center"/>
          </w:tcPr>
          <w:p w:rsidR="006D4484" w:rsidRPr="00365EDD" w:rsidRDefault="006D4484" w:rsidP="00ED6746">
            <w:pPr>
              <w:jc w:val="center"/>
              <w:rPr>
                <w:color w:val="000000"/>
              </w:rPr>
            </w:pPr>
            <w:r w:rsidRPr="00365EDD">
              <w:rPr>
                <w:color w:val="000000"/>
                <w:sz w:val="22"/>
                <w:szCs w:val="22"/>
              </w:rPr>
              <w:t>0.9798</w:t>
            </w:r>
          </w:p>
        </w:tc>
        <w:tc>
          <w:tcPr>
            <w:tcW w:w="2110" w:type="dxa"/>
            <w:vAlign w:val="center"/>
          </w:tcPr>
          <w:p w:rsidR="006D4484" w:rsidRPr="00365EDD" w:rsidRDefault="006D4484" w:rsidP="00ED6746">
            <w:pPr>
              <w:jc w:val="center"/>
            </w:pPr>
            <w:r w:rsidRPr="00365EDD">
              <w:rPr>
                <w:color w:val="000000"/>
                <w:sz w:val="22"/>
                <w:szCs w:val="22"/>
              </w:rPr>
              <w:t>6.6586</w:t>
            </w:r>
          </w:p>
        </w:tc>
        <w:tc>
          <w:tcPr>
            <w:tcW w:w="2055" w:type="dxa"/>
            <w:vAlign w:val="center"/>
          </w:tcPr>
          <w:p w:rsidR="006D4484" w:rsidRPr="00365EDD" w:rsidRDefault="006D4484" w:rsidP="00ED6746">
            <w:pPr>
              <w:jc w:val="center"/>
            </w:pPr>
            <w:r w:rsidRPr="00365EDD">
              <w:rPr>
                <w:color w:val="000000"/>
                <w:sz w:val="22"/>
                <w:szCs w:val="22"/>
              </w:rPr>
              <w:t>8.7099</w:t>
            </w:r>
          </w:p>
        </w:tc>
      </w:tr>
      <w:tr w:rsidR="006D4484" w:rsidRPr="007D4860" w:rsidTr="00336568">
        <w:trPr>
          <w:trHeight w:val="300"/>
        </w:trPr>
        <w:tc>
          <w:tcPr>
            <w:tcW w:w="1548" w:type="dxa"/>
            <w:noWrap/>
            <w:vAlign w:val="center"/>
          </w:tcPr>
          <w:p w:rsidR="006D4484" w:rsidRPr="00365EDD" w:rsidRDefault="006D4484" w:rsidP="00ED6746">
            <w:pPr>
              <w:jc w:val="center"/>
              <w:rPr>
                <w:color w:val="000000"/>
              </w:rPr>
            </w:pPr>
            <w:r w:rsidRPr="00365EDD">
              <w:rPr>
                <w:color w:val="000000"/>
                <w:sz w:val="22"/>
                <w:szCs w:val="22"/>
              </w:rPr>
              <w:t>hsa-let-7d</w:t>
            </w:r>
          </w:p>
        </w:tc>
        <w:tc>
          <w:tcPr>
            <w:tcW w:w="1170" w:type="dxa"/>
            <w:noWrap/>
            <w:vAlign w:val="center"/>
          </w:tcPr>
          <w:p w:rsidR="006D4484" w:rsidRPr="00365EDD" w:rsidRDefault="006D4484" w:rsidP="00ED6746">
            <w:pPr>
              <w:jc w:val="center"/>
              <w:rPr>
                <w:color w:val="000000"/>
              </w:rPr>
            </w:pPr>
            <w:r w:rsidRPr="00365EDD">
              <w:rPr>
                <w:color w:val="000000"/>
                <w:sz w:val="22"/>
                <w:szCs w:val="22"/>
              </w:rPr>
              <w:t>-0.8405</w:t>
            </w:r>
          </w:p>
        </w:tc>
        <w:tc>
          <w:tcPr>
            <w:tcW w:w="1260" w:type="dxa"/>
            <w:noWrap/>
            <w:vAlign w:val="center"/>
          </w:tcPr>
          <w:p w:rsidR="006D4484" w:rsidRPr="00365EDD" w:rsidRDefault="006D4484" w:rsidP="00ED6746">
            <w:pPr>
              <w:jc w:val="center"/>
              <w:rPr>
                <w:color w:val="000000"/>
              </w:rPr>
            </w:pPr>
            <w:r w:rsidRPr="00365EDD">
              <w:rPr>
                <w:color w:val="000000"/>
                <w:sz w:val="22"/>
                <w:szCs w:val="22"/>
              </w:rPr>
              <w:t>0.0385</w:t>
            </w:r>
          </w:p>
        </w:tc>
        <w:tc>
          <w:tcPr>
            <w:tcW w:w="1894" w:type="dxa"/>
            <w:noWrap/>
            <w:vAlign w:val="center"/>
          </w:tcPr>
          <w:p w:rsidR="006D4484" w:rsidRPr="00365EDD" w:rsidRDefault="006D4484" w:rsidP="00ED6746">
            <w:pPr>
              <w:jc w:val="center"/>
              <w:rPr>
                <w:color w:val="000000"/>
              </w:rPr>
            </w:pPr>
            <w:r w:rsidRPr="00365EDD">
              <w:rPr>
                <w:color w:val="000000"/>
                <w:sz w:val="22"/>
                <w:szCs w:val="22"/>
              </w:rPr>
              <w:t>0.9798</w:t>
            </w:r>
          </w:p>
        </w:tc>
        <w:tc>
          <w:tcPr>
            <w:tcW w:w="2110" w:type="dxa"/>
            <w:vAlign w:val="center"/>
          </w:tcPr>
          <w:p w:rsidR="006D4484" w:rsidRPr="00365EDD" w:rsidRDefault="006D4484" w:rsidP="00ED6746">
            <w:pPr>
              <w:jc w:val="center"/>
            </w:pPr>
            <w:r w:rsidRPr="00365EDD">
              <w:rPr>
                <w:color w:val="000000"/>
                <w:sz w:val="22"/>
                <w:szCs w:val="22"/>
              </w:rPr>
              <w:t>3.7317</w:t>
            </w:r>
          </w:p>
        </w:tc>
        <w:tc>
          <w:tcPr>
            <w:tcW w:w="2055" w:type="dxa"/>
            <w:vAlign w:val="center"/>
          </w:tcPr>
          <w:p w:rsidR="006D4484" w:rsidRPr="00365EDD" w:rsidRDefault="006D4484" w:rsidP="00ED6746">
            <w:pPr>
              <w:jc w:val="center"/>
            </w:pPr>
            <w:r w:rsidRPr="00365EDD">
              <w:rPr>
                <w:color w:val="000000"/>
                <w:sz w:val="22"/>
                <w:szCs w:val="22"/>
              </w:rPr>
              <w:t>4.5722</w:t>
            </w:r>
          </w:p>
        </w:tc>
      </w:tr>
    </w:tbl>
    <w:p w:rsidR="006D4484" w:rsidRDefault="006D4484" w:rsidP="006D4484">
      <w:r>
        <w:t xml:space="preserve">Key: </w:t>
      </w:r>
      <w:proofErr w:type="spellStart"/>
      <w:r>
        <w:t>logFC</w:t>
      </w:r>
      <w:proofErr w:type="spellEnd"/>
      <w:r>
        <w:t xml:space="preserve"> = log fold change; </w:t>
      </w:r>
      <w:proofErr w:type="spellStart"/>
      <w:proofErr w:type="gramStart"/>
      <w:r>
        <w:t>m.e</w:t>
      </w:r>
      <w:proofErr w:type="spellEnd"/>
      <w:proofErr w:type="gramEnd"/>
      <w:r>
        <w:t>. = mean expression</w:t>
      </w:r>
    </w:p>
    <w:p w:rsidR="006D4484" w:rsidRDefault="006D4484" w:rsidP="006D4484"/>
    <w:p w:rsidR="00670102" w:rsidRDefault="00670102"/>
    <w:sectPr w:rsidR="00670102" w:rsidSect="008D6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484"/>
    <w:rsid w:val="000A6508"/>
    <w:rsid w:val="001167C9"/>
    <w:rsid w:val="00336568"/>
    <w:rsid w:val="00670102"/>
    <w:rsid w:val="006D4484"/>
    <w:rsid w:val="009B0EED"/>
    <w:rsid w:val="00BC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8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brujita577@yahoo.com</dc:creator>
  <cp:lastModifiedBy>brujita577@yahoo.com</cp:lastModifiedBy>
  <cp:revision>4</cp:revision>
  <dcterms:created xsi:type="dcterms:W3CDTF">2014-03-19T00:56:00Z</dcterms:created>
  <dcterms:modified xsi:type="dcterms:W3CDTF">2014-03-20T01:13:00Z</dcterms:modified>
</cp:coreProperties>
</file>