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0C" w:rsidRPr="001C62E4" w:rsidRDefault="00CD7D0C" w:rsidP="00CD7D0C">
      <w:pPr>
        <w:spacing w:line="480" w:lineRule="auto"/>
        <w:rPr>
          <w:b/>
        </w:rPr>
      </w:pPr>
      <w:r>
        <w:rPr>
          <w:b/>
        </w:rPr>
        <w:t>Table S1. Association between miRNA expression and lymphovascular invasion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18"/>
        <w:gridCol w:w="1080"/>
        <w:gridCol w:w="1080"/>
        <w:gridCol w:w="1856"/>
        <w:gridCol w:w="1815"/>
        <w:gridCol w:w="1839"/>
      </w:tblGrid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ID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proofErr w:type="spellStart"/>
            <w:r w:rsidRPr="000B1267">
              <w:rPr>
                <w:color w:val="000000"/>
                <w:sz w:val="22"/>
                <w:szCs w:val="22"/>
              </w:rPr>
              <w:t>logFC</w:t>
            </w:r>
            <w:proofErr w:type="spellEnd"/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0B1267">
              <w:rPr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 xml:space="preserve">Adjusted </w:t>
            </w:r>
            <w:r>
              <w:rPr>
                <w:color w:val="000000"/>
                <w:sz w:val="22"/>
                <w:szCs w:val="22"/>
              </w:rPr>
              <w:t>p</w:t>
            </w:r>
            <w:r w:rsidRPr="000B1267">
              <w:rPr>
                <w:color w:val="000000"/>
                <w:sz w:val="22"/>
                <w:szCs w:val="22"/>
              </w:rPr>
              <w:t>-Value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proofErr w:type="spellStart"/>
            <w:r w:rsidRPr="000B1267">
              <w:rPr>
                <w:color w:val="000000"/>
                <w:sz w:val="22"/>
                <w:szCs w:val="22"/>
              </w:rPr>
              <w:t>m.e</w:t>
            </w:r>
            <w:proofErr w:type="spellEnd"/>
            <w:r w:rsidRPr="000B1267">
              <w:rPr>
                <w:color w:val="000000"/>
                <w:sz w:val="22"/>
                <w:szCs w:val="22"/>
              </w:rPr>
              <w:t>. LVI Absent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proofErr w:type="spellStart"/>
            <w:r w:rsidRPr="000B1267">
              <w:rPr>
                <w:color w:val="000000"/>
                <w:sz w:val="22"/>
                <w:szCs w:val="22"/>
              </w:rPr>
              <w:t>m.e</w:t>
            </w:r>
            <w:proofErr w:type="spellEnd"/>
            <w:r w:rsidRPr="000B1267">
              <w:rPr>
                <w:color w:val="000000"/>
                <w:sz w:val="22"/>
                <w:szCs w:val="22"/>
              </w:rPr>
              <w:t>. LVI Present</w:t>
            </w:r>
          </w:p>
        </w:tc>
      </w:tr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hsa-miR-194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2.1114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0.0034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0.5265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7.2210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5.1097</w:t>
            </w:r>
          </w:p>
        </w:tc>
      </w:tr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hsa-miR-192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1.5884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0.0101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0.6580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5.8903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4.3019</w:t>
            </w:r>
          </w:p>
        </w:tc>
      </w:tr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hsa-miR-203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1.7951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0.0208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0.6580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4.7650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2.9699</w:t>
            </w:r>
          </w:p>
        </w:tc>
      </w:tr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hsa-miR-345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1.1132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0.0223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0.6580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4.2558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3.1426</w:t>
            </w:r>
          </w:p>
        </w:tc>
      </w:tr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hsa-miR-30e-3p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0.8575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0.0290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0.6580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3.8185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2.9609</w:t>
            </w:r>
          </w:p>
        </w:tc>
      </w:tr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hsa-miR-210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1.4213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0.0341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0.6580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4.1947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2.7734</w:t>
            </w:r>
          </w:p>
        </w:tc>
      </w:tr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hsa-miR-20a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0.7211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0.0385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0.6580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1.6235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0.9024</w:t>
            </w:r>
          </w:p>
        </w:tc>
      </w:tr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hsa-miR-301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1.1265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0.0412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0.6580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7.6780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6.5514</w:t>
            </w:r>
          </w:p>
        </w:tc>
      </w:tr>
      <w:tr w:rsidR="00CD7D0C" w:rsidRPr="001C62E4" w:rsidTr="004F6DB0">
        <w:trPr>
          <w:trHeight w:val="300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hsa-miR-34a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1.0273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0.0502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0.6580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5.4249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4.3977</w:t>
            </w:r>
          </w:p>
        </w:tc>
      </w:tr>
      <w:tr w:rsidR="00CD7D0C" w:rsidRPr="001C62E4" w:rsidTr="004F6DB0">
        <w:trPr>
          <w:trHeight w:val="143"/>
        </w:trPr>
        <w:tc>
          <w:tcPr>
            <w:tcW w:w="1818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hsa-miR-200a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1.6225</w:t>
            </w:r>
          </w:p>
        </w:tc>
        <w:tc>
          <w:tcPr>
            <w:tcW w:w="1080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0.0503</w:t>
            </w:r>
          </w:p>
        </w:tc>
        <w:tc>
          <w:tcPr>
            <w:tcW w:w="1856" w:type="dxa"/>
            <w:noWrap/>
          </w:tcPr>
          <w:p w:rsidR="00CD7D0C" w:rsidRPr="000B1267" w:rsidRDefault="00CD7D0C" w:rsidP="002702FA">
            <w:pPr>
              <w:jc w:val="center"/>
              <w:rPr>
                <w:color w:val="000000"/>
              </w:rPr>
            </w:pPr>
            <w:r w:rsidRPr="000B1267">
              <w:rPr>
                <w:color w:val="000000"/>
                <w:sz w:val="22"/>
                <w:szCs w:val="22"/>
              </w:rPr>
              <w:t>0.6580</w:t>
            </w:r>
          </w:p>
        </w:tc>
        <w:tc>
          <w:tcPr>
            <w:tcW w:w="1815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7.2246</w:t>
            </w:r>
          </w:p>
        </w:tc>
        <w:tc>
          <w:tcPr>
            <w:tcW w:w="1839" w:type="dxa"/>
          </w:tcPr>
          <w:p w:rsidR="00CD7D0C" w:rsidRPr="000B1267" w:rsidRDefault="00CD7D0C" w:rsidP="002702FA">
            <w:pPr>
              <w:jc w:val="center"/>
            </w:pPr>
            <w:r w:rsidRPr="000B1267">
              <w:rPr>
                <w:color w:val="000000"/>
                <w:sz w:val="22"/>
                <w:szCs w:val="22"/>
              </w:rPr>
              <w:t>5.6021</w:t>
            </w:r>
          </w:p>
        </w:tc>
      </w:tr>
    </w:tbl>
    <w:p w:rsidR="00CD7D0C" w:rsidRDefault="00CD7D0C" w:rsidP="00CD7D0C">
      <w:r>
        <w:t xml:space="preserve">Key: </w:t>
      </w:r>
      <w:proofErr w:type="spellStart"/>
      <w:r>
        <w:t>logFC</w:t>
      </w:r>
      <w:proofErr w:type="spellEnd"/>
      <w:r>
        <w:t xml:space="preserve"> = log fold change; </w:t>
      </w:r>
      <w:proofErr w:type="spellStart"/>
      <w:proofErr w:type="gramStart"/>
      <w:r>
        <w:t>m.e</w:t>
      </w:r>
      <w:proofErr w:type="spellEnd"/>
      <w:proofErr w:type="gramEnd"/>
      <w:r>
        <w:t>. = mean expression, LVI = lymphovascular invasion</w:t>
      </w:r>
    </w:p>
    <w:p w:rsidR="00CD7D0C" w:rsidRDefault="00CD7D0C" w:rsidP="00CD7D0C"/>
    <w:p w:rsidR="00CD7D0C" w:rsidRDefault="00CD7D0C" w:rsidP="00CD7D0C">
      <w:pPr>
        <w:spacing w:line="480" w:lineRule="auto"/>
        <w:rPr>
          <w:b/>
        </w:rPr>
      </w:pPr>
    </w:p>
    <w:p w:rsidR="00CD7D0C" w:rsidRDefault="00CD7D0C" w:rsidP="00CD7D0C">
      <w:pPr>
        <w:spacing w:line="480" w:lineRule="auto"/>
        <w:rPr>
          <w:b/>
        </w:rPr>
      </w:pPr>
    </w:p>
    <w:p w:rsidR="00CD7D0C" w:rsidRDefault="00CD7D0C" w:rsidP="00CD7D0C">
      <w:pPr>
        <w:spacing w:line="480" w:lineRule="auto"/>
        <w:rPr>
          <w:b/>
        </w:rPr>
      </w:pPr>
    </w:p>
    <w:sectPr w:rsidR="00CD7D0C" w:rsidSect="008D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7D0C"/>
    <w:rsid w:val="002702FA"/>
    <w:rsid w:val="004F6DB0"/>
    <w:rsid w:val="008D6387"/>
    <w:rsid w:val="009E2DA5"/>
    <w:rsid w:val="00CD7D0C"/>
    <w:rsid w:val="00FF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D0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brujita577@yahoo.com</cp:lastModifiedBy>
  <cp:revision>3</cp:revision>
  <dcterms:created xsi:type="dcterms:W3CDTF">2014-03-19T00:56:00Z</dcterms:created>
  <dcterms:modified xsi:type="dcterms:W3CDTF">2014-03-19T00:58:00Z</dcterms:modified>
</cp:coreProperties>
</file>