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3" w:rsidRPr="00323E3F" w:rsidRDefault="00791483" w:rsidP="00323E3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 w:eastAsia="pl-PL"/>
        </w:rPr>
      </w:pPr>
      <w:r w:rsidRPr="00791483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Table S2. </w:t>
      </w:r>
      <w:r w:rsidRPr="00791483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Summary of the position and sequence of NF-</w:t>
      </w:r>
      <w:proofErr w:type="spellStart"/>
      <w:r w:rsidRPr="00791483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κB</w:t>
      </w:r>
      <w:proofErr w:type="spellEnd"/>
      <w:r w:rsidRPr="00791483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binding sites in the proximal promoters of selected genes.</w:t>
      </w:r>
      <w:r w:rsidRPr="0079148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:rsidR="00791483" w:rsidRPr="00791483" w:rsidRDefault="00791483" w:rsidP="00791483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</w:p>
    <w:tbl>
      <w:tblPr>
        <w:tblW w:w="901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4880"/>
        <w:gridCol w:w="920"/>
        <w:gridCol w:w="320"/>
        <w:gridCol w:w="2570"/>
        <w:gridCol w:w="320"/>
      </w:tblGrid>
      <w:tr w:rsidR="00791483" w:rsidRPr="00791483" w:rsidTr="00706E31">
        <w:trPr>
          <w:trHeight w:val="27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pl-PL"/>
              </w:rPr>
              <w:t>Name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pl-PL"/>
              </w:rPr>
              <w:t>Position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pl-PL"/>
              </w:rPr>
              <w:t>Sequence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</w:tr>
      <w:tr w:rsidR="00791483" w:rsidRPr="00791483" w:rsidTr="00706E31">
        <w:trPr>
          <w:trHeight w:val="330"/>
          <w:jc w:val="center"/>
        </w:trPr>
        <w:tc>
          <w:tcPr>
            <w:tcW w:w="48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Interleukin-6 (IL-6)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-91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5'</w:t>
            </w:r>
          </w:p>
        </w:tc>
        <w:tc>
          <w:tcPr>
            <w:tcW w:w="25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GGGATTTTCC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3'</w:t>
            </w:r>
          </w:p>
        </w:tc>
      </w:tr>
      <w:tr w:rsidR="00791483" w:rsidRPr="00791483" w:rsidTr="00706E31">
        <w:trPr>
          <w:trHeight w:val="330"/>
          <w:jc w:val="center"/>
        </w:trPr>
        <w:tc>
          <w:tcPr>
            <w:tcW w:w="4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Interleukin-7 (IL-7)</w:t>
            </w: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-24</w:t>
            </w: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5'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TCAGATCCCC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3'</w:t>
            </w:r>
          </w:p>
        </w:tc>
      </w:tr>
      <w:tr w:rsidR="00791483" w:rsidRPr="00791483" w:rsidTr="00706E31">
        <w:trPr>
          <w:trHeight w:val="330"/>
          <w:jc w:val="center"/>
        </w:trPr>
        <w:tc>
          <w:tcPr>
            <w:tcW w:w="4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Interleukin-15 (IL-15)</w:t>
            </w: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-243</w:t>
            </w: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5'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CGCCTTGTTT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3'</w:t>
            </w:r>
          </w:p>
        </w:tc>
      </w:tr>
      <w:tr w:rsidR="00791483" w:rsidRPr="00791483" w:rsidTr="00706E31">
        <w:trPr>
          <w:trHeight w:val="330"/>
          <w:jc w:val="center"/>
        </w:trPr>
        <w:tc>
          <w:tcPr>
            <w:tcW w:w="4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 xml:space="preserve">Brain-derived </w:t>
            </w:r>
            <w:proofErr w:type="spellStart"/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neurotrophic</w:t>
            </w:r>
            <w:proofErr w:type="spellEnd"/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 xml:space="preserve"> factor (BDNF)</w:t>
            </w: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-117</w:t>
            </w: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5'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AGAAGTTTCC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3'</w:t>
            </w:r>
          </w:p>
        </w:tc>
      </w:tr>
      <w:tr w:rsidR="00791483" w:rsidRPr="00791483" w:rsidTr="00706E31">
        <w:trPr>
          <w:trHeight w:val="330"/>
          <w:jc w:val="center"/>
        </w:trPr>
        <w:tc>
          <w:tcPr>
            <w:tcW w:w="4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 xml:space="preserve">Chemokine (C-C motif) ligand 2 (CCL2) </w:t>
            </w: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-152</w:t>
            </w: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5'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pl-PL"/>
              </w:rPr>
              <w:t>GGAAACACCCG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3'</w:t>
            </w:r>
          </w:p>
        </w:tc>
      </w:tr>
      <w:tr w:rsidR="00791483" w:rsidRPr="00791483" w:rsidTr="00706E31">
        <w:trPr>
          <w:trHeight w:val="330"/>
          <w:jc w:val="center"/>
        </w:trPr>
        <w:tc>
          <w:tcPr>
            <w:tcW w:w="4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 xml:space="preserve">Chemokine (C-C motif) ligand 5 (CCL5) </w:t>
            </w: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-90</w:t>
            </w: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5'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GGAAACTCCC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3'</w:t>
            </w:r>
          </w:p>
        </w:tc>
      </w:tr>
      <w:tr w:rsidR="00791483" w:rsidRPr="00791483" w:rsidTr="00706E31">
        <w:trPr>
          <w:trHeight w:val="330"/>
          <w:jc w:val="center"/>
        </w:trPr>
        <w:tc>
          <w:tcPr>
            <w:tcW w:w="4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Chemokine (C-X-C motif) ligand 5 (CXCL5 )</w:t>
            </w: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-29</w:t>
            </w: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5'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GGGAATTTCC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3'</w:t>
            </w:r>
          </w:p>
        </w:tc>
      </w:tr>
      <w:tr w:rsidR="00791483" w:rsidRPr="00791483" w:rsidTr="00706E31">
        <w:trPr>
          <w:trHeight w:val="330"/>
          <w:jc w:val="center"/>
        </w:trPr>
        <w:tc>
          <w:tcPr>
            <w:tcW w:w="48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Intercellular adhesion molecule1 (ICAM-1)</w:t>
            </w: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-174</w:t>
            </w: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5'</w:t>
            </w:r>
          </w:p>
        </w:tc>
        <w:tc>
          <w:tcPr>
            <w:tcW w:w="2570" w:type="dxa"/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TGGAAATTCC</w:t>
            </w: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3'</w:t>
            </w:r>
          </w:p>
        </w:tc>
      </w:tr>
      <w:tr w:rsidR="00791483" w:rsidRPr="00791483" w:rsidTr="00706E31">
        <w:trPr>
          <w:trHeight w:val="330"/>
          <w:jc w:val="center"/>
        </w:trPr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Nuclear factor of kappa B inhibitor α (</w:t>
            </w:r>
            <w:proofErr w:type="spellStart"/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IκBα</w:t>
            </w:r>
            <w:proofErr w:type="spellEnd"/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)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-29</w:t>
            </w:r>
          </w:p>
        </w:tc>
        <w:tc>
          <w:tcPr>
            <w:tcW w:w="3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5'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1483" w:rsidRPr="00791483" w:rsidRDefault="00791483" w:rsidP="00706E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GGAAATTCCC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83" w:rsidRPr="00791483" w:rsidRDefault="00791483" w:rsidP="00706E3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pl-PL"/>
              </w:rPr>
              <w:t>3'</w:t>
            </w:r>
          </w:p>
        </w:tc>
      </w:tr>
    </w:tbl>
    <w:p w:rsidR="00791483" w:rsidRPr="00791483" w:rsidRDefault="00791483" w:rsidP="0079148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91483" w:rsidRPr="00791483" w:rsidRDefault="00791483" w:rsidP="0079148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GB" w:eastAsia="pl-PL"/>
        </w:rPr>
      </w:pPr>
      <w:r w:rsidRPr="0079148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Bioinformatics analysis of promoters was performed using P-Scan. A region of 500 </w:t>
      </w:r>
      <w:proofErr w:type="spellStart"/>
      <w:r w:rsidRPr="0079148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bp</w:t>
      </w:r>
      <w:proofErr w:type="spellEnd"/>
      <w:r w:rsidRPr="0079148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upstream to the transcription starting site of the selected promoters was investigated </w:t>
      </w:r>
      <w:r w:rsidRPr="00791483">
        <w:rPr>
          <w:rFonts w:ascii="Times New Roman" w:hAnsi="Times New Roman" w:cs="Times New Roman"/>
          <w:color w:val="000000"/>
          <w:sz w:val="22"/>
          <w:szCs w:val="22"/>
          <w:lang w:val="en-US"/>
        </w:rPr>
        <w:t>with the Transcription Factor Binding Sites matrices from TRANSFAC databases.</w:t>
      </w:r>
    </w:p>
    <w:p w:rsidR="00791483" w:rsidRPr="00791483" w:rsidRDefault="00791483">
      <w:pPr>
        <w:rPr>
          <w:rFonts w:ascii="Times New Roman" w:hAnsi="Times New Roman" w:cs="Times New Roman"/>
          <w:sz w:val="22"/>
          <w:szCs w:val="22"/>
        </w:rPr>
      </w:pPr>
    </w:p>
    <w:sectPr w:rsidR="00791483" w:rsidRPr="00791483" w:rsidSect="00E879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>
    <w:useFELayout/>
  </w:compat>
  <w:rsids>
    <w:rsidRoot w:val="00791483"/>
    <w:rsid w:val="001664A9"/>
    <w:rsid w:val="002C43E6"/>
    <w:rsid w:val="00323E3F"/>
    <w:rsid w:val="00531318"/>
    <w:rsid w:val="00791483"/>
    <w:rsid w:val="00AD35D2"/>
    <w:rsid w:val="00D51D76"/>
    <w:rsid w:val="00E8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483"/>
    <w:pPr>
      <w:autoSpaceDE w:val="0"/>
      <w:autoSpaceDN w:val="0"/>
      <w:adjustRightInd w:val="0"/>
    </w:pPr>
    <w:rPr>
      <w:rFonts w:ascii="Arial" w:hAnsi="Arial" w:cs="Arial"/>
      <w:color w:val="000000"/>
      <w:lang w:val="pl-PL" w:eastAsia="pl-PL"/>
    </w:rPr>
  </w:style>
  <w:style w:type="table" w:styleId="TableGrid">
    <w:name w:val="Table Grid"/>
    <w:basedOn w:val="TableNormal"/>
    <w:uiPriority w:val="59"/>
    <w:rsid w:val="00791483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483"/>
    <w:pPr>
      <w:autoSpaceDE w:val="0"/>
      <w:autoSpaceDN w:val="0"/>
      <w:adjustRightInd w:val="0"/>
    </w:pPr>
    <w:rPr>
      <w:rFonts w:ascii="Arial" w:hAnsi="Arial" w:cs="Arial"/>
      <w:color w:val="000000"/>
      <w:lang w:val="pl-PL" w:eastAsia="pl-PL"/>
    </w:rPr>
  </w:style>
  <w:style w:type="table" w:styleId="TableGrid">
    <w:name w:val="Table Grid"/>
    <w:basedOn w:val="TableNormal"/>
    <w:uiPriority w:val="59"/>
    <w:rsid w:val="00791483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Company>VIB/UGent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Kolmus</dc:creator>
  <cp:lastModifiedBy>Sarah Gerlo</cp:lastModifiedBy>
  <cp:revision>3</cp:revision>
  <dcterms:created xsi:type="dcterms:W3CDTF">2014-02-11T12:26:00Z</dcterms:created>
  <dcterms:modified xsi:type="dcterms:W3CDTF">2014-02-11T12:26:00Z</dcterms:modified>
</cp:coreProperties>
</file>