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C2" w:rsidRDefault="00291CC2" w:rsidP="00291CC2">
      <w:pPr>
        <w:spacing w:line="480" w:lineRule="auto"/>
        <w:jc w:val="center"/>
        <w:rPr>
          <w:rFonts w:ascii="Arial" w:hAnsi="Arial" w:cs="Arial"/>
        </w:rPr>
      </w:pPr>
      <w:r>
        <w:rPr>
          <w:rFonts w:ascii="Arial" w:hAnsi="Arial" w:cs="Arial"/>
          <w:noProof/>
          <w:lang w:eastAsia="zh-CN"/>
        </w:rPr>
        <w:drawing>
          <wp:inline distT="0" distB="0" distL="0" distR="0" wp14:anchorId="5A032954" wp14:editId="46556C6F">
            <wp:extent cx="2346960" cy="2346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M_sensorimotor.tif"/>
                    <pic:cNvPicPr/>
                  </pic:nvPicPr>
                  <pic:blipFill>
                    <a:blip r:embed="rId5">
                      <a:extLst>
                        <a:ext uri="{28A0092B-C50C-407E-A947-70E740481C1C}">
                          <a14:useLocalDpi xmlns:a14="http://schemas.microsoft.com/office/drawing/2010/main" val="0"/>
                        </a:ext>
                      </a:extLst>
                    </a:blip>
                    <a:stretch>
                      <a:fillRect/>
                    </a:stretch>
                  </pic:blipFill>
                  <pic:spPr>
                    <a:xfrm>
                      <a:off x="0" y="0"/>
                      <a:ext cx="2346960" cy="2346960"/>
                    </a:xfrm>
                    <a:prstGeom prst="rect">
                      <a:avLst/>
                    </a:prstGeom>
                  </pic:spPr>
                </pic:pic>
              </a:graphicData>
            </a:graphic>
          </wp:inline>
        </w:drawing>
      </w:r>
    </w:p>
    <w:p w:rsidR="00291CC2" w:rsidRDefault="00291CC2" w:rsidP="00291CC2">
      <w:pPr>
        <w:spacing w:line="480" w:lineRule="auto"/>
        <w:jc w:val="center"/>
        <w:rPr>
          <w:rFonts w:ascii="Arial" w:hAnsi="Arial" w:cs="Arial"/>
        </w:rPr>
      </w:pPr>
      <w:proofErr w:type="gramStart"/>
      <w:r>
        <w:rPr>
          <w:rFonts w:ascii="Arial" w:hAnsi="Arial" w:cs="Arial"/>
        </w:rPr>
        <w:t>Fig.</w:t>
      </w:r>
      <w:proofErr w:type="gramEnd"/>
      <w:r>
        <w:rPr>
          <w:rFonts w:ascii="Arial" w:hAnsi="Arial" w:cs="Arial"/>
        </w:rPr>
        <w:t xml:space="preserve"> S2. Brain activations identified using standard general linear model. The task activation was defined as the significant brain activity magnitude between the task condition and control condition. The significance level used here is the same as that in Fig. 1C. Red and green indicate results of the first and second day sensorimotor task performing experiment. </w:t>
      </w:r>
      <w:proofErr w:type="spellStart"/>
      <w:r>
        <w:rPr>
          <w:rFonts w:ascii="Arial" w:hAnsi="Arial" w:cs="Arial"/>
        </w:rPr>
        <w:t>Colorbar</w:t>
      </w:r>
      <w:proofErr w:type="spellEnd"/>
      <w:r>
        <w:rPr>
          <w:rFonts w:ascii="Arial" w:hAnsi="Arial" w:cs="Arial"/>
        </w:rPr>
        <w:t xml:space="preserve"> means the t-value range of the statistical parametric maps shown here.</w:t>
      </w:r>
      <w:bookmarkStart w:id="0" w:name="_GoBack"/>
      <w:bookmarkEnd w:id="0"/>
    </w:p>
    <w:sectPr w:rsidR="00291CC2" w:rsidSect="00D73714">
      <w:headerReference w:type="first" r:id="rId6"/>
      <w:pgSz w:w="12240" w:h="15840"/>
      <w:pgMar w:top="1440" w:right="1440" w:bottom="1440" w:left="1440" w:header="432"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60" w:rsidRDefault="00291CC2" w:rsidP="00D73714">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C2"/>
    <w:rsid w:val="00291CC2"/>
    <w:rsid w:val="00A12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C2"/>
    <w:pPr>
      <w:spacing w:after="0" w:line="240" w:lineRule="auto"/>
    </w:pPr>
    <w:rPr>
      <w:rFonts w:ascii="Times New Roman" w:eastAsia="Calibri"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CC2"/>
    <w:pPr>
      <w:tabs>
        <w:tab w:val="center" w:pos="4320"/>
        <w:tab w:val="right" w:pos="8640"/>
      </w:tabs>
    </w:pPr>
    <w:rPr>
      <w:rFonts w:eastAsia="Times New Roman"/>
    </w:rPr>
  </w:style>
  <w:style w:type="character" w:customStyle="1" w:styleId="HeaderChar">
    <w:name w:val="Header Char"/>
    <w:basedOn w:val="DefaultParagraphFont"/>
    <w:link w:val="Header"/>
    <w:rsid w:val="00291CC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291CC2"/>
    <w:rPr>
      <w:rFonts w:ascii="Tahoma" w:hAnsi="Tahoma" w:cs="Tahoma"/>
      <w:sz w:val="16"/>
      <w:szCs w:val="16"/>
    </w:rPr>
  </w:style>
  <w:style w:type="character" w:customStyle="1" w:styleId="BalloonTextChar">
    <w:name w:val="Balloon Text Char"/>
    <w:basedOn w:val="DefaultParagraphFont"/>
    <w:link w:val="BalloonText"/>
    <w:uiPriority w:val="99"/>
    <w:semiHidden/>
    <w:rsid w:val="00291CC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C2"/>
    <w:pPr>
      <w:spacing w:after="0" w:line="240" w:lineRule="auto"/>
    </w:pPr>
    <w:rPr>
      <w:rFonts w:ascii="Times New Roman" w:eastAsia="Calibri"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CC2"/>
    <w:pPr>
      <w:tabs>
        <w:tab w:val="center" w:pos="4320"/>
        <w:tab w:val="right" w:pos="8640"/>
      </w:tabs>
    </w:pPr>
    <w:rPr>
      <w:rFonts w:eastAsia="Times New Roman"/>
    </w:rPr>
  </w:style>
  <w:style w:type="character" w:customStyle="1" w:styleId="HeaderChar">
    <w:name w:val="Header Char"/>
    <w:basedOn w:val="DefaultParagraphFont"/>
    <w:link w:val="Header"/>
    <w:rsid w:val="00291CC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291CC2"/>
    <w:rPr>
      <w:rFonts w:ascii="Tahoma" w:hAnsi="Tahoma" w:cs="Tahoma"/>
      <w:sz w:val="16"/>
      <w:szCs w:val="16"/>
    </w:rPr>
  </w:style>
  <w:style w:type="character" w:customStyle="1" w:styleId="BalloonTextChar">
    <w:name w:val="Balloon Text Char"/>
    <w:basedOn w:val="DefaultParagraphFont"/>
    <w:link w:val="BalloonText"/>
    <w:uiPriority w:val="99"/>
    <w:semiHidden/>
    <w:rsid w:val="00291CC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dc:creator>
  <cp:lastModifiedBy>aero</cp:lastModifiedBy>
  <cp:revision>1</cp:revision>
  <dcterms:created xsi:type="dcterms:W3CDTF">2014-03-01T00:20:00Z</dcterms:created>
  <dcterms:modified xsi:type="dcterms:W3CDTF">2014-03-01T00:21:00Z</dcterms:modified>
</cp:coreProperties>
</file>