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A980" w14:textId="79C766A2" w:rsidR="008F6016" w:rsidRPr="008F6016" w:rsidRDefault="008F6016" w:rsidP="008F6016">
      <w:pPr>
        <w:pStyle w:val="Caption"/>
        <w:keepNext/>
        <w:rPr>
          <w:rFonts w:ascii="Times New Roman" w:hAnsi="Times New Roman"/>
          <w:color w:val="000000" w:themeColor="text1"/>
        </w:rPr>
      </w:pPr>
      <w:r w:rsidRPr="008F6016">
        <w:rPr>
          <w:rFonts w:ascii="Times New Roman" w:hAnsi="Times New Roman"/>
          <w:color w:val="000000" w:themeColor="text1"/>
        </w:rPr>
        <w:t>Table S</w:t>
      </w:r>
      <w:r w:rsidR="005E76BA">
        <w:rPr>
          <w:rFonts w:ascii="Times New Roman" w:hAnsi="Times New Roman"/>
          <w:color w:val="000000" w:themeColor="text1"/>
        </w:rPr>
        <w:t>3</w:t>
      </w:r>
      <w:r w:rsidRPr="008F6016">
        <w:rPr>
          <w:rFonts w:ascii="Times New Roman" w:hAnsi="Times New Roman"/>
          <w:color w:val="000000" w:themeColor="text1"/>
        </w:rPr>
        <w:t xml:space="preserve">. </w:t>
      </w:r>
      <w:r w:rsidR="008B305A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tatistics of fitted parameters</w:t>
      </w:r>
      <w:r w:rsidR="008B305A">
        <w:rPr>
          <w:rFonts w:ascii="Times New Roman" w:hAnsi="Times New Roman"/>
          <w:color w:val="000000" w:themeColor="text1"/>
        </w:rPr>
        <w:t xml:space="preserve"> in Fig. S4</w:t>
      </w:r>
      <w:r w:rsidRPr="008F6016">
        <w:rPr>
          <w:rFonts w:ascii="Times New Roman" w:hAnsi="Times New Roman"/>
          <w:color w:val="000000" w:themeColor="text1"/>
        </w:rPr>
        <w:t>.</w:t>
      </w:r>
    </w:p>
    <w:tbl>
      <w:tblPr>
        <w:tblStyle w:val="TableGrid"/>
        <w:tblpPr w:leftFromText="180" w:rightFromText="180" w:vertAnchor="page" w:horzAnchor="page" w:tblpX="1549" w:tblpY="2521"/>
        <w:tblW w:w="12531" w:type="dxa"/>
        <w:tblLayout w:type="fixed"/>
        <w:tblLook w:val="04A0" w:firstRow="1" w:lastRow="0" w:firstColumn="1" w:lastColumn="0" w:noHBand="0" w:noVBand="1"/>
      </w:tblPr>
      <w:tblGrid>
        <w:gridCol w:w="2416"/>
        <w:gridCol w:w="1120"/>
        <w:gridCol w:w="1121"/>
        <w:gridCol w:w="1123"/>
        <w:gridCol w:w="1123"/>
        <w:gridCol w:w="1122"/>
        <w:gridCol w:w="1126"/>
        <w:gridCol w:w="1123"/>
        <w:gridCol w:w="1123"/>
        <w:gridCol w:w="1122"/>
        <w:gridCol w:w="12"/>
      </w:tblGrid>
      <w:tr w:rsidR="008F6016" w:rsidRPr="00397D91" w14:paraId="3DEB87D5" w14:textId="77777777" w:rsidTr="008F6016">
        <w:trPr>
          <w:gridAfter w:val="1"/>
          <w:wAfter w:w="12" w:type="dxa"/>
          <w:trHeight w:val="372"/>
        </w:trPr>
        <w:tc>
          <w:tcPr>
            <w:tcW w:w="2416" w:type="dxa"/>
          </w:tcPr>
          <w:p w14:paraId="3C10719C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</w:tcPr>
          <w:p w14:paraId="5DE34CE7" w14:textId="601C6215" w:rsidR="008F6016" w:rsidRPr="00397D91" w:rsidRDefault="008F6016" w:rsidP="000F7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 xml:space="preserve">Basal </w:t>
            </w:r>
            <w:r w:rsidR="00DD067F" w:rsidRPr="00397D91">
              <w:rPr>
                <w:rFonts w:ascii="Times New Roman" w:hAnsi="Times New Roman" w:cs="Times New Roman"/>
                <w:sz w:val="20"/>
                <w:szCs w:val="20"/>
              </w:rPr>
              <w:t>transcription</w:t>
            </w: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 xml:space="preserve"> rate</w:t>
            </w:r>
            <w:r w:rsidR="00DD067F" w:rsidRPr="00397D91">
              <w:rPr>
                <w:rFonts w:ascii="Times New Roman" w:hAnsi="Times New Roman" w:cs="Times New Roman"/>
                <w:sz w:val="20"/>
                <w:szCs w:val="20"/>
              </w:rPr>
              <w:t xml:space="preserve"> of genes for uptake proteins</w:t>
            </w:r>
            <w:r w:rsidR="000F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9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</w:t>
            </w:r>
            <w:r w:rsidR="000F79B2" w:rsidRPr="000F79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proofErr w:type="gramStart"/>
            <w:r w:rsidR="000F79B2" w:rsidRPr="000F79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,upt</w:t>
            </w:r>
            <w:proofErr w:type="gramEnd"/>
            <w:r w:rsidR="000F79B2">
              <w:rPr>
                <w:rFonts w:ascii="Times New Roman" w:hAnsi="Times New Roman" w:cs="Times New Roman"/>
                <w:sz w:val="20"/>
                <w:szCs w:val="20"/>
              </w:rPr>
              <w:t xml:space="preserve"> [min</w:t>
            </w:r>
            <w:r w:rsidR="000F79B2" w:rsidRPr="000F79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0F79B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371" w:type="dxa"/>
            <w:gridSpan w:val="3"/>
          </w:tcPr>
          <w:p w14:paraId="740A34F3" w14:textId="78C99EB0" w:rsidR="008F6016" w:rsidRPr="00397D91" w:rsidRDefault="008F6016" w:rsidP="000F7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 xml:space="preserve">Maximal </w:t>
            </w:r>
            <w:proofErr w:type="spellStart"/>
            <w:r w:rsidR="00DD067F" w:rsidRPr="00397D91">
              <w:rPr>
                <w:rFonts w:ascii="Times New Roman" w:hAnsi="Times New Roman" w:cs="Times New Roman"/>
                <w:i/>
                <w:sz w:val="20"/>
                <w:szCs w:val="20"/>
              </w:rPr>
              <w:t>gfp</w:t>
            </w:r>
            <w:proofErr w:type="spellEnd"/>
            <w:r w:rsidRPr="003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67F" w:rsidRPr="00397D91">
              <w:rPr>
                <w:rFonts w:ascii="Times New Roman" w:hAnsi="Times New Roman" w:cs="Times New Roman"/>
                <w:sz w:val="20"/>
                <w:szCs w:val="20"/>
              </w:rPr>
              <w:t>transcription</w:t>
            </w: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 w:rsidR="000F79B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F79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0F79B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</w:t>
            </w:r>
            <w:proofErr w:type="spellStart"/>
            <w:r w:rsidR="000F79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="000F79B2" w:rsidRPr="000F79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="000F79B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gfp</w:t>
            </w:r>
            <w:proofErr w:type="spellEnd"/>
            <w:proofErr w:type="gramEnd"/>
            <w:r w:rsidR="000F79B2">
              <w:rPr>
                <w:rFonts w:ascii="Times New Roman" w:hAnsi="Times New Roman" w:cs="Times New Roman"/>
                <w:sz w:val="20"/>
                <w:szCs w:val="20"/>
              </w:rPr>
              <w:t xml:space="preserve"> [min</w:t>
            </w:r>
            <w:r w:rsidR="000F79B2" w:rsidRPr="000F79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0F79B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368" w:type="dxa"/>
            <w:gridSpan w:val="3"/>
          </w:tcPr>
          <w:p w14:paraId="469E31DB" w14:textId="1279AD1A" w:rsidR="008F6016" w:rsidRPr="00397D91" w:rsidRDefault="008F6016" w:rsidP="000F7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Arabinose loss rate</w:t>
            </w:r>
            <w:r w:rsidR="000F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9B2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="000F79B2">
              <w:rPr>
                <w:rFonts w:ascii="Times New Roman" w:hAnsi="Times New Roman" w:cs="Times New Roman"/>
                <w:sz w:val="20"/>
                <w:szCs w:val="20"/>
              </w:rPr>
              <w:t xml:space="preserve"> [min</w:t>
            </w:r>
            <w:r w:rsidR="000F79B2" w:rsidRPr="000F79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0F79B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6016" w:rsidRPr="00397D91" w14:paraId="4A235B73" w14:textId="77777777" w:rsidTr="008F6016">
        <w:trPr>
          <w:trHeight w:val="389"/>
        </w:trPr>
        <w:tc>
          <w:tcPr>
            <w:tcW w:w="2416" w:type="dxa"/>
          </w:tcPr>
          <w:p w14:paraId="0FC6D817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Strain (arabinose supply)</w:t>
            </w:r>
          </w:p>
        </w:tc>
        <w:tc>
          <w:tcPr>
            <w:tcW w:w="1120" w:type="dxa"/>
          </w:tcPr>
          <w:p w14:paraId="5A5C986F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1. Quartile</w:t>
            </w:r>
          </w:p>
        </w:tc>
        <w:tc>
          <w:tcPr>
            <w:tcW w:w="1121" w:type="dxa"/>
          </w:tcPr>
          <w:p w14:paraId="2D50CF5D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123" w:type="dxa"/>
          </w:tcPr>
          <w:p w14:paraId="102FF1FD" w14:textId="77777777" w:rsidR="008F6016" w:rsidRPr="00397D91" w:rsidRDefault="008B305A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016" w:rsidRPr="00397D91">
              <w:rPr>
                <w:rFonts w:ascii="Times New Roman" w:hAnsi="Times New Roman" w:cs="Times New Roman"/>
                <w:sz w:val="20"/>
                <w:szCs w:val="20"/>
              </w:rPr>
              <w:t>. Quartile</w:t>
            </w:r>
          </w:p>
        </w:tc>
        <w:tc>
          <w:tcPr>
            <w:tcW w:w="1123" w:type="dxa"/>
          </w:tcPr>
          <w:p w14:paraId="1A632A2A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1. Quartile</w:t>
            </w:r>
          </w:p>
        </w:tc>
        <w:tc>
          <w:tcPr>
            <w:tcW w:w="1122" w:type="dxa"/>
          </w:tcPr>
          <w:p w14:paraId="69554A06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126" w:type="dxa"/>
          </w:tcPr>
          <w:p w14:paraId="0805ADF0" w14:textId="77777777" w:rsidR="008F6016" w:rsidRPr="00397D91" w:rsidRDefault="008B305A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016" w:rsidRPr="00397D91">
              <w:rPr>
                <w:rFonts w:ascii="Times New Roman" w:hAnsi="Times New Roman" w:cs="Times New Roman"/>
                <w:sz w:val="20"/>
                <w:szCs w:val="20"/>
              </w:rPr>
              <w:t>. Quartile</w:t>
            </w:r>
          </w:p>
        </w:tc>
        <w:tc>
          <w:tcPr>
            <w:tcW w:w="1123" w:type="dxa"/>
          </w:tcPr>
          <w:p w14:paraId="5CEE76ED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1. Quartile</w:t>
            </w:r>
          </w:p>
        </w:tc>
        <w:tc>
          <w:tcPr>
            <w:tcW w:w="1123" w:type="dxa"/>
          </w:tcPr>
          <w:p w14:paraId="4355386A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134" w:type="dxa"/>
            <w:gridSpan w:val="2"/>
          </w:tcPr>
          <w:p w14:paraId="37621DF0" w14:textId="77777777" w:rsidR="008F6016" w:rsidRPr="00397D91" w:rsidRDefault="008B305A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016" w:rsidRPr="00397D91">
              <w:rPr>
                <w:rFonts w:ascii="Times New Roman" w:hAnsi="Times New Roman" w:cs="Times New Roman"/>
                <w:sz w:val="20"/>
                <w:szCs w:val="20"/>
              </w:rPr>
              <w:t>. Quartile</w:t>
            </w:r>
          </w:p>
        </w:tc>
      </w:tr>
      <w:tr w:rsidR="008F6016" w:rsidRPr="00397D91" w14:paraId="11FDF168" w14:textId="77777777" w:rsidTr="008F6016">
        <w:trPr>
          <w:trHeight w:val="389"/>
        </w:trPr>
        <w:tc>
          <w:tcPr>
            <w:tcW w:w="2416" w:type="dxa"/>
          </w:tcPr>
          <w:p w14:paraId="49782DC2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BW25113 (0-40 min)</w:t>
            </w:r>
          </w:p>
        </w:tc>
        <w:tc>
          <w:tcPr>
            <w:tcW w:w="1120" w:type="dxa"/>
          </w:tcPr>
          <w:p w14:paraId="2280434B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3,36E-02</w:t>
            </w:r>
          </w:p>
        </w:tc>
        <w:tc>
          <w:tcPr>
            <w:tcW w:w="1121" w:type="dxa"/>
          </w:tcPr>
          <w:p w14:paraId="2DA26997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3,80E-02</w:t>
            </w:r>
          </w:p>
        </w:tc>
        <w:tc>
          <w:tcPr>
            <w:tcW w:w="1123" w:type="dxa"/>
          </w:tcPr>
          <w:p w14:paraId="4AB99B6C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4,39E-02</w:t>
            </w:r>
          </w:p>
        </w:tc>
        <w:tc>
          <w:tcPr>
            <w:tcW w:w="1123" w:type="dxa"/>
          </w:tcPr>
          <w:p w14:paraId="1E99C5DE" w14:textId="2F4C2571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2,39E+02</w:t>
            </w:r>
          </w:p>
        </w:tc>
        <w:tc>
          <w:tcPr>
            <w:tcW w:w="1122" w:type="dxa"/>
          </w:tcPr>
          <w:p w14:paraId="569058FC" w14:textId="17451CF8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2,85E+02</w:t>
            </w:r>
          </w:p>
        </w:tc>
        <w:tc>
          <w:tcPr>
            <w:tcW w:w="1126" w:type="dxa"/>
          </w:tcPr>
          <w:p w14:paraId="318F77D3" w14:textId="5175236B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3,49E+02</w:t>
            </w:r>
          </w:p>
        </w:tc>
        <w:tc>
          <w:tcPr>
            <w:tcW w:w="1123" w:type="dxa"/>
          </w:tcPr>
          <w:p w14:paraId="31B938E5" w14:textId="15DCAB19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1,85E+00</w:t>
            </w:r>
          </w:p>
        </w:tc>
        <w:tc>
          <w:tcPr>
            <w:tcW w:w="1123" w:type="dxa"/>
          </w:tcPr>
          <w:p w14:paraId="0A9CEF7F" w14:textId="4D9C8EC9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2,18E+00</w:t>
            </w:r>
          </w:p>
        </w:tc>
        <w:tc>
          <w:tcPr>
            <w:tcW w:w="1134" w:type="dxa"/>
            <w:gridSpan w:val="2"/>
          </w:tcPr>
          <w:p w14:paraId="3125CB88" w14:textId="0A1E9169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3,66E+00</w:t>
            </w:r>
          </w:p>
        </w:tc>
      </w:tr>
      <w:tr w:rsidR="008F6016" w:rsidRPr="00397D91" w14:paraId="100F06FC" w14:textId="77777777" w:rsidTr="008F6016">
        <w:trPr>
          <w:trHeight w:val="407"/>
        </w:trPr>
        <w:tc>
          <w:tcPr>
            <w:tcW w:w="2416" w:type="dxa"/>
          </w:tcPr>
          <w:p w14:paraId="5622E3D1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JW0386-1 (0-40 min)</w:t>
            </w:r>
          </w:p>
        </w:tc>
        <w:tc>
          <w:tcPr>
            <w:tcW w:w="1120" w:type="dxa"/>
          </w:tcPr>
          <w:p w14:paraId="4C645EE7" w14:textId="1A86BA76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2,76E-02</w:t>
            </w:r>
          </w:p>
        </w:tc>
        <w:tc>
          <w:tcPr>
            <w:tcW w:w="1121" w:type="dxa"/>
          </w:tcPr>
          <w:p w14:paraId="3FF20E5F" w14:textId="58CF99CD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3,18E-02</w:t>
            </w:r>
          </w:p>
        </w:tc>
        <w:tc>
          <w:tcPr>
            <w:tcW w:w="1123" w:type="dxa"/>
          </w:tcPr>
          <w:p w14:paraId="514570A6" w14:textId="3E1222D8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3,66E-02</w:t>
            </w:r>
          </w:p>
        </w:tc>
        <w:tc>
          <w:tcPr>
            <w:tcW w:w="1123" w:type="dxa"/>
          </w:tcPr>
          <w:p w14:paraId="335BAD57" w14:textId="46336E0F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1,61E+02</w:t>
            </w:r>
          </w:p>
        </w:tc>
        <w:tc>
          <w:tcPr>
            <w:tcW w:w="1122" w:type="dxa"/>
          </w:tcPr>
          <w:p w14:paraId="5ECBC004" w14:textId="59B66AFE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1,91E+02</w:t>
            </w:r>
          </w:p>
        </w:tc>
        <w:tc>
          <w:tcPr>
            <w:tcW w:w="1126" w:type="dxa"/>
          </w:tcPr>
          <w:p w14:paraId="0CF9A58E" w14:textId="1DFBA35A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2,22E+02</w:t>
            </w:r>
          </w:p>
        </w:tc>
        <w:tc>
          <w:tcPr>
            <w:tcW w:w="1123" w:type="dxa"/>
          </w:tcPr>
          <w:p w14:paraId="1A68FFE7" w14:textId="2DF4A8C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8,25E-01</w:t>
            </w:r>
          </w:p>
        </w:tc>
        <w:tc>
          <w:tcPr>
            <w:tcW w:w="1123" w:type="dxa"/>
          </w:tcPr>
          <w:p w14:paraId="04C04473" w14:textId="776D0F66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1,35E+0</w:t>
            </w:r>
            <w:bookmarkStart w:id="0" w:name="_GoBack"/>
            <w:bookmarkEnd w:id="0"/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14:paraId="522928CC" w14:textId="7C2375D9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1,98E+00</w:t>
            </w:r>
          </w:p>
        </w:tc>
      </w:tr>
      <w:tr w:rsidR="008F6016" w:rsidRPr="00397D91" w14:paraId="5DC9F238" w14:textId="77777777" w:rsidTr="008F6016">
        <w:trPr>
          <w:trHeight w:val="407"/>
        </w:trPr>
        <w:tc>
          <w:tcPr>
            <w:tcW w:w="2416" w:type="dxa"/>
          </w:tcPr>
          <w:p w14:paraId="2B8BA21A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MG1655 (0-40 min)</w:t>
            </w:r>
          </w:p>
        </w:tc>
        <w:tc>
          <w:tcPr>
            <w:tcW w:w="1120" w:type="dxa"/>
          </w:tcPr>
          <w:p w14:paraId="100E6ADA" w14:textId="3DAC0E1E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2,66E-02</w:t>
            </w:r>
          </w:p>
        </w:tc>
        <w:tc>
          <w:tcPr>
            <w:tcW w:w="1121" w:type="dxa"/>
          </w:tcPr>
          <w:p w14:paraId="0DFAA335" w14:textId="661B9674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3,33E-02</w:t>
            </w:r>
          </w:p>
        </w:tc>
        <w:tc>
          <w:tcPr>
            <w:tcW w:w="1123" w:type="dxa"/>
          </w:tcPr>
          <w:p w14:paraId="267FBFCF" w14:textId="4B67D853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3,84E-02</w:t>
            </w:r>
          </w:p>
        </w:tc>
        <w:tc>
          <w:tcPr>
            <w:tcW w:w="1123" w:type="dxa"/>
          </w:tcPr>
          <w:p w14:paraId="07099B16" w14:textId="69E2CF7A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8,67E+01</w:t>
            </w:r>
          </w:p>
        </w:tc>
        <w:tc>
          <w:tcPr>
            <w:tcW w:w="1122" w:type="dxa"/>
          </w:tcPr>
          <w:p w14:paraId="134C1D10" w14:textId="3D3E67AB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1,22E+02</w:t>
            </w:r>
          </w:p>
        </w:tc>
        <w:tc>
          <w:tcPr>
            <w:tcW w:w="1126" w:type="dxa"/>
          </w:tcPr>
          <w:p w14:paraId="277E8DAE" w14:textId="1E1BD7A0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1,72E+02</w:t>
            </w:r>
          </w:p>
        </w:tc>
        <w:tc>
          <w:tcPr>
            <w:tcW w:w="1123" w:type="dxa"/>
          </w:tcPr>
          <w:p w14:paraId="5E64459B" w14:textId="2D2BDA0F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1,84E+00</w:t>
            </w:r>
          </w:p>
        </w:tc>
        <w:tc>
          <w:tcPr>
            <w:tcW w:w="1123" w:type="dxa"/>
          </w:tcPr>
          <w:p w14:paraId="73D9118E" w14:textId="06594F7D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2,32E+00</w:t>
            </w:r>
          </w:p>
        </w:tc>
        <w:tc>
          <w:tcPr>
            <w:tcW w:w="1134" w:type="dxa"/>
            <w:gridSpan w:val="2"/>
          </w:tcPr>
          <w:p w14:paraId="730D3C29" w14:textId="2B4B2050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3,43E+00</w:t>
            </w:r>
          </w:p>
        </w:tc>
      </w:tr>
      <w:tr w:rsidR="008F6016" w:rsidRPr="00397D91" w14:paraId="5499A2DB" w14:textId="77777777" w:rsidTr="008F6016">
        <w:trPr>
          <w:trHeight w:val="407"/>
        </w:trPr>
        <w:tc>
          <w:tcPr>
            <w:tcW w:w="2416" w:type="dxa"/>
          </w:tcPr>
          <w:p w14:paraId="275E3BF7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BW25113 (0-100 min)</w:t>
            </w:r>
          </w:p>
        </w:tc>
        <w:tc>
          <w:tcPr>
            <w:tcW w:w="1120" w:type="dxa"/>
          </w:tcPr>
          <w:p w14:paraId="611AFFE9" w14:textId="0CA67928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3,00E-02</w:t>
            </w:r>
          </w:p>
        </w:tc>
        <w:tc>
          <w:tcPr>
            <w:tcW w:w="1121" w:type="dxa"/>
          </w:tcPr>
          <w:p w14:paraId="019C1F7D" w14:textId="5520CB14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3,22E-02</w:t>
            </w:r>
          </w:p>
        </w:tc>
        <w:tc>
          <w:tcPr>
            <w:tcW w:w="1123" w:type="dxa"/>
          </w:tcPr>
          <w:p w14:paraId="467C4D9D" w14:textId="0D356999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3,81E-02</w:t>
            </w:r>
          </w:p>
        </w:tc>
        <w:tc>
          <w:tcPr>
            <w:tcW w:w="1123" w:type="dxa"/>
          </w:tcPr>
          <w:p w14:paraId="6D0578D2" w14:textId="5D61D501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1,88E+02</w:t>
            </w:r>
          </w:p>
        </w:tc>
        <w:tc>
          <w:tcPr>
            <w:tcW w:w="1122" w:type="dxa"/>
          </w:tcPr>
          <w:p w14:paraId="3CDE1BD6" w14:textId="6E1CAE91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2,13E+02</w:t>
            </w:r>
          </w:p>
        </w:tc>
        <w:tc>
          <w:tcPr>
            <w:tcW w:w="1126" w:type="dxa"/>
          </w:tcPr>
          <w:p w14:paraId="0B0281D6" w14:textId="22108074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2,88E+02</w:t>
            </w:r>
          </w:p>
        </w:tc>
        <w:tc>
          <w:tcPr>
            <w:tcW w:w="1123" w:type="dxa"/>
          </w:tcPr>
          <w:p w14:paraId="5C38769C" w14:textId="16D91BE9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3,27E-03</w:t>
            </w:r>
          </w:p>
        </w:tc>
        <w:tc>
          <w:tcPr>
            <w:tcW w:w="1123" w:type="dxa"/>
          </w:tcPr>
          <w:p w14:paraId="7C0A0C38" w14:textId="4C954DDE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9,37E-02</w:t>
            </w:r>
          </w:p>
        </w:tc>
        <w:tc>
          <w:tcPr>
            <w:tcW w:w="1134" w:type="dxa"/>
            <w:gridSpan w:val="2"/>
          </w:tcPr>
          <w:p w14:paraId="62B4FEA3" w14:textId="066E3288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3,00E+00</w:t>
            </w:r>
          </w:p>
        </w:tc>
      </w:tr>
      <w:tr w:rsidR="008F6016" w:rsidRPr="00397D91" w14:paraId="61976E1E" w14:textId="77777777" w:rsidTr="008F6016">
        <w:trPr>
          <w:trHeight w:val="407"/>
        </w:trPr>
        <w:tc>
          <w:tcPr>
            <w:tcW w:w="2416" w:type="dxa"/>
          </w:tcPr>
          <w:p w14:paraId="25099E20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JW0386-1 (0-100 min)</w:t>
            </w:r>
          </w:p>
        </w:tc>
        <w:tc>
          <w:tcPr>
            <w:tcW w:w="1120" w:type="dxa"/>
          </w:tcPr>
          <w:p w14:paraId="1DA917E2" w14:textId="6982A85A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2,87E-02</w:t>
            </w:r>
          </w:p>
        </w:tc>
        <w:tc>
          <w:tcPr>
            <w:tcW w:w="1121" w:type="dxa"/>
          </w:tcPr>
          <w:p w14:paraId="2CDEC09D" w14:textId="48F335AC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3,33E-02</w:t>
            </w:r>
          </w:p>
        </w:tc>
        <w:tc>
          <w:tcPr>
            <w:tcW w:w="1123" w:type="dxa"/>
          </w:tcPr>
          <w:p w14:paraId="4833B21F" w14:textId="355EF482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3,60E-02</w:t>
            </w:r>
          </w:p>
        </w:tc>
        <w:tc>
          <w:tcPr>
            <w:tcW w:w="1123" w:type="dxa"/>
          </w:tcPr>
          <w:p w14:paraId="32D095E9" w14:textId="16D6DDB8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2,90E+02</w:t>
            </w:r>
          </w:p>
        </w:tc>
        <w:tc>
          <w:tcPr>
            <w:tcW w:w="1122" w:type="dxa"/>
          </w:tcPr>
          <w:p w14:paraId="206079D9" w14:textId="4C04A20D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3,48E+02</w:t>
            </w:r>
          </w:p>
        </w:tc>
        <w:tc>
          <w:tcPr>
            <w:tcW w:w="1126" w:type="dxa"/>
          </w:tcPr>
          <w:p w14:paraId="1CDBA205" w14:textId="68C9AE21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4,02E+02</w:t>
            </w:r>
          </w:p>
        </w:tc>
        <w:tc>
          <w:tcPr>
            <w:tcW w:w="1123" w:type="dxa"/>
          </w:tcPr>
          <w:p w14:paraId="1E1E4522" w14:textId="1C2A06ED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6,46E+00</w:t>
            </w:r>
          </w:p>
        </w:tc>
        <w:tc>
          <w:tcPr>
            <w:tcW w:w="1123" w:type="dxa"/>
          </w:tcPr>
          <w:p w14:paraId="0F019C9D" w14:textId="13586AE5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7,15E+00</w:t>
            </w:r>
          </w:p>
        </w:tc>
        <w:tc>
          <w:tcPr>
            <w:tcW w:w="1134" w:type="dxa"/>
            <w:gridSpan w:val="2"/>
          </w:tcPr>
          <w:p w14:paraId="33FBE546" w14:textId="4209A0E4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9,05E+00</w:t>
            </w:r>
          </w:p>
        </w:tc>
      </w:tr>
      <w:tr w:rsidR="008F6016" w:rsidRPr="00397D91" w14:paraId="6B86BE5D" w14:textId="77777777" w:rsidTr="008F6016">
        <w:trPr>
          <w:trHeight w:val="407"/>
        </w:trPr>
        <w:tc>
          <w:tcPr>
            <w:tcW w:w="2416" w:type="dxa"/>
          </w:tcPr>
          <w:p w14:paraId="09685DE0" w14:textId="77777777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MG1655 (0-100 min)</w:t>
            </w:r>
          </w:p>
        </w:tc>
        <w:tc>
          <w:tcPr>
            <w:tcW w:w="1120" w:type="dxa"/>
          </w:tcPr>
          <w:p w14:paraId="2E6E762F" w14:textId="54818712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3,83E-02</w:t>
            </w:r>
          </w:p>
        </w:tc>
        <w:tc>
          <w:tcPr>
            <w:tcW w:w="1121" w:type="dxa"/>
          </w:tcPr>
          <w:p w14:paraId="6F349288" w14:textId="0827997B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4,58E-02</w:t>
            </w:r>
          </w:p>
        </w:tc>
        <w:tc>
          <w:tcPr>
            <w:tcW w:w="1123" w:type="dxa"/>
          </w:tcPr>
          <w:p w14:paraId="798CE7E6" w14:textId="7237B249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5,57E-02</w:t>
            </w:r>
          </w:p>
        </w:tc>
        <w:tc>
          <w:tcPr>
            <w:tcW w:w="1123" w:type="dxa"/>
          </w:tcPr>
          <w:p w14:paraId="57161499" w14:textId="5DBF99F9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2,52E+02</w:t>
            </w:r>
          </w:p>
        </w:tc>
        <w:tc>
          <w:tcPr>
            <w:tcW w:w="1122" w:type="dxa"/>
          </w:tcPr>
          <w:p w14:paraId="61720C60" w14:textId="1A82BE40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3,19E+02</w:t>
            </w:r>
          </w:p>
        </w:tc>
        <w:tc>
          <w:tcPr>
            <w:tcW w:w="1126" w:type="dxa"/>
          </w:tcPr>
          <w:p w14:paraId="2CC62354" w14:textId="24C95A18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3,66E+02</w:t>
            </w:r>
          </w:p>
        </w:tc>
        <w:tc>
          <w:tcPr>
            <w:tcW w:w="1123" w:type="dxa"/>
          </w:tcPr>
          <w:p w14:paraId="45132EBB" w14:textId="5B921113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7,93E+00</w:t>
            </w:r>
          </w:p>
        </w:tc>
        <w:tc>
          <w:tcPr>
            <w:tcW w:w="1123" w:type="dxa"/>
          </w:tcPr>
          <w:p w14:paraId="43B7C0DB" w14:textId="0DA5F540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9,41E+00</w:t>
            </w:r>
          </w:p>
        </w:tc>
        <w:tc>
          <w:tcPr>
            <w:tcW w:w="1134" w:type="dxa"/>
            <w:gridSpan w:val="2"/>
          </w:tcPr>
          <w:p w14:paraId="57B8E71A" w14:textId="32BE4894" w:rsidR="008F6016" w:rsidRPr="00397D91" w:rsidRDefault="008F6016" w:rsidP="008F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91">
              <w:rPr>
                <w:rFonts w:ascii="Times New Roman" w:hAnsi="Times New Roman" w:cs="Times New Roman"/>
                <w:sz w:val="20"/>
                <w:szCs w:val="20"/>
              </w:rPr>
              <w:t>1,19E+01</w:t>
            </w:r>
          </w:p>
        </w:tc>
      </w:tr>
    </w:tbl>
    <w:p w14:paraId="2B41E189" w14:textId="77777777" w:rsidR="005D7AA6" w:rsidRDefault="005D7AA6"/>
    <w:sectPr w:rsidR="005D7AA6" w:rsidSect="00AF711D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C7"/>
    <w:rsid w:val="000F79B2"/>
    <w:rsid w:val="00397D91"/>
    <w:rsid w:val="005D7AA6"/>
    <w:rsid w:val="005D7FC7"/>
    <w:rsid w:val="005E76BA"/>
    <w:rsid w:val="0064215C"/>
    <w:rsid w:val="006D48A8"/>
    <w:rsid w:val="00720A50"/>
    <w:rsid w:val="008B305A"/>
    <w:rsid w:val="008F6016"/>
    <w:rsid w:val="00A17192"/>
    <w:rsid w:val="00AF711D"/>
    <w:rsid w:val="00BB7BAD"/>
    <w:rsid w:val="00DD0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C4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2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5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F601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2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5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F601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Fritz</dc:creator>
  <cp:keywords/>
  <dc:description/>
  <cp:lastModifiedBy>Georg Fritz</cp:lastModifiedBy>
  <cp:revision>6</cp:revision>
  <dcterms:created xsi:type="dcterms:W3CDTF">2013-12-03T08:56:00Z</dcterms:created>
  <dcterms:modified xsi:type="dcterms:W3CDTF">2014-02-04T11:50:00Z</dcterms:modified>
</cp:coreProperties>
</file>