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21F11" w14:textId="42EBBB22" w:rsidR="001918C5" w:rsidRPr="001918C5" w:rsidRDefault="001918C5" w:rsidP="001918C5">
      <w:pPr>
        <w:rPr>
          <w:b/>
        </w:rPr>
      </w:pPr>
      <w:r w:rsidRPr="001918C5">
        <w:rPr>
          <w:b/>
        </w:rPr>
        <w:t xml:space="preserve">Figure </w:t>
      </w:r>
      <w:r w:rsidR="00F51EFB">
        <w:rPr>
          <w:b/>
        </w:rPr>
        <w:t>S</w:t>
      </w:r>
      <w:r w:rsidRPr="001918C5">
        <w:rPr>
          <w:b/>
        </w:rPr>
        <w:t xml:space="preserve">1. </w:t>
      </w:r>
      <w:proofErr w:type="gramStart"/>
      <w:r w:rsidRPr="001918C5">
        <w:rPr>
          <w:b/>
        </w:rPr>
        <w:t>Distribution of 140 pathway-level p-values.</w:t>
      </w:r>
      <w:proofErr w:type="gramEnd"/>
      <w:r w:rsidRPr="001918C5">
        <w:rPr>
          <w:b/>
        </w:rPr>
        <w:t xml:space="preserve"> </w:t>
      </w:r>
    </w:p>
    <w:p w14:paraId="4B7EA019" w14:textId="77777777" w:rsidR="001918C5" w:rsidRDefault="001918C5" w:rsidP="001918C5">
      <w:bookmarkStart w:id="0" w:name="_GoBack"/>
      <w:bookmarkEnd w:id="0"/>
    </w:p>
    <w:p w14:paraId="53D0BF84" w14:textId="77777777" w:rsidR="001918C5" w:rsidRDefault="001918C5" w:rsidP="001918C5">
      <w:r>
        <w:t>Supplemental Figure 1 demonstrates the non-unifor</w:t>
      </w:r>
      <w:r w:rsidR="00236F06">
        <w:t>m distribution of null p-values (negative skew in data) among the 140 tests conducted in this report.</w:t>
      </w:r>
      <w:r>
        <w:t xml:space="preserve"> </w:t>
      </w:r>
      <w:r w:rsidR="00236F06">
        <w:t>Given this distribution, we</w:t>
      </w:r>
      <w:r>
        <w:t xml:space="preserve"> use</w:t>
      </w:r>
      <w:r w:rsidR="00236F06">
        <w:t xml:space="preserve">d the bootstrap method in </w:t>
      </w:r>
      <w:r>
        <w:t xml:space="preserve">FDR control calculations, per recommendations by </w:t>
      </w:r>
      <w:proofErr w:type="spellStart"/>
      <w:r>
        <w:t>Storey</w:t>
      </w:r>
      <w:proofErr w:type="spellEnd"/>
      <w:r>
        <w:t xml:space="preserve"> et al [33,35]. </w:t>
      </w:r>
    </w:p>
    <w:p w14:paraId="3A9E9404" w14:textId="77777777" w:rsidR="00F51EFB" w:rsidRDefault="00F51EFB" w:rsidP="001918C5"/>
    <w:p w14:paraId="70A12ADA" w14:textId="77777777" w:rsidR="00F51EFB" w:rsidRDefault="00F51EFB" w:rsidP="001918C5"/>
    <w:p w14:paraId="0A4FFC07" w14:textId="686660DB" w:rsidR="00FB7F97" w:rsidRDefault="00F51EFB">
      <w:r>
        <w:rPr>
          <w:noProof/>
        </w:rPr>
        <w:drawing>
          <wp:inline distT="0" distB="0" distL="0" distR="0" wp14:anchorId="3B09F68B" wp14:editId="0B737BF0">
            <wp:extent cx="3667760" cy="2560320"/>
            <wp:effectExtent l="0" t="0" r="0" b="5080"/>
            <wp:docPr id="1" name="Picture 1" descr="Macintosh HD:Users:laramieduncan:Downloads:Figure_S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ramieduncan:Downloads:Figure_S1.tif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76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7F97" w:rsidSect="00F33F63">
      <w:pgSz w:w="12240" w:h="15840"/>
      <w:pgMar w:top="1440" w:right="720" w:bottom="1152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8C5"/>
    <w:rsid w:val="001918C5"/>
    <w:rsid w:val="00236F06"/>
    <w:rsid w:val="00375762"/>
    <w:rsid w:val="00823325"/>
    <w:rsid w:val="00EC4798"/>
    <w:rsid w:val="00F33F63"/>
    <w:rsid w:val="00F51EFB"/>
    <w:rsid w:val="00FB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78CA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E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EF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E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EF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Macintosh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Laramie Duncan</dc:creator>
  <cp:keywords/>
  <dc:description/>
  <cp:lastModifiedBy>Laramie Duncan</cp:lastModifiedBy>
  <cp:revision>2</cp:revision>
  <dcterms:created xsi:type="dcterms:W3CDTF">2014-01-31T19:37:00Z</dcterms:created>
  <dcterms:modified xsi:type="dcterms:W3CDTF">2014-01-31T19:37:00Z</dcterms:modified>
</cp:coreProperties>
</file>