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BC" w:rsidRPr="00F950BC" w:rsidRDefault="00710A9B" w:rsidP="00F950BC">
      <w:pPr>
        <w:tabs>
          <w:tab w:val="left" w:pos="9072"/>
        </w:tabs>
        <w:spacing w:after="0" w:line="240" w:lineRule="auto"/>
        <w:jc w:val="both"/>
        <w:rPr>
          <w:rFonts w:ascii="Arial" w:eastAsia="MS Mincho" w:hAnsi="Arial" w:cs="Arial"/>
          <w:lang w:val="en-US" w:eastAsia="it-IT"/>
        </w:rPr>
      </w:pPr>
      <w:r>
        <w:rPr>
          <w:rFonts w:ascii="Arial" w:eastAsia="MS Mincho" w:hAnsi="Arial" w:cs="Arial"/>
          <w:b/>
          <w:lang w:val="en-US" w:eastAsia="it-IT"/>
        </w:rPr>
        <w:t>Table S</w:t>
      </w:r>
      <w:r w:rsidR="00F950BC" w:rsidRPr="00F950BC">
        <w:rPr>
          <w:rFonts w:ascii="Arial" w:eastAsia="MS Mincho" w:hAnsi="Arial" w:cs="Arial"/>
          <w:b/>
          <w:lang w:val="en-US" w:eastAsia="it-IT"/>
        </w:rPr>
        <w:t xml:space="preserve">1. </w:t>
      </w:r>
      <w:r w:rsidR="00F950BC" w:rsidRPr="00F950BC">
        <w:rPr>
          <w:rFonts w:ascii="Arial" w:eastAsia="MS Mincho" w:hAnsi="Arial" w:cs="Arial"/>
          <w:lang w:val="en-US" w:eastAsia="it-IT"/>
        </w:rPr>
        <w:t xml:space="preserve">List of contraindicated </w:t>
      </w:r>
      <w:proofErr w:type="spellStart"/>
      <w:r w:rsidR="00F950BC" w:rsidRPr="00F950BC">
        <w:rPr>
          <w:rFonts w:ascii="Arial" w:eastAsia="MS Mincho" w:hAnsi="Arial" w:cs="Arial"/>
          <w:lang w:val="en-US" w:eastAsia="it-IT"/>
        </w:rPr>
        <w:t>nephrotoxic</w:t>
      </w:r>
      <w:proofErr w:type="spellEnd"/>
      <w:r w:rsidR="00F950BC" w:rsidRPr="00F950BC">
        <w:rPr>
          <w:rFonts w:ascii="Arial" w:eastAsia="MS Mincho" w:hAnsi="Arial" w:cs="Arial"/>
          <w:lang w:val="en-US" w:eastAsia="it-IT"/>
        </w:rPr>
        <w:t xml:space="preserve"> drugs</w:t>
      </w:r>
      <w:r w:rsidR="00F950BC">
        <w:rPr>
          <w:rFonts w:ascii="Arial" w:eastAsia="MS Mincho" w:hAnsi="Arial" w:cs="Arial"/>
          <w:lang w:val="en-US" w:eastAsia="it-IT"/>
        </w:rPr>
        <w:t xml:space="preserve"> in patients with renal disease </w:t>
      </w:r>
      <w:r w:rsidR="00F950BC" w:rsidRPr="00F950BC">
        <w:rPr>
          <w:rFonts w:ascii="Arial" w:eastAsia="MS Mincho" w:hAnsi="Arial" w:cs="Arial"/>
          <w:lang w:val="en-US" w:eastAsia="it-IT"/>
        </w:rPr>
        <w:t>on the basis of the summary of product characteristics (SPC)</w:t>
      </w:r>
      <w:r w:rsidR="00F950BC">
        <w:rPr>
          <w:rFonts w:ascii="Arial" w:eastAsia="MS Mincho" w:hAnsi="Arial" w:cs="Arial"/>
          <w:lang w:val="en-US" w:eastAsia="it-IT"/>
        </w:rPr>
        <w:t>.</w:t>
      </w:r>
    </w:p>
    <w:p w:rsidR="00F950BC" w:rsidRPr="00F950BC" w:rsidRDefault="00F950BC" w:rsidP="00F950BC">
      <w:pPr>
        <w:tabs>
          <w:tab w:val="left" w:pos="9072"/>
        </w:tabs>
        <w:spacing w:after="0" w:line="240" w:lineRule="auto"/>
        <w:ind w:left="720" w:hanging="720"/>
        <w:jc w:val="both"/>
        <w:rPr>
          <w:rFonts w:ascii="Arial" w:eastAsia="MS Mincho" w:hAnsi="Arial" w:cs="Arial"/>
          <w:lang w:val="en-US" w:eastAsia="it-IT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81"/>
        <w:gridCol w:w="4473"/>
      </w:tblGrid>
      <w:tr w:rsidR="00F950BC" w:rsidRPr="00F950BC" w:rsidTr="007B3450">
        <w:trPr>
          <w:trHeight w:val="252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950BC" w:rsidRPr="00F950BC" w:rsidRDefault="00F950BC" w:rsidP="00F950BC">
            <w:pPr>
              <w:tabs>
                <w:tab w:val="left" w:pos="9072"/>
              </w:tabs>
              <w:spacing w:after="0" w:line="240" w:lineRule="auto"/>
              <w:ind w:left="720" w:hanging="720"/>
              <w:jc w:val="center"/>
              <w:rPr>
                <w:rFonts w:ascii="Arial" w:eastAsia="MS Mincho" w:hAnsi="Arial" w:cs="Arial"/>
                <w:b/>
                <w:lang w:eastAsia="it-IT"/>
              </w:rPr>
            </w:pPr>
            <w:proofErr w:type="spellStart"/>
            <w:r w:rsidRPr="00F950BC">
              <w:rPr>
                <w:rFonts w:ascii="Arial" w:eastAsia="MS Mincho" w:hAnsi="Arial" w:cs="Arial"/>
                <w:b/>
                <w:lang w:eastAsia="it-IT"/>
              </w:rPr>
              <w:t>Contraindicated</w:t>
            </w:r>
            <w:proofErr w:type="spellEnd"/>
            <w:r w:rsidRPr="00F950BC">
              <w:rPr>
                <w:rFonts w:ascii="Arial" w:eastAsia="MS Mincho" w:hAnsi="Arial" w:cs="Arial"/>
                <w:b/>
                <w:lang w:eastAsia="it-IT"/>
              </w:rPr>
              <w:t xml:space="preserve"> </w:t>
            </w:r>
            <w:proofErr w:type="spellStart"/>
            <w:r w:rsidRPr="00F950BC">
              <w:rPr>
                <w:rFonts w:ascii="Arial" w:eastAsia="MS Mincho" w:hAnsi="Arial" w:cs="Arial"/>
                <w:b/>
                <w:lang w:eastAsia="it-IT"/>
              </w:rPr>
              <w:t>drugs</w:t>
            </w:r>
            <w:proofErr w:type="spellEnd"/>
          </w:p>
        </w:tc>
      </w:tr>
      <w:tr w:rsidR="00F950BC" w:rsidRPr="00F950BC" w:rsidTr="007B3450">
        <w:tc>
          <w:tcPr>
            <w:tcW w:w="5381" w:type="dxa"/>
            <w:shd w:val="clear" w:color="auto" w:fill="auto"/>
          </w:tcPr>
          <w:p w:rsidR="00F950BC" w:rsidRPr="00F950BC" w:rsidRDefault="00F950BC" w:rsidP="00F950BC">
            <w:pPr>
              <w:tabs>
                <w:tab w:val="left" w:pos="9072"/>
              </w:tabs>
              <w:spacing w:after="0" w:line="240" w:lineRule="auto"/>
              <w:ind w:left="720" w:hanging="720"/>
              <w:rPr>
                <w:rFonts w:ascii="Arial" w:eastAsia="MS Mincho" w:hAnsi="Arial" w:cs="Arial"/>
                <w:b/>
                <w:lang w:val="en-US" w:eastAsia="it-IT"/>
              </w:rPr>
            </w:pPr>
            <w:r w:rsidRPr="00F950BC">
              <w:rPr>
                <w:rFonts w:ascii="Arial" w:eastAsia="MS Mincho" w:hAnsi="Arial" w:cs="Arial"/>
                <w:b/>
                <w:lang w:val="en-US" w:eastAsia="it-IT"/>
              </w:rPr>
              <w:t>NSAIDs</w:t>
            </w:r>
          </w:p>
        </w:tc>
        <w:tc>
          <w:tcPr>
            <w:tcW w:w="4473" w:type="dxa"/>
          </w:tcPr>
          <w:p w:rsidR="00F950BC" w:rsidRPr="00F950BC" w:rsidRDefault="00F950BC" w:rsidP="00F950BC">
            <w:pPr>
              <w:tabs>
                <w:tab w:val="left" w:pos="9072"/>
              </w:tabs>
              <w:spacing w:after="0" w:line="240" w:lineRule="auto"/>
              <w:ind w:left="720" w:hanging="720"/>
              <w:rPr>
                <w:rFonts w:ascii="Arial" w:eastAsia="MS Mincho" w:hAnsi="Arial" w:cs="Arial"/>
                <w:b/>
                <w:lang w:val="en-US" w:eastAsia="it-IT"/>
              </w:rPr>
            </w:pPr>
            <w:r w:rsidRPr="00F950BC">
              <w:rPr>
                <w:rFonts w:ascii="Arial" w:eastAsia="MS Mincho" w:hAnsi="Arial" w:cs="Arial"/>
                <w:b/>
                <w:lang w:val="en-US" w:eastAsia="it-IT"/>
              </w:rPr>
              <w:t>Gold Preparations</w:t>
            </w:r>
          </w:p>
        </w:tc>
      </w:tr>
      <w:tr w:rsidR="00F950BC" w:rsidRPr="00F950BC" w:rsidTr="007B3450">
        <w:tc>
          <w:tcPr>
            <w:tcW w:w="5381" w:type="dxa"/>
            <w:shd w:val="clear" w:color="auto" w:fill="auto"/>
          </w:tcPr>
          <w:p w:rsidR="00F950BC" w:rsidRPr="00F950BC" w:rsidRDefault="00F950BC" w:rsidP="00F950BC">
            <w:pPr>
              <w:tabs>
                <w:tab w:val="left" w:pos="9072"/>
              </w:tabs>
              <w:spacing w:after="0" w:line="240" w:lineRule="auto"/>
              <w:ind w:left="720" w:hanging="720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F950BC">
              <w:rPr>
                <w:rFonts w:ascii="Arial" w:eastAsia="MS Mincho" w:hAnsi="Arial" w:cs="Arial"/>
                <w:lang w:eastAsia="it-IT"/>
              </w:rPr>
              <w:t>Diclofenac</w:t>
            </w:r>
            <w:proofErr w:type="spellEnd"/>
          </w:p>
        </w:tc>
        <w:tc>
          <w:tcPr>
            <w:tcW w:w="4473" w:type="dxa"/>
          </w:tcPr>
          <w:p w:rsidR="00F950BC" w:rsidRPr="00F950BC" w:rsidRDefault="00F950BC" w:rsidP="00F950BC">
            <w:pPr>
              <w:tabs>
                <w:tab w:val="left" w:pos="9072"/>
              </w:tabs>
              <w:spacing w:after="0" w:line="240" w:lineRule="auto"/>
              <w:ind w:left="720" w:hanging="720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F950BC">
              <w:rPr>
                <w:rFonts w:ascii="Arial" w:eastAsia="MS Mincho" w:hAnsi="Arial" w:cs="Arial"/>
                <w:lang w:eastAsia="it-IT"/>
              </w:rPr>
              <w:t>Auranofin</w:t>
            </w:r>
            <w:proofErr w:type="spellEnd"/>
            <w:r w:rsidRPr="00F950BC">
              <w:rPr>
                <w:rFonts w:ascii="Arial" w:eastAsia="MS Mincho" w:hAnsi="Arial" w:cs="Arial"/>
                <w:lang w:eastAsia="it-IT"/>
              </w:rPr>
              <w:t> </w:t>
            </w:r>
          </w:p>
        </w:tc>
      </w:tr>
      <w:tr w:rsidR="00F950BC" w:rsidRPr="00F950BC" w:rsidTr="007B3450">
        <w:tc>
          <w:tcPr>
            <w:tcW w:w="5381" w:type="dxa"/>
            <w:shd w:val="clear" w:color="auto" w:fill="auto"/>
          </w:tcPr>
          <w:p w:rsidR="00F950BC" w:rsidRPr="00F950BC" w:rsidRDefault="00F950BC" w:rsidP="00F950BC">
            <w:pPr>
              <w:tabs>
                <w:tab w:val="left" w:pos="9072"/>
              </w:tabs>
              <w:spacing w:after="0" w:line="240" w:lineRule="auto"/>
              <w:ind w:left="720" w:hanging="720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F950BC">
              <w:rPr>
                <w:rFonts w:ascii="Arial" w:eastAsia="MS Mincho" w:hAnsi="Arial" w:cs="Arial"/>
                <w:lang w:eastAsia="it-IT"/>
              </w:rPr>
              <w:t>Ketorolac</w:t>
            </w:r>
            <w:proofErr w:type="spellEnd"/>
          </w:p>
        </w:tc>
        <w:tc>
          <w:tcPr>
            <w:tcW w:w="4473" w:type="dxa"/>
          </w:tcPr>
          <w:p w:rsidR="00F950BC" w:rsidRPr="00F950BC" w:rsidRDefault="00F950BC" w:rsidP="00F950BC">
            <w:pPr>
              <w:tabs>
                <w:tab w:val="left" w:pos="9072"/>
              </w:tabs>
              <w:spacing w:after="0" w:line="240" w:lineRule="auto"/>
              <w:ind w:left="720" w:hanging="720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F950BC">
              <w:rPr>
                <w:rFonts w:ascii="Arial" w:eastAsia="MS Mincho" w:hAnsi="Arial" w:cs="Arial"/>
                <w:lang w:eastAsia="it-IT"/>
              </w:rPr>
              <w:t>Sodiumaurotiosulphate</w:t>
            </w:r>
            <w:proofErr w:type="spellEnd"/>
          </w:p>
        </w:tc>
      </w:tr>
      <w:tr w:rsidR="00F950BC" w:rsidRPr="00F950BC" w:rsidTr="007B3450">
        <w:tc>
          <w:tcPr>
            <w:tcW w:w="5381" w:type="dxa"/>
            <w:shd w:val="clear" w:color="auto" w:fill="auto"/>
          </w:tcPr>
          <w:p w:rsidR="00F950BC" w:rsidRPr="00F950BC" w:rsidRDefault="00F950BC" w:rsidP="00F950BC">
            <w:pPr>
              <w:tabs>
                <w:tab w:val="left" w:pos="9072"/>
              </w:tabs>
              <w:spacing w:after="0" w:line="240" w:lineRule="auto"/>
              <w:ind w:left="720" w:hanging="720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F950BC">
              <w:rPr>
                <w:rFonts w:ascii="Arial" w:eastAsia="MS Mincho" w:hAnsi="Arial" w:cs="Arial"/>
                <w:lang w:eastAsia="it-IT"/>
              </w:rPr>
              <w:t>Aceclofenac</w:t>
            </w:r>
            <w:proofErr w:type="spellEnd"/>
          </w:p>
        </w:tc>
        <w:tc>
          <w:tcPr>
            <w:tcW w:w="4473" w:type="dxa"/>
          </w:tcPr>
          <w:p w:rsidR="00F950BC" w:rsidRPr="00F950BC" w:rsidRDefault="00F950BC" w:rsidP="00F950BC">
            <w:pPr>
              <w:tabs>
                <w:tab w:val="left" w:pos="9072"/>
              </w:tabs>
              <w:spacing w:after="0" w:line="240" w:lineRule="auto"/>
              <w:ind w:left="720" w:hanging="720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F950BC">
              <w:rPr>
                <w:rFonts w:ascii="Arial" w:eastAsia="MS Mincho" w:hAnsi="Arial" w:cs="Arial"/>
                <w:b/>
                <w:lang w:val="en-US" w:eastAsia="it-IT"/>
              </w:rPr>
              <w:t>Thiazides</w:t>
            </w:r>
            <w:proofErr w:type="spellEnd"/>
          </w:p>
        </w:tc>
      </w:tr>
      <w:tr w:rsidR="00F950BC" w:rsidRPr="00F950BC" w:rsidTr="007B3450">
        <w:tc>
          <w:tcPr>
            <w:tcW w:w="5381" w:type="dxa"/>
            <w:shd w:val="clear" w:color="auto" w:fill="auto"/>
          </w:tcPr>
          <w:p w:rsidR="00F950BC" w:rsidRPr="00F950BC" w:rsidRDefault="00F950BC" w:rsidP="00F950BC">
            <w:pPr>
              <w:tabs>
                <w:tab w:val="left" w:pos="9072"/>
              </w:tabs>
              <w:spacing w:after="0" w:line="240" w:lineRule="auto"/>
              <w:ind w:left="720" w:hanging="720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F950BC">
              <w:rPr>
                <w:rFonts w:ascii="Arial" w:eastAsia="MS Mincho" w:hAnsi="Arial" w:cs="Arial"/>
                <w:lang w:eastAsia="it-IT"/>
              </w:rPr>
              <w:t>Piroxicam</w:t>
            </w:r>
            <w:proofErr w:type="spellEnd"/>
          </w:p>
        </w:tc>
        <w:tc>
          <w:tcPr>
            <w:tcW w:w="4473" w:type="dxa"/>
          </w:tcPr>
          <w:p w:rsidR="00F950BC" w:rsidRPr="00F950BC" w:rsidRDefault="00F950BC" w:rsidP="00F950BC">
            <w:pPr>
              <w:tabs>
                <w:tab w:val="left" w:pos="9072"/>
              </w:tabs>
              <w:spacing w:after="0" w:line="240" w:lineRule="auto"/>
              <w:ind w:left="720" w:hanging="720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F950BC">
              <w:rPr>
                <w:rFonts w:ascii="Arial" w:eastAsia="MS Mincho" w:hAnsi="Arial" w:cs="Arial"/>
                <w:lang w:eastAsia="it-IT"/>
              </w:rPr>
              <w:t>Hydrochlorothiazide</w:t>
            </w:r>
            <w:proofErr w:type="spellEnd"/>
          </w:p>
        </w:tc>
      </w:tr>
      <w:tr w:rsidR="00F950BC" w:rsidRPr="00F950BC" w:rsidTr="007B3450">
        <w:tc>
          <w:tcPr>
            <w:tcW w:w="5381" w:type="dxa"/>
            <w:shd w:val="clear" w:color="auto" w:fill="auto"/>
          </w:tcPr>
          <w:p w:rsidR="00F950BC" w:rsidRPr="00F950BC" w:rsidRDefault="00F950BC" w:rsidP="00F950BC">
            <w:pPr>
              <w:tabs>
                <w:tab w:val="left" w:pos="9072"/>
              </w:tabs>
              <w:spacing w:after="0" w:line="240" w:lineRule="auto"/>
              <w:ind w:left="720" w:hanging="720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F950BC">
              <w:rPr>
                <w:rFonts w:ascii="Arial" w:eastAsia="MS Mincho" w:hAnsi="Arial" w:cs="Arial"/>
                <w:lang w:eastAsia="it-IT"/>
              </w:rPr>
              <w:t>Tenoxicam</w:t>
            </w:r>
            <w:proofErr w:type="spellEnd"/>
          </w:p>
        </w:tc>
        <w:tc>
          <w:tcPr>
            <w:tcW w:w="4473" w:type="dxa"/>
          </w:tcPr>
          <w:p w:rsidR="00F950BC" w:rsidRPr="00F950BC" w:rsidRDefault="00F950BC" w:rsidP="00F950BC">
            <w:pPr>
              <w:tabs>
                <w:tab w:val="left" w:pos="9072"/>
              </w:tabs>
              <w:spacing w:after="0" w:line="240" w:lineRule="auto"/>
              <w:ind w:left="720" w:hanging="720"/>
              <w:rPr>
                <w:rFonts w:ascii="Arial" w:eastAsia="MS Mincho" w:hAnsi="Arial" w:cs="Arial"/>
                <w:lang w:eastAsia="it-IT"/>
              </w:rPr>
            </w:pPr>
            <w:r w:rsidRPr="00F950BC">
              <w:rPr>
                <w:rFonts w:ascii="Arial" w:eastAsia="MS Mincho" w:hAnsi="Arial" w:cs="Arial"/>
                <w:b/>
                <w:lang w:val="en-US" w:eastAsia="it-IT"/>
              </w:rPr>
              <w:t>Sulfonamides</w:t>
            </w:r>
          </w:p>
        </w:tc>
      </w:tr>
      <w:tr w:rsidR="00F950BC" w:rsidRPr="00F950BC" w:rsidTr="007B3450">
        <w:tc>
          <w:tcPr>
            <w:tcW w:w="5381" w:type="dxa"/>
            <w:shd w:val="clear" w:color="auto" w:fill="auto"/>
          </w:tcPr>
          <w:p w:rsidR="00F950BC" w:rsidRPr="00F950BC" w:rsidRDefault="00F950BC" w:rsidP="00F950BC">
            <w:pPr>
              <w:tabs>
                <w:tab w:val="left" w:pos="9072"/>
              </w:tabs>
              <w:spacing w:after="0" w:line="240" w:lineRule="auto"/>
              <w:ind w:left="720" w:hanging="720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F950BC">
              <w:rPr>
                <w:rFonts w:ascii="Arial" w:eastAsia="MS Mincho" w:hAnsi="Arial" w:cs="Arial"/>
                <w:lang w:eastAsia="it-IT"/>
              </w:rPr>
              <w:t>Lornoxicam</w:t>
            </w:r>
            <w:proofErr w:type="spellEnd"/>
          </w:p>
        </w:tc>
        <w:tc>
          <w:tcPr>
            <w:tcW w:w="4473" w:type="dxa"/>
          </w:tcPr>
          <w:p w:rsidR="00F950BC" w:rsidRPr="00F950BC" w:rsidRDefault="00F950BC" w:rsidP="00F950BC">
            <w:pPr>
              <w:tabs>
                <w:tab w:val="left" w:pos="9072"/>
              </w:tabs>
              <w:spacing w:after="0" w:line="240" w:lineRule="auto"/>
              <w:ind w:hanging="23"/>
              <w:rPr>
                <w:rFonts w:ascii="Arial" w:eastAsia="MS Mincho" w:hAnsi="Arial" w:cs="Arial"/>
                <w:lang w:val="en-US" w:eastAsia="it-IT"/>
              </w:rPr>
            </w:pPr>
            <w:proofErr w:type="spellStart"/>
            <w:r w:rsidRPr="00F950BC">
              <w:rPr>
                <w:rFonts w:ascii="Arial" w:eastAsia="MS Mincho" w:hAnsi="Arial" w:cs="Arial"/>
                <w:lang w:val="en-US" w:eastAsia="it-IT"/>
              </w:rPr>
              <w:t>Sulfamethoxazole</w:t>
            </w:r>
            <w:proofErr w:type="spellEnd"/>
            <w:r w:rsidRPr="00F950BC">
              <w:rPr>
                <w:rFonts w:ascii="Arial" w:eastAsia="MS Mincho" w:hAnsi="Arial" w:cs="Arial"/>
                <w:lang w:val="en-US" w:eastAsia="it-IT"/>
              </w:rPr>
              <w:t xml:space="preserve"> and </w:t>
            </w:r>
            <w:proofErr w:type="spellStart"/>
            <w:r w:rsidRPr="00F950BC">
              <w:rPr>
                <w:rFonts w:ascii="Arial" w:eastAsia="MS Mincho" w:hAnsi="Arial" w:cs="Arial"/>
                <w:lang w:val="en-US" w:eastAsia="it-IT"/>
              </w:rPr>
              <w:t>trimethoprim</w:t>
            </w:r>
            <w:proofErr w:type="spellEnd"/>
            <w:r w:rsidRPr="00F950BC">
              <w:rPr>
                <w:rFonts w:ascii="Arial" w:eastAsia="MS Mincho" w:hAnsi="Arial" w:cs="Arial"/>
                <w:lang w:val="en-US" w:eastAsia="it-IT"/>
              </w:rPr>
              <w:t> (combination therapy)</w:t>
            </w:r>
          </w:p>
        </w:tc>
      </w:tr>
      <w:tr w:rsidR="00F950BC" w:rsidRPr="00F950BC" w:rsidTr="007B3450">
        <w:tc>
          <w:tcPr>
            <w:tcW w:w="5381" w:type="dxa"/>
            <w:shd w:val="clear" w:color="auto" w:fill="auto"/>
          </w:tcPr>
          <w:p w:rsidR="00F950BC" w:rsidRPr="00F950BC" w:rsidRDefault="00F950BC" w:rsidP="00F950BC">
            <w:pPr>
              <w:tabs>
                <w:tab w:val="left" w:pos="9072"/>
              </w:tabs>
              <w:spacing w:after="0" w:line="240" w:lineRule="auto"/>
              <w:ind w:left="720" w:hanging="720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F950BC">
              <w:rPr>
                <w:rFonts w:ascii="Arial" w:eastAsia="MS Mincho" w:hAnsi="Arial" w:cs="Arial"/>
                <w:lang w:eastAsia="it-IT"/>
              </w:rPr>
              <w:t>Meloxicam</w:t>
            </w:r>
            <w:proofErr w:type="spellEnd"/>
          </w:p>
        </w:tc>
        <w:tc>
          <w:tcPr>
            <w:tcW w:w="4473" w:type="dxa"/>
          </w:tcPr>
          <w:p w:rsidR="00F950BC" w:rsidRPr="00F950BC" w:rsidRDefault="00F950BC" w:rsidP="00F950BC">
            <w:pPr>
              <w:tabs>
                <w:tab w:val="left" w:pos="9072"/>
              </w:tabs>
              <w:spacing w:after="0" w:line="240" w:lineRule="auto"/>
              <w:ind w:hanging="23"/>
              <w:rPr>
                <w:rFonts w:ascii="Arial" w:eastAsia="MS Mincho" w:hAnsi="Arial" w:cs="Arial"/>
                <w:lang w:val="en-US" w:eastAsia="it-IT"/>
              </w:rPr>
            </w:pPr>
            <w:proofErr w:type="spellStart"/>
            <w:r w:rsidRPr="00F950BC">
              <w:rPr>
                <w:rFonts w:ascii="Arial" w:eastAsia="MS Mincho" w:hAnsi="Arial" w:cs="Arial"/>
                <w:lang w:val="en-US" w:eastAsia="it-IT"/>
              </w:rPr>
              <w:t>Sulfametrole</w:t>
            </w:r>
            <w:proofErr w:type="spellEnd"/>
            <w:r w:rsidRPr="00F950BC">
              <w:rPr>
                <w:rFonts w:ascii="Arial" w:eastAsia="MS Mincho" w:hAnsi="Arial" w:cs="Arial"/>
                <w:lang w:val="en-US" w:eastAsia="it-IT"/>
              </w:rPr>
              <w:t xml:space="preserve"> and </w:t>
            </w:r>
            <w:proofErr w:type="spellStart"/>
            <w:r w:rsidRPr="00F950BC">
              <w:rPr>
                <w:rFonts w:ascii="Arial" w:eastAsia="MS Mincho" w:hAnsi="Arial" w:cs="Arial"/>
                <w:lang w:val="en-US" w:eastAsia="it-IT"/>
              </w:rPr>
              <w:t>trimethoprim</w:t>
            </w:r>
            <w:proofErr w:type="spellEnd"/>
            <w:r w:rsidRPr="00F950BC">
              <w:rPr>
                <w:rFonts w:ascii="Arial" w:eastAsia="MS Mincho" w:hAnsi="Arial" w:cs="Arial"/>
                <w:lang w:val="en-US" w:eastAsia="it-IT"/>
              </w:rPr>
              <w:t xml:space="preserve"> (combination therapy)</w:t>
            </w:r>
          </w:p>
        </w:tc>
      </w:tr>
      <w:tr w:rsidR="00F950BC" w:rsidRPr="00F950BC" w:rsidTr="007B3450">
        <w:tc>
          <w:tcPr>
            <w:tcW w:w="5381" w:type="dxa"/>
            <w:shd w:val="clear" w:color="auto" w:fill="auto"/>
          </w:tcPr>
          <w:p w:rsidR="00F950BC" w:rsidRPr="00F950BC" w:rsidRDefault="00F950BC" w:rsidP="00F950BC">
            <w:pPr>
              <w:tabs>
                <w:tab w:val="left" w:pos="9072"/>
              </w:tabs>
              <w:spacing w:after="0" w:line="240" w:lineRule="auto"/>
              <w:ind w:left="720" w:hanging="720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F950BC">
              <w:rPr>
                <w:rFonts w:ascii="Arial" w:eastAsia="MS Mincho" w:hAnsi="Arial" w:cs="Arial"/>
                <w:lang w:eastAsia="it-IT"/>
              </w:rPr>
              <w:t>Ibuprofen</w:t>
            </w:r>
            <w:proofErr w:type="spellEnd"/>
          </w:p>
        </w:tc>
        <w:tc>
          <w:tcPr>
            <w:tcW w:w="4473" w:type="dxa"/>
          </w:tcPr>
          <w:p w:rsidR="00F950BC" w:rsidRPr="00F950BC" w:rsidRDefault="00F950BC" w:rsidP="00F950BC">
            <w:pPr>
              <w:tabs>
                <w:tab w:val="left" w:pos="9072"/>
              </w:tabs>
              <w:spacing w:after="0" w:line="240" w:lineRule="auto"/>
              <w:ind w:left="720" w:hanging="720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F950BC">
              <w:rPr>
                <w:rFonts w:ascii="Arial" w:eastAsia="MS Mincho" w:hAnsi="Arial" w:cs="Arial"/>
                <w:lang w:eastAsia="it-IT"/>
              </w:rPr>
              <w:t>Sulfamazone</w:t>
            </w:r>
            <w:proofErr w:type="spellEnd"/>
          </w:p>
        </w:tc>
      </w:tr>
      <w:tr w:rsidR="00F950BC" w:rsidRPr="00F950BC" w:rsidTr="007B3450">
        <w:tc>
          <w:tcPr>
            <w:tcW w:w="5381" w:type="dxa"/>
            <w:shd w:val="clear" w:color="auto" w:fill="auto"/>
          </w:tcPr>
          <w:p w:rsidR="00F950BC" w:rsidRPr="00F950BC" w:rsidRDefault="00F950BC" w:rsidP="00F950BC">
            <w:pPr>
              <w:tabs>
                <w:tab w:val="left" w:pos="9072"/>
              </w:tabs>
              <w:spacing w:after="0" w:line="240" w:lineRule="auto"/>
              <w:ind w:left="720" w:hanging="720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F950BC">
              <w:rPr>
                <w:rFonts w:ascii="Arial" w:eastAsia="MS Mincho" w:hAnsi="Arial" w:cs="Arial"/>
                <w:lang w:eastAsia="it-IT"/>
              </w:rPr>
              <w:t>Naproxen</w:t>
            </w:r>
            <w:proofErr w:type="spellEnd"/>
          </w:p>
        </w:tc>
        <w:tc>
          <w:tcPr>
            <w:tcW w:w="4473" w:type="dxa"/>
          </w:tcPr>
          <w:p w:rsidR="00F950BC" w:rsidRPr="00F950BC" w:rsidRDefault="00F950BC" w:rsidP="00F950BC">
            <w:pPr>
              <w:tabs>
                <w:tab w:val="left" w:pos="9072"/>
              </w:tabs>
              <w:spacing w:after="0" w:line="240" w:lineRule="auto"/>
              <w:ind w:left="720" w:hanging="720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F950BC">
              <w:rPr>
                <w:rFonts w:ascii="Arial" w:eastAsia="MS Mincho" w:hAnsi="Arial" w:cs="Arial"/>
                <w:b/>
                <w:lang w:val="en-US" w:eastAsia="it-IT"/>
              </w:rPr>
              <w:t>Aminoglycosides</w:t>
            </w:r>
            <w:proofErr w:type="spellEnd"/>
          </w:p>
        </w:tc>
      </w:tr>
      <w:tr w:rsidR="00F950BC" w:rsidRPr="00F950BC" w:rsidTr="007B3450">
        <w:tc>
          <w:tcPr>
            <w:tcW w:w="5381" w:type="dxa"/>
            <w:shd w:val="clear" w:color="auto" w:fill="auto"/>
          </w:tcPr>
          <w:p w:rsidR="00F950BC" w:rsidRPr="00F950BC" w:rsidRDefault="00F950BC" w:rsidP="00F950BC">
            <w:pPr>
              <w:tabs>
                <w:tab w:val="left" w:pos="9072"/>
              </w:tabs>
              <w:spacing w:after="0" w:line="240" w:lineRule="auto"/>
              <w:ind w:left="720" w:hanging="720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F950BC">
              <w:rPr>
                <w:rFonts w:ascii="Arial" w:eastAsia="MS Mincho" w:hAnsi="Arial" w:cs="Arial"/>
                <w:lang w:eastAsia="it-IT"/>
              </w:rPr>
              <w:t>Ketoprofen</w:t>
            </w:r>
            <w:proofErr w:type="spellEnd"/>
          </w:p>
        </w:tc>
        <w:tc>
          <w:tcPr>
            <w:tcW w:w="4473" w:type="dxa"/>
          </w:tcPr>
          <w:p w:rsidR="00F950BC" w:rsidRPr="00F950BC" w:rsidRDefault="00F950BC" w:rsidP="00F950BC">
            <w:pPr>
              <w:tabs>
                <w:tab w:val="left" w:pos="9072"/>
              </w:tabs>
              <w:spacing w:after="0" w:line="240" w:lineRule="auto"/>
              <w:ind w:left="720" w:hanging="720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F950BC">
              <w:rPr>
                <w:rFonts w:ascii="Arial" w:eastAsia="MS Mincho" w:hAnsi="Arial" w:cs="Arial"/>
                <w:lang w:eastAsia="it-IT"/>
              </w:rPr>
              <w:t>Streptomycin</w:t>
            </w:r>
            <w:proofErr w:type="spellEnd"/>
            <w:r w:rsidRPr="00F950BC">
              <w:rPr>
                <w:rFonts w:ascii="Arial" w:eastAsia="MS Mincho" w:hAnsi="Arial" w:cs="Arial"/>
                <w:lang w:eastAsia="it-IT"/>
              </w:rPr>
              <w:t> </w:t>
            </w:r>
          </w:p>
        </w:tc>
      </w:tr>
      <w:tr w:rsidR="00F950BC" w:rsidRPr="00F950BC" w:rsidTr="007B3450">
        <w:tc>
          <w:tcPr>
            <w:tcW w:w="5381" w:type="dxa"/>
            <w:shd w:val="clear" w:color="auto" w:fill="auto"/>
          </w:tcPr>
          <w:p w:rsidR="00F950BC" w:rsidRPr="00F950BC" w:rsidRDefault="00F950BC" w:rsidP="00F950BC">
            <w:pPr>
              <w:tabs>
                <w:tab w:val="left" w:pos="9072"/>
              </w:tabs>
              <w:spacing w:after="0" w:line="240" w:lineRule="auto"/>
              <w:ind w:left="720" w:hanging="720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F950BC">
              <w:rPr>
                <w:rFonts w:ascii="Arial" w:eastAsia="MS Mincho" w:hAnsi="Arial" w:cs="Arial"/>
                <w:lang w:eastAsia="it-IT"/>
              </w:rPr>
              <w:t>Celecoxib</w:t>
            </w:r>
            <w:proofErr w:type="spellEnd"/>
          </w:p>
        </w:tc>
        <w:tc>
          <w:tcPr>
            <w:tcW w:w="4473" w:type="dxa"/>
          </w:tcPr>
          <w:p w:rsidR="00F950BC" w:rsidRPr="00F950BC" w:rsidRDefault="00F950BC" w:rsidP="00F950BC">
            <w:pPr>
              <w:tabs>
                <w:tab w:val="left" w:pos="9072"/>
              </w:tabs>
              <w:spacing w:after="0" w:line="240" w:lineRule="auto"/>
              <w:ind w:left="720" w:hanging="720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F950BC">
              <w:rPr>
                <w:rFonts w:ascii="Arial" w:eastAsia="MS Mincho" w:hAnsi="Arial" w:cs="Arial"/>
                <w:lang w:eastAsia="it-IT"/>
              </w:rPr>
              <w:t>Tobramycin</w:t>
            </w:r>
            <w:proofErr w:type="spellEnd"/>
            <w:r w:rsidRPr="00F950BC">
              <w:rPr>
                <w:rFonts w:ascii="Arial" w:eastAsia="MS Mincho" w:hAnsi="Arial" w:cs="Arial"/>
                <w:lang w:eastAsia="it-IT"/>
              </w:rPr>
              <w:t> </w:t>
            </w:r>
          </w:p>
        </w:tc>
      </w:tr>
      <w:tr w:rsidR="00F950BC" w:rsidRPr="00F950BC" w:rsidTr="007B3450">
        <w:tc>
          <w:tcPr>
            <w:tcW w:w="5381" w:type="dxa"/>
            <w:shd w:val="clear" w:color="auto" w:fill="auto"/>
          </w:tcPr>
          <w:p w:rsidR="00F950BC" w:rsidRPr="00F950BC" w:rsidRDefault="00F950BC" w:rsidP="00F950BC">
            <w:pPr>
              <w:tabs>
                <w:tab w:val="left" w:pos="9072"/>
              </w:tabs>
              <w:spacing w:after="0" w:line="240" w:lineRule="auto"/>
              <w:ind w:left="720" w:hanging="720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F950BC">
              <w:rPr>
                <w:rFonts w:ascii="Arial" w:eastAsia="MS Mincho" w:hAnsi="Arial" w:cs="Arial"/>
                <w:lang w:eastAsia="it-IT"/>
              </w:rPr>
              <w:t>Etoricoxib</w:t>
            </w:r>
            <w:proofErr w:type="spellEnd"/>
          </w:p>
        </w:tc>
        <w:tc>
          <w:tcPr>
            <w:tcW w:w="4473" w:type="dxa"/>
          </w:tcPr>
          <w:p w:rsidR="00F950BC" w:rsidRPr="00F950BC" w:rsidRDefault="00F950BC" w:rsidP="00F950BC">
            <w:pPr>
              <w:tabs>
                <w:tab w:val="left" w:pos="9072"/>
              </w:tabs>
              <w:spacing w:after="0" w:line="240" w:lineRule="auto"/>
              <w:ind w:left="720" w:hanging="720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F950BC">
              <w:rPr>
                <w:rFonts w:ascii="Arial" w:eastAsia="MS Mincho" w:hAnsi="Arial" w:cs="Arial"/>
                <w:lang w:eastAsia="it-IT"/>
              </w:rPr>
              <w:t>Gentamicin</w:t>
            </w:r>
            <w:proofErr w:type="spellEnd"/>
          </w:p>
        </w:tc>
      </w:tr>
      <w:tr w:rsidR="00F950BC" w:rsidRPr="00F950BC" w:rsidTr="007B3450">
        <w:tc>
          <w:tcPr>
            <w:tcW w:w="5381" w:type="dxa"/>
            <w:shd w:val="clear" w:color="auto" w:fill="auto"/>
          </w:tcPr>
          <w:p w:rsidR="00F950BC" w:rsidRPr="00F950BC" w:rsidRDefault="00F950BC" w:rsidP="00F950BC">
            <w:pPr>
              <w:tabs>
                <w:tab w:val="left" w:pos="9072"/>
              </w:tabs>
              <w:spacing w:after="0" w:line="240" w:lineRule="auto"/>
              <w:ind w:left="720" w:hanging="720"/>
              <w:rPr>
                <w:rFonts w:ascii="Arial" w:eastAsia="MS Mincho" w:hAnsi="Arial" w:cs="Arial"/>
                <w:b/>
                <w:lang w:val="en-US" w:eastAsia="it-IT"/>
              </w:rPr>
            </w:pPr>
            <w:proofErr w:type="spellStart"/>
            <w:r w:rsidRPr="00F950BC">
              <w:rPr>
                <w:rFonts w:ascii="Arial" w:eastAsia="MS Mincho" w:hAnsi="Arial" w:cs="Arial"/>
                <w:lang w:eastAsia="it-IT"/>
              </w:rPr>
              <w:t>Acetylsalicylic</w:t>
            </w:r>
            <w:proofErr w:type="spellEnd"/>
            <w:r w:rsidRPr="00F950BC">
              <w:rPr>
                <w:rFonts w:ascii="Arial" w:eastAsia="MS Mincho" w:hAnsi="Arial" w:cs="Arial"/>
                <w:lang w:eastAsia="it-IT"/>
              </w:rPr>
              <w:t xml:space="preserve"> acid</w:t>
            </w:r>
          </w:p>
        </w:tc>
        <w:tc>
          <w:tcPr>
            <w:tcW w:w="4473" w:type="dxa"/>
          </w:tcPr>
          <w:p w:rsidR="00F950BC" w:rsidRPr="00F950BC" w:rsidRDefault="00F950BC" w:rsidP="00F950BC">
            <w:pPr>
              <w:tabs>
                <w:tab w:val="left" w:pos="9072"/>
              </w:tabs>
              <w:spacing w:after="0" w:line="240" w:lineRule="auto"/>
              <w:ind w:left="720" w:hanging="720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F950BC">
              <w:rPr>
                <w:rFonts w:ascii="Arial" w:eastAsia="MS Mincho" w:hAnsi="Arial" w:cs="Arial"/>
                <w:lang w:eastAsia="it-IT"/>
              </w:rPr>
              <w:t>Amikacin</w:t>
            </w:r>
            <w:proofErr w:type="spellEnd"/>
            <w:r w:rsidRPr="00F950BC">
              <w:rPr>
                <w:rFonts w:ascii="Arial" w:eastAsia="MS Mincho" w:hAnsi="Arial" w:cs="Arial"/>
                <w:lang w:eastAsia="it-IT"/>
              </w:rPr>
              <w:t> </w:t>
            </w:r>
          </w:p>
        </w:tc>
      </w:tr>
      <w:tr w:rsidR="00F950BC" w:rsidRPr="00F950BC" w:rsidTr="007B3450">
        <w:tc>
          <w:tcPr>
            <w:tcW w:w="5381" w:type="dxa"/>
            <w:shd w:val="clear" w:color="auto" w:fill="auto"/>
          </w:tcPr>
          <w:p w:rsidR="00F950BC" w:rsidRPr="00F950BC" w:rsidRDefault="00F950BC" w:rsidP="00F950BC">
            <w:pPr>
              <w:tabs>
                <w:tab w:val="left" w:pos="9072"/>
              </w:tabs>
              <w:spacing w:after="0" w:line="240" w:lineRule="auto"/>
              <w:ind w:left="720" w:hanging="720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F950BC">
              <w:rPr>
                <w:rFonts w:ascii="Arial" w:eastAsia="MS Mincho" w:hAnsi="Arial" w:cs="Arial"/>
                <w:lang w:eastAsia="it-IT"/>
              </w:rPr>
              <w:t>Etodolac</w:t>
            </w:r>
            <w:proofErr w:type="spellEnd"/>
          </w:p>
        </w:tc>
        <w:tc>
          <w:tcPr>
            <w:tcW w:w="4473" w:type="dxa"/>
          </w:tcPr>
          <w:p w:rsidR="00F950BC" w:rsidRPr="00F950BC" w:rsidRDefault="00F950BC" w:rsidP="00F950BC">
            <w:pPr>
              <w:tabs>
                <w:tab w:val="left" w:pos="9072"/>
              </w:tabs>
              <w:spacing w:after="0" w:line="240" w:lineRule="auto"/>
              <w:ind w:left="720" w:hanging="720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F950BC">
              <w:rPr>
                <w:rFonts w:ascii="Arial" w:eastAsia="MS Mincho" w:hAnsi="Arial" w:cs="Arial"/>
                <w:lang w:eastAsia="it-IT"/>
              </w:rPr>
              <w:t>Netilmicin</w:t>
            </w:r>
            <w:proofErr w:type="spellEnd"/>
            <w:r w:rsidRPr="00F950BC">
              <w:rPr>
                <w:rFonts w:ascii="Arial" w:eastAsia="MS Mincho" w:hAnsi="Arial" w:cs="Arial"/>
                <w:lang w:eastAsia="it-IT"/>
              </w:rPr>
              <w:t> </w:t>
            </w:r>
          </w:p>
        </w:tc>
      </w:tr>
      <w:tr w:rsidR="00F950BC" w:rsidRPr="00F950BC" w:rsidTr="007B3450">
        <w:tc>
          <w:tcPr>
            <w:tcW w:w="5381" w:type="dxa"/>
            <w:shd w:val="clear" w:color="auto" w:fill="auto"/>
          </w:tcPr>
          <w:p w:rsidR="00F950BC" w:rsidRPr="00F950BC" w:rsidRDefault="00F950BC" w:rsidP="00F950BC">
            <w:pPr>
              <w:tabs>
                <w:tab w:val="left" w:pos="9072"/>
              </w:tabs>
              <w:spacing w:after="0" w:line="240" w:lineRule="auto"/>
              <w:ind w:left="720" w:hanging="720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F950BC">
              <w:rPr>
                <w:rFonts w:ascii="Arial" w:eastAsia="MS Mincho" w:hAnsi="Arial" w:cs="Arial"/>
                <w:lang w:eastAsia="it-IT"/>
              </w:rPr>
              <w:t>Acemetacin</w:t>
            </w:r>
            <w:proofErr w:type="spellEnd"/>
          </w:p>
        </w:tc>
        <w:tc>
          <w:tcPr>
            <w:tcW w:w="4473" w:type="dxa"/>
          </w:tcPr>
          <w:p w:rsidR="00F950BC" w:rsidRPr="00F950BC" w:rsidRDefault="00F950BC" w:rsidP="00F950BC">
            <w:pPr>
              <w:tabs>
                <w:tab w:val="left" w:pos="9072"/>
              </w:tabs>
              <w:spacing w:after="0" w:line="240" w:lineRule="auto"/>
              <w:ind w:left="720" w:hanging="720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F950BC">
              <w:rPr>
                <w:rFonts w:ascii="Arial" w:eastAsia="MS Mincho" w:hAnsi="Arial" w:cs="Arial"/>
                <w:b/>
                <w:lang w:val="en-US" w:eastAsia="it-IT"/>
              </w:rPr>
              <w:t>Antineoplastic</w:t>
            </w:r>
            <w:proofErr w:type="spellEnd"/>
            <w:r w:rsidRPr="00F950BC">
              <w:rPr>
                <w:rFonts w:ascii="Arial" w:eastAsia="MS Mincho" w:hAnsi="Arial" w:cs="Arial"/>
                <w:b/>
                <w:lang w:val="en-US" w:eastAsia="it-IT"/>
              </w:rPr>
              <w:t xml:space="preserve"> agents</w:t>
            </w:r>
          </w:p>
        </w:tc>
      </w:tr>
      <w:tr w:rsidR="00F950BC" w:rsidRPr="00F950BC" w:rsidTr="007B3450">
        <w:tc>
          <w:tcPr>
            <w:tcW w:w="5381" w:type="dxa"/>
            <w:shd w:val="clear" w:color="auto" w:fill="auto"/>
          </w:tcPr>
          <w:p w:rsidR="00F950BC" w:rsidRPr="00F950BC" w:rsidRDefault="00F950BC" w:rsidP="00F950BC">
            <w:pPr>
              <w:tabs>
                <w:tab w:val="left" w:pos="9072"/>
              </w:tabs>
              <w:spacing w:after="0" w:line="240" w:lineRule="auto"/>
              <w:rPr>
                <w:rFonts w:ascii="Arial" w:eastAsia="MS Mincho" w:hAnsi="Arial" w:cs="Arial"/>
                <w:lang w:val="en-US" w:eastAsia="it-IT"/>
              </w:rPr>
            </w:pPr>
            <w:r w:rsidRPr="00F950BC">
              <w:rPr>
                <w:rFonts w:ascii="Arial" w:eastAsia="MS Mincho" w:hAnsi="Arial" w:cs="Arial"/>
                <w:lang w:val="en-US" w:eastAsia="it-IT"/>
              </w:rPr>
              <w:t xml:space="preserve">Naproxen and </w:t>
            </w:r>
            <w:proofErr w:type="spellStart"/>
            <w:r w:rsidRPr="00F950BC">
              <w:rPr>
                <w:rFonts w:ascii="Arial" w:eastAsia="MS Mincho" w:hAnsi="Arial" w:cs="Arial"/>
                <w:lang w:val="en-US" w:eastAsia="it-IT"/>
              </w:rPr>
              <w:t>Esomeprazol</w:t>
            </w:r>
            <w:proofErr w:type="spellEnd"/>
            <w:r w:rsidRPr="00F950BC">
              <w:rPr>
                <w:rFonts w:ascii="Arial" w:eastAsia="MS Mincho" w:hAnsi="Arial" w:cs="Arial"/>
                <w:lang w:val="en-US" w:eastAsia="it-IT"/>
              </w:rPr>
              <w:t xml:space="preserve"> (combination therapy)</w:t>
            </w:r>
          </w:p>
        </w:tc>
        <w:tc>
          <w:tcPr>
            <w:tcW w:w="4473" w:type="dxa"/>
          </w:tcPr>
          <w:p w:rsidR="00F950BC" w:rsidRPr="00F950BC" w:rsidRDefault="00F950BC" w:rsidP="00F950BC">
            <w:pPr>
              <w:tabs>
                <w:tab w:val="left" w:pos="9072"/>
              </w:tabs>
              <w:spacing w:after="0" w:line="240" w:lineRule="auto"/>
              <w:ind w:left="720" w:hanging="720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F950BC">
              <w:rPr>
                <w:rFonts w:ascii="Arial" w:eastAsia="MS Mincho" w:hAnsi="Arial" w:cs="Arial"/>
                <w:lang w:eastAsia="it-IT"/>
              </w:rPr>
              <w:t>Methotrexate</w:t>
            </w:r>
            <w:proofErr w:type="spellEnd"/>
          </w:p>
        </w:tc>
      </w:tr>
      <w:tr w:rsidR="00F950BC" w:rsidRPr="00F950BC" w:rsidTr="007B3450">
        <w:tc>
          <w:tcPr>
            <w:tcW w:w="5381" w:type="dxa"/>
            <w:shd w:val="clear" w:color="auto" w:fill="auto"/>
          </w:tcPr>
          <w:p w:rsidR="00F950BC" w:rsidRPr="00F950BC" w:rsidRDefault="00F950BC" w:rsidP="00F950BC">
            <w:pPr>
              <w:tabs>
                <w:tab w:val="left" w:pos="9072"/>
              </w:tabs>
              <w:spacing w:after="0" w:line="240" w:lineRule="auto"/>
              <w:ind w:left="720" w:hanging="720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F950BC">
              <w:rPr>
                <w:rFonts w:ascii="Arial" w:eastAsia="MS Mincho" w:hAnsi="Arial" w:cs="Arial"/>
                <w:lang w:eastAsia="it-IT"/>
              </w:rPr>
              <w:t>Dexketoprofen</w:t>
            </w:r>
            <w:proofErr w:type="spellEnd"/>
          </w:p>
        </w:tc>
        <w:tc>
          <w:tcPr>
            <w:tcW w:w="4473" w:type="dxa"/>
          </w:tcPr>
          <w:p w:rsidR="00F950BC" w:rsidRPr="00F950BC" w:rsidRDefault="00F950BC" w:rsidP="00F950BC">
            <w:pPr>
              <w:tabs>
                <w:tab w:val="left" w:pos="9072"/>
              </w:tabs>
              <w:spacing w:after="0" w:line="240" w:lineRule="auto"/>
              <w:ind w:left="720" w:hanging="720"/>
              <w:rPr>
                <w:rFonts w:ascii="Arial" w:eastAsia="MS Mincho" w:hAnsi="Arial" w:cs="Arial"/>
                <w:lang w:eastAsia="it-IT"/>
              </w:rPr>
            </w:pPr>
            <w:r w:rsidRPr="00F950BC">
              <w:rPr>
                <w:rFonts w:ascii="Arial" w:eastAsia="MS Mincho" w:hAnsi="Arial" w:cs="Arial"/>
                <w:lang w:eastAsia="it-IT"/>
              </w:rPr>
              <w:t>Interferon alfa-2b</w:t>
            </w:r>
          </w:p>
        </w:tc>
      </w:tr>
      <w:tr w:rsidR="00F950BC" w:rsidRPr="00F950BC" w:rsidTr="007B3450">
        <w:tc>
          <w:tcPr>
            <w:tcW w:w="5381" w:type="dxa"/>
            <w:shd w:val="clear" w:color="auto" w:fill="auto"/>
          </w:tcPr>
          <w:p w:rsidR="00F950BC" w:rsidRPr="00F950BC" w:rsidRDefault="00F950BC" w:rsidP="00F950BC">
            <w:pPr>
              <w:tabs>
                <w:tab w:val="left" w:pos="9072"/>
              </w:tabs>
              <w:spacing w:after="0" w:line="240" w:lineRule="auto"/>
              <w:ind w:left="720" w:hanging="720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F950BC">
              <w:rPr>
                <w:rFonts w:ascii="Arial" w:eastAsia="MS Mincho" w:hAnsi="Arial" w:cs="Arial"/>
                <w:lang w:eastAsia="it-IT"/>
              </w:rPr>
              <w:t>Rofecoxib</w:t>
            </w:r>
            <w:proofErr w:type="spellEnd"/>
          </w:p>
        </w:tc>
        <w:tc>
          <w:tcPr>
            <w:tcW w:w="4473" w:type="dxa"/>
          </w:tcPr>
          <w:p w:rsidR="00F950BC" w:rsidRPr="00F950BC" w:rsidRDefault="00F950BC" w:rsidP="00F950BC">
            <w:pPr>
              <w:tabs>
                <w:tab w:val="left" w:pos="9072"/>
              </w:tabs>
              <w:spacing w:after="0" w:line="240" w:lineRule="auto"/>
              <w:ind w:left="720" w:hanging="720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F950BC">
              <w:rPr>
                <w:rFonts w:ascii="Arial" w:eastAsia="MS Mincho" w:hAnsi="Arial" w:cs="Arial"/>
                <w:lang w:eastAsia="it-IT"/>
              </w:rPr>
              <w:t>Cisplatin</w:t>
            </w:r>
            <w:proofErr w:type="spellEnd"/>
          </w:p>
        </w:tc>
      </w:tr>
      <w:tr w:rsidR="00F950BC" w:rsidRPr="00F950BC" w:rsidTr="007B3450">
        <w:tc>
          <w:tcPr>
            <w:tcW w:w="5381" w:type="dxa"/>
            <w:shd w:val="clear" w:color="auto" w:fill="auto"/>
          </w:tcPr>
          <w:p w:rsidR="00F950BC" w:rsidRPr="00F950BC" w:rsidRDefault="00F950BC" w:rsidP="00F950BC">
            <w:pPr>
              <w:tabs>
                <w:tab w:val="left" w:pos="9072"/>
              </w:tabs>
              <w:spacing w:after="0" w:line="240" w:lineRule="auto"/>
              <w:rPr>
                <w:rFonts w:ascii="Arial" w:eastAsia="MS Mincho" w:hAnsi="Arial" w:cs="Arial"/>
                <w:lang w:val="en-US" w:eastAsia="it-IT"/>
              </w:rPr>
            </w:pPr>
            <w:proofErr w:type="spellStart"/>
            <w:r w:rsidRPr="00F950BC">
              <w:rPr>
                <w:rFonts w:ascii="Arial" w:eastAsia="MS Mincho" w:hAnsi="Arial" w:cs="Arial"/>
                <w:lang w:val="en-US" w:eastAsia="it-IT"/>
              </w:rPr>
              <w:t>Diclofenac</w:t>
            </w:r>
            <w:proofErr w:type="spellEnd"/>
            <w:r w:rsidRPr="00F950BC">
              <w:rPr>
                <w:rFonts w:ascii="Arial" w:eastAsia="MS Mincho" w:hAnsi="Arial" w:cs="Arial"/>
                <w:lang w:val="en-US" w:eastAsia="it-IT"/>
              </w:rPr>
              <w:t xml:space="preserve"> sodium and  </w:t>
            </w:r>
            <w:proofErr w:type="spellStart"/>
            <w:r w:rsidRPr="00F950BC">
              <w:rPr>
                <w:rFonts w:ascii="Arial" w:eastAsia="MS Mincho" w:hAnsi="Arial" w:cs="Arial"/>
                <w:lang w:val="en-US" w:eastAsia="it-IT"/>
              </w:rPr>
              <w:t>misoprostol</w:t>
            </w:r>
            <w:proofErr w:type="spellEnd"/>
            <w:r w:rsidRPr="00F950BC">
              <w:rPr>
                <w:rFonts w:ascii="Arial" w:eastAsia="MS Mincho" w:hAnsi="Arial" w:cs="Arial"/>
                <w:lang w:val="en-US" w:eastAsia="it-IT"/>
              </w:rPr>
              <w:t xml:space="preserve"> (combination therapy)</w:t>
            </w:r>
          </w:p>
        </w:tc>
        <w:tc>
          <w:tcPr>
            <w:tcW w:w="4473" w:type="dxa"/>
          </w:tcPr>
          <w:p w:rsidR="00F950BC" w:rsidRPr="00F950BC" w:rsidRDefault="00F950BC" w:rsidP="00F950BC">
            <w:pPr>
              <w:tabs>
                <w:tab w:val="left" w:pos="9072"/>
              </w:tabs>
              <w:spacing w:after="0" w:line="240" w:lineRule="auto"/>
              <w:ind w:left="720" w:hanging="720"/>
              <w:rPr>
                <w:rFonts w:ascii="Arial" w:eastAsia="MS Mincho" w:hAnsi="Arial" w:cs="Arial"/>
                <w:b/>
                <w:lang w:eastAsia="it-IT"/>
              </w:rPr>
            </w:pPr>
            <w:proofErr w:type="spellStart"/>
            <w:r w:rsidRPr="00F950BC">
              <w:rPr>
                <w:rFonts w:ascii="Arial" w:eastAsia="MS Mincho" w:hAnsi="Arial" w:cs="Arial"/>
                <w:b/>
                <w:lang w:eastAsia="it-IT"/>
              </w:rPr>
              <w:t>Others</w:t>
            </w:r>
            <w:proofErr w:type="spellEnd"/>
          </w:p>
        </w:tc>
      </w:tr>
      <w:tr w:rsidR="00F950BC" w:rsidRPr="00F950BC" w:rsidTr="007B3450">
        <w:trPr>
          <w:trHeight w:val="54"/>
        </w:trPr>
        <w:tc>
          <w:tcPr>
            <w:tcW w:w="5381" w:type="dxa"/>
            <w:shd w:val="clear" w:color="auto" w:fill="auto"/>
          </w:tcPr>
          <w:p w:rsidR="00F950BC" w:rsidRPr="00F950BC" w:rsidRDefault="00F950BC" w:rsidP="00F950BC">
            <w:pPr>
              <w:tabs>
                <w:tab w:val="left" w:pos="9072"/>
              </w:tabs>
              <w:spacing w:after="0" w:line="240" w:lineRule="auto"/>
              <w:ind w:left="720" w:hanging="720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F950BC">
              <w:rPr>
                <w:rFonts w:ascii="Arial" w:eastAsia="MS Mincho" w:hAnsi="Arial" w:cs="Arial"/>
                <w:lang w:eastAsia="it-IT"/>
              </w:rPr>
              <w:t>Tiaprofenic</w:t>
            </w:r>
            <w:proofErr w:type="spellEnd"/>
            <w:r w:rsidRPr="00F950BC">
              <w:rPr>
                <w:rFonts w:ascii="Arial" w:eastAsia="MS Mincho" w:hAnsi="Arial" w:cs="Arial"/>
                <w:lang w:eastAsia="it-IT"/>
              </w:rPr>
              <w:t xml:space="preserve"> acid</w:t>
            </w:r>
          </w:p>
        </w:tc>
        <w:tc>
          <w:tcPr>
            <w:tcW w:w="4473" w:type="dxa"/>
          </w:tcPr>
          <w:p w:rsidR="00F950BC" w:rsidRPr="00F950BC" w:rsidRDefault="00F950BC" w:rsidP="00F950BC">
            <w:pPr>
              <w:tabs>
                <w:tab w:val="left" w:pos="9072"/>
              </w:tabs>
              <w:spacing w:after="0" w:line="240" w:lineRule="auto"/>
              <w:ind w:left="720" w:hanging="720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F950BC">
              <w:rPr>
                <w:rFonts w:ascii="Arial" w:eastAsia="MS Mincho" w:hAnsi="Arial" w:cs="Arial"/>
                <w:lang w:val="en-US" w:eastAsia="it-IT"/>
              </w:rPr>
              <w:t>Zoledronate</w:t>
            </w:r>
            <w:proofErr w:type="spellEnd"/>
          </w:p>
        </w:tc>
      </w:tr>
      <w:tr w:rsidR="00F950BC" w:rsidRPr="00F950BC" w:rsidTr="007B3450">
        <w:tc>
          <w:tcPr>
            <w:tcW w:w="5381" w:type="dxa"/>
            <w:shd w:val="clear" w:color="auto" w:fill="auto"/>
          </w:tcPr>
          <w:p w:rsidR="00F950BC" w:rsidRPr="00F950BC" w:rsidRDefault="00F950BC" w:rsidP="00F950BC">
            <w:pPr>
              <w:tabs>
                <w:tab w:val="left" w:pos="9072"/>
              </w:tabs>
              <w:spacing w:after="0" w:line="240" w:lineRule="auto"/>
              <w:ind w:left="720" w:hanging="720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F950BC">
              <w:rPr>
                <w:rFonts w:ascii="Arial" w:eastAsia="MS Mincho" w:hAnsi="Arial" w:cs="Arial"/>
                <w:lang w:eastAsia="it-IT"/>
              </w:rPr>
              <w:t>Dexibuprofen</w:t>
            </w:r>
            <w:proofErr w:type="spellEnd"/>
          </w:p>
        </w:tc>
        <w:tc>
          <w:tcPr>
            <w:tcW w:w="4473" w:type="dxa"/>
          </w:tcPr>
          <w:p w:rsidR="00F950BC" w:rsidRPr="00F950BC" w:rsidRDefault="00F950BC" w:rsidP="00F950BC">
            <w:pPr>
              <w:tabs>
                <w:tab w:val="left" w:pos="9072"/>
              </w:tabs>
              <w:spacing w:after="0" w:line="240" w:lineRule="auto"/>
              <w:ind w:left="720" w:hanging="720"/>
              <w:rPr>
                <w:rFonts w:ascii="Arial" w:eastAsia="MS Mincho" w:hAnsi="Arial" w:cs="Arial"/>
                <w:lang w:eastAsia="it-IT"/>
              </w:rPr>
            </w:pPr>
            <w:r w:rsidRPr="00F950BC">
              <w:rPr>
                <w:rFonts w:ascii="Arial" w:eastAsia="MS Mincho" w:hAnsi="Arial" w:cs="Arial"/>
                <w:lang w:val="en-US" w:eastAsia="it-IT"/>
              </w:rPr>
              <w:t>Lithium</w:t>
            </w:r>
          </w:p>
        </w:tc>
      </w:tr>
      <w:tr w:rsidR="00F950BC" w:rsidRPr="00F950BC" w:rsidTr="007B3450">
        <w:tc>
          <w:tcPr>
            <w:tcW w:w="5381" w:type="dxa"/>
            <w:shd w:val="clear" w:color="auto" w:fill="auto"/>
          </w:tcPr>
          <w:p w:rsidR="00F950BC" w:rsidRPr="00F950BC" w:rsidRDefault="00F950BC" w:rsidP="00F950BC">
            <w:pPr>
              <w:tabs>
                <w:tab w:val="left" w:pos="9072"/>
              </w:tabs>
              <w:spacing w:after="0" w:line="240" w:lineRule="auto"/>
              <w:ind w:left="720" w:hanging="720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F950BC">
              <w:rPr>
                <w:rFonts w:ascii="Arial" w:eastAsia="MS Mincho" w:hAnsi="Arial" w:cs="Arial"/>
                <w:lang w:eastAsia="it-IT"/>
              </w:rPr>
              <w:t>Niflumic</w:t>
            </w:r>
            <w:proofErr w:type="spellEnd"/>
            <w:r w:rsidRPr="00F950BC">
              <w:rPr>
                <w:rFonts w:ascii="Arial" w:eastAsia="MS Mincho" w:hAnsi="Arial" w:cs="Arial"/>
                <w:lang w:eastAsia="it-IT"/>
              </w:rPr>
              <w:t xml:space="preserve"> acid</w:t>
            </w:r>
          </w:p>
        </w:tc>
        <w:tc>
          <w:tcPr>
            <w:tcW w:w="4473" w:type="dxa"/>
          </w:tcPr>
          <w:p w:rsidR="00F950BC" w:rsidRPr="00F950BC" w:rsidRDefault="00F950BC" w:rsidP="00F950BC">
            <w:pPr>
              <w:tabs>
                <w:tab w:val="left" w:pos="9072"/>
              </w:tabs>
              <w:spacing w:after="0" w:line="240" w:lineRule="auto"/>
              <w:ind w:left="720" w:hanging="720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F950BC">
              <w:rPr>
                <w:rFonts w:ascii="Arial" w:eastAsia="MS Mincho" w:hAnsi="Arial" w:cs="Arial"/>
                <w:lang w:val="en-US" w:eastAsia="it-IT"/>
              </w:rPr>
              <w:t>Colistin</w:t>
            </w:r>
            <w:proofErr w:type="spellEnd"/>
            <w:r w:rsidRPr="00F950BC">
              <w:rPr>
                <w:rFonts w:ascii="Arial" w:eastAsia="MS Mincho" w:hAnsi="Arial" w:cs="Arial"/>
                <w:lang w:val="en-US" w:eastAsia="it-IT"/>
              </w:rPr>
              <w:tab/>
            </w:r>
          </w:p>
        </w:tc>
      </w:tr>
      <w:tr w:rsidR="00F950BC" w:rsidRPr="00F950BC" w:rsidTr="007B3450">
        <w:tc>
          <w:tcPr>
            <w:tcW w:w="5381" w:type="dxa"/>
            <w:shd w:val="clear" w:color="auto" w:fill="auto"/>
          </w:tcPr>
          <w:p w:rsidR="00F950BC" w:rsidRPr="00F950BC" w:rsidRDefault="00F950BC" w:rsidP="00F950BC">
            <w:pPr>
              <w:tabs>
                <w:tab w:val="left" w:pos="9072"/>
              </w:tabs>
              <w:spacing w:after="0" w:line="240" w:lineRule="auto"/>
              <w:ind w:left="720" w:hanging="720"/>
              <w:rPr>
                <w:rFonts w:ascii="Arial" w:eastAsia="MS Mincho" w:hAnsi="Arial" w:cs="Arial"/>
                <w:lang w:eastAsia="it-IT"/>
              </w:rPr>
            </w:pPr>
            <w:proofErr w:type="spellStart"/>
            <w:r w:rsidRPr="00F950BC">
              <w:rPr>
                <w:rFonts w:ascii="Arial" w:eastAsia="MS Mincho" w:hAnsi="Arial" w:cs="Arial"/>
                <w:lang w:eastAsia="it-IT"/>
              </w:rPr>
              <w:t>Nimesulide</w:t>
            </w:r>
            <w:proofErr w:type="spellEnd"/>
          </w:p>
        </w:tc>
        <w:tc>
          <w:tcPr>
            <w:tcW w:w="4473" w:type="dxa"/>
          </w:tcPr>
          <w:p w:rsidR="00F950BC" w:rsidRPr="00F950BC" w:rsidRDefault="00F950BC" w:rsidP="00F950BC">
            <w:pPr>
              <w:tabs>
                <w:tab w:val="left" w:pos="9072"/>
              </w:tabs>
              <w:spacing w:after="0" w:line="240" w:lineRule="auto"/>
              <w:ind w:left="720" w:hanging="720"/>
              <w:rPr>
                <w:rFonts w:ascii="Arial" w:eastAsia="MS Mincho" w:hAnsi="Arial" w:cs="Arial"/>
                <w:lang w:eastAsia="it-IT"/>
              </w:rPr>
            </w:pPr>
          </w:p>
        </w:tc>
      </w:tr>
      <w:tr w:rsidR="00F950BC" w:rsidRPr="00F950BC" w:rsidTr="007B3450">
        <w:tc>
          <w:tcPr>
            <w:tcW w:w="5381" w:type="dxa"/>
            <w:shd w:val="clear" w:color="auto" w:fill="auto"/>
          </w:tcPr>
          <w:p w:rsidR="00F950BC" w:rsidRPr="00F950BC" w:rsidRDefault="00F950BC" w:rsidP="00F950BC">
            <w:pPr>
              <w:tabs>
                <w:tab w:val="left" w:pos="9072"/>
              </w:tabs>
              <w:spacing w:after="0" w:line="240" w:lineRule="auto"/>
              <w:rPr>
                <w:rFonts w:ascii="Arial" w:eastAsia="MS Mincho" w:hAnsi="Arial" w:cs="Arial"/>
                <w:lang w:val="en-US" w:eastAsia="it-IT"/>
              </w:rPr>
            </w:pPr>
            <w:r w:rsidRPr="00F950BC">
              <w:rPr>
                <w:rFonts w:ascii="Arial" w:eastAsia="MS Mincho" w:hAnsi="Arial" w:cs="Arial"/>
                <w:lang w:val="en-US" w:eastAsia="it-IT"/>
              </w:rPr>
              <w:t>Acetylsalicylic acid and ascorbic acid (combination therapy)</w:t>
            </w:r>
          </w:p>
        </w:tc>
        <w:tc>
          <w:tcPr>
            <w:tcW w:w="4473" w:type="dxa"/>
          </w:tcPr>
          <w:p w:rsidR="00F950BC" w:rsidRPr="00F950BC" w:rsidRDefault="00F950BC" w:rsidP="00F950BC">
            <w:pPr>
              <w:tabs>
                <w:tab w:val="left" w:pos="9072"/>
              </w:tabs>
              <w:spacing w:after="0" w:line="240" w:lineRule="auto"/>
              <w:ind w:left="720" w:hanging="720"/>
              <w:rPr>
                <w:rFonts w:ascii="Arial" w:eastAsia="MS Mincho" w:hAnsi="Arial" w:cs="Arial"/>
                <w:lang w:val="en-US" w:eastAsia="it-IT"/>
              </w:rPr>
            </w:pPr>
          </w:p>
        </w:tc>
      </w:tr>
      <w:tr w:rsidR="00F950BC" w:rsidRPr="00F950BC" w:rsidTr="007B3450">
        <w:tc>
          <w:tcPr>
            <w:tcW w:w="5381" w:type="dxa"/>
            <w:shd w:val="clear" w:color="auto" w:fill="auto"/>
          </w:tcPr>
          <w:p w:rsidR="00F950BC" w:rsidRPr="00F950BC" w:rsidRDefault="00F950BC" w:rsidP="00F950BC">
            <w:pPr>
              <w:tabs>
                <w:tab w:val="left" w:pos="9072"/>
              </w:tabs>
              <w:spacing w:after="0" w:line="240" w:lineRule="auto"/>
              <w:ind w:left="720" w:hanging="720"/>
              <w:rPr>
                <w:rFonts w:ascii="Arial" w:eastAsia="MS Mincho" w:hAnsi="Arial" w:cs="Arial"/>
                <w:lang w:val="en-US" w:eastAsia="it-IT"/>
              </w:rPr>
            </w:pPr>
            <w:r w:rsidRPr="00F950BC">
              <w:rPr>
                <w:rFonts w:ascii="Arial" w:eastAsia="MS Mincho" w:hAnsi="Arial" w:cs="Arial"/>
                <w:lang w:val="en-US" w:eastAsia="it-IT"/>
              </w:rPr>
              <w:t>Low-dose aspirin</w:t>
            </w:r>
          </w:p>
        </w:tc>
        <w:tc>
          <w:tcPr>
            <w:tcW w:w="4473" w:type="dxa"/>
          </w:tcPr>
          <w:p w:rsidR="00F950BC" w:rsidRPr="00F950BC" w:rsidRDefault="00F950BC" w:rsidP="00F950BC">
            <w:pPr>
              <w:tabs>
                <w:tab w:val="left" w:pos="9072"/>
              </w:tabs>
              <w:spacing w:after="0" w:line="240" w:lineRule="auto"/>
              <w:ind w:left="720" w:hanging="720"/>
              <w:rPr>
                <w:rFonts w:ascii="Arial" w:eastAsia="MS Mincho" w:hAnsi="Arial" w:cs="Arial"/>
                <w:lang w:val="en-US" w:eastAsia="it-IT"/>
              </w:rPr>
            </w:pPr>
          </w:p>
        </w:tc>
      </w:tr>
    </w:tbl>
    <w:p w:rsidR="00F950BC" w:rsidRPr="00F950BC" w:rsidRDefault="00F950BC" w:rsidP="00F950BC">
      <w:pPr>
        <w:tabs>
          <w:tab w:val="left" w:pos="9072"/>
        </w:tabs>
        <w:spacing w:after="0" w:line="240" w:lineRule="auto"/>
        <w:ind w:left="720" w:hanging="720"/>
        <w:jc w:val="both"/>
        <w:rPr>
          <w:rFonts w:ascii="Arial" w:eastAsia="MS Mincho" w:hAnsi="Arial" w:cs="Arial"/>
          <w:b/>
          <w:lang w:val="en-US" w:eastAsia="it-IT"/>
        </w:rPr>
      </w:pPr>
    </w:p>
    <w:p w:rsidR="00F950BC" w:rsidRPr="00F950BC" w:rsidRDefault="00F950BC" w:rsidP="00F950BC">
      <w:pPr>
        <w:tabs>
          <w:tab w:val="left" w:pos="9072"/>
        </w:tabs>
        <w:spacing w:after="0" w:line="240" w:lineRule="auto"/>
        <w:ind w:left="720" w:hanging="720"/>
        <w:jc w:val="both"/>
        <w:rPr>
          <w:rFonts w:ascii="Arial" w:eastAsia="MS Mincho" w:hAnsi="Arial" w:cs="Arial"/>
          <w:b/>
          <w:lang w:val="en-US" w:eastAsia="it-IT"/>
        </w:rPr>
      </w:pPr>
    </w:p>
    <w:p w:rsidR="00044637" w:rsidRDefault="00044637"/>
    <w:sectPr w:rsidR="00044637" w:rsidSect="007C5DB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F950BC"/>
    <w:rsid w:val="00044637"/>
    <w:rsid w:val="00710A9B"/>
    <w:rsid w:val="007C5DB2"/>
    <w:rsid w:val="00C62B57"/>
    <w:rsid w:val="00F9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46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> 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Helo</dc:creator>
  <cp:keywords/>
  <dc:description/>
  <cp:lastModifiedBy> Helo</cp:lastModifiedBy>
  <cp:revision>2</cp:revision>
  <dcterms:created xsi:type="dcterms:W3CDTF">2013-12-19T14:25:00Z</dcterms:created>
  <dcterms:modified xsi:type="dcterms:W3CDTF">2013-12-19T14:27:00Z</dcterms:modified>
</cp:coreProperties>
</file>