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45" w:rsidRDefault="000B4545" w:rsidP="00FF7A22">
      <w:pPr>
        <w:rPr>
          <w:rFonts w:ascii="Arial" w:hAnsi="Arial" w:cs="Arial"/>
          <w:b/>
          <w:sz w:val="24"/>
          <w:szCs w:val="24"/>
          <w:lang w:val="en-US"/>
        </w:rPr>
      </w:pPr>
    </w:p>
    <w:p w:rsidR="000B4545" w:rsidRPr="000B4545" w:rsidRDefault="000B4545" w:rsidP="00FF7A2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Tab. S2</w:t>
      </w:r>
      <w:r w:rsidRPr="000B4545">
        <w:rPr>
          <w:rFonts w:ascii="Arial" w:hAnsi="Arial" w:cs="Arial"/>
          <w:lang w:val="en-US"/>
        </w:rPr>
        <w:t xml:space="preserve">: List of </w:t>
      </w:r>
      <w:proofErr w:type="spellStart"/>
      <w:r w:rsidRPr="000B4545">
        <w:rPr>
          <w:rFonts w:ascii="Arial" w:hAnsi="Arial" w:cs="Arial"/>
          <w:lang w:val="en-US"/>
        </w:rPr>
        <w:t>sporocarps</w:t>
      </w:r>
      <w:proofErr w:type="spellEnd"/>
      <w:r w:rsidRPr="000B4545">
        <w:rPr>
          <w:rFonts w:ascii="Arial" w:hAnsi="Arial" w:cs="Arial"/>
          <w:lang w:val="en-US"/>
        </w:rPr>
        <w:t xml:space="preserve"> identified on the respective dead wood trees A) </w:t>
      </w:r>
      <w:proofErr w:type="spellStart"/>
      <w:r w:rsidRPr="000B4545">
        <w:rPr>
          <w:rFonts w:ascii="Arial" w:hAnsi="Arial" w:cs="Arial"/>
          <w:i/>
          <w:lang w:val="en-US"/>
        </w:rPr>
        <w:t>Fagus</w:t>
      </w:r>
      <w:proofErr w:type="spellEnd"/>
      <w:r w:rsidRPr="000B4545">
        <w:rPr>
          <w:rFonts w:ascii="Arial" w:hAnsi="Arial" w:cs="Arial"/>
          <w:i/>
          <w:lang w:val="en-US"/>
        </w:rPr>
        <w:t xml:space="preserve"> </w:t>
      </w:r>
      <w:proofErr w:type="spellStart"/>
      <w:r w:rsidRPr="000B4545">
        <w:rPr>
          <w:rFonts w:ascii="Arial" w:hAnsi="Arial" w:cs="Arial"/>
          <w:i/>
          <w:lang w:val="en-US"/>
        </w:rPr>
        <w:t>sylvatica</w:t>
      </w:r>
      <w:proofErr w:type="spellEnd"/>
      <w:r w:rsidRPr="000B4545">
        <w:rPr>
          <w:rFonts w:ascii="Arial" w:hAnsi="Arial" w:cs="Arial"/>
          <w:lang w:val="en-US"/>
        </w:rPr>
        <w:t xml:space="preserve"> B) </w:t>
      </w:r>
      <w:proofErr w:type="spellStart"/>
      <w:r w:rsidRPr="000B4545">
        <w:rPr>
          <w:rFonts w:ascii="Arial" w:hAnsi="Arial" w:cs="Arial"/>
          <w:i/>
          <w:lang w:val="en-US"/>
        </w:rPr>
        <w:t>Picea</w:t>
      </w:r>
      <w:proofErr w:type="spellEnd"/>
      <w:r w:rsidRPr="000B4545">
        <w:rPr>
          <w:rFonts w:ascii="Arial" w:hAnsi="Arial" w:cs="Arial"/>
          <w:i/>
          <w:lang w:val="en-US"/>
        </w:rPr>
        <w:t xml:space="preserve"> </w:t>
      </w:r>
      <w:proofErr w:type="spellStart"/>
      <w:r w:rsidRPr="000B4545">
        <w:rPr>
          <w:rFonts w:ascii="Arial" w:hAnsi="Arial" w:cs="Arial"/>
          <w:i/>
          <w:lang w:val="en-US"/>
        </w:rPr>
        <w:t>abies</w:t>
      </w:r>
      <w:proofErr w:type="spellEnd"/>
      <w:r w:rsidRPr="000B4545">
        <w:rPr>
          <w:rFonts w:ascii="Arial" w:hAnsi="Arial" w:cs="Arial"/>
          <w:lang w:val="en-US"/>
        </w:rPr>
        <w:t>.</w:t>
      </w:r>
    </w:p>
    <w:p w:rsidR="000B4545" w:rsidRDefault="000B4545" w:rsidP="00FF7A22">
      <w:pPr>
        <w:rPr>
          <w:rFonts w:ascii="Arial" w:hAnsi="Arial" w:cs="Arial"/>
          <w:b/>
          <w:sz w:val="24"/>
          <w:szCs w:val="24"/>
          <w:lang w:val="en-US"/>
        </w:rPr>
      </w:pPr>
    </w:p>
    <w:p w:rsidR="00FF7A22" w:rsidRPr="00FF7A22" w:rsidRDefault="00FF7A22" w:rsidP="00FF7A22">
      <w:pPr>
        <w:rPr>
          <w:lang w:val="en-US"/>
        </w:rPr>
      </w:pPr>
      <w:r w:rsidRPr="00FF7A22">
        <w:rPr>
          <w:rFonts w:ascii="Arial" w:hAnsi="Arial" w:cs="Arial"/>
          <w:b/>
          <w:sz w:val="24"/>
          <w:szCs w:val="24"/>
          <w:lang w:val="en-US"/>
        </w:rPr>
        <w:t>A)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F7A22">
        <w:rPr>
          <w:rFonts w:ascii="Arial" w:hAnsi="Arial" w:cs="Arial"/>
          <w:b/>
          <w:i/>
          <w:sz w:val="24"/>
          <w:szCs w:val="24"/>
          <w:lang w:val="en-US"/>
        </w:rPr>
        <w:t>Fagus</w:t>
      </w:r>
      <w:proofErr w:type="spellEnd"/>
      <w:r w:rsidRPr="00FF7A22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FF7A22">
        <w:rPr>
          <w:rFonts w:ascii="Arial" w:hAnsi="Arial" w:cs="Arial"/>
          <w:b/>
          <w:i/>
          <w:sz w:val="24"/>
          <w:szCs w:val="24"/>
          <w:lang w:val="en-US"/>
        </w:rPr>
        <w:t>sylvatica</w:t>
      </w:r>
      <w:bookmarkStart w:id="0" w:name="_GoBack"/>
      <w:bookmarkEnd w:id="0"/>
      <w:proofErr w:type="spellEnd"/>
    </w:p>
    <w:p w:rsidR="00FF7A22" w:rsidRPr="00FF7A22" w:rsidRDefault="00FF7A22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517"/>
        <w:gridCol w:w="517"/>
        <w:gridCol w:w="517"/>
        <w:gridCol w:w="517"/>
        <w:gridCol w:w="517"/>
        <w:gridCol w:w="517"/>
        <w:gridCol w:w="517"/>
        <w:gridCol w:w="517"/>
        <w:gridCol w:w="516"/>
        <w:gridCol w:w="516"/>
        <w:gridCol w:w="516"/>
        <w:gridCol w:w="516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1"/>
      </w:tblGrid>
      <w:tr w:rsidR="00FF7A22" w:rsidRPr="00FF7A22" w:rsidTr="00FF7A22">
        <w:trPr>
          <w:cantSplit/>
          <w:trHeight w:val="1134"/>
        </w:trPr>
        <w:tc>
          <w:tcPr>
            <w:tcW w:w="1055" w:type="pct"/>
            <w:shd w:val="clear" w:color="auto" w:fill="auto"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n-US" w:eastAsia="de-DE"/>
              </w:rPr>
            </w:pPr>
            <w:r w:rsidRPr="000B4545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CWD_ID</w:t>
            </w:r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val="en-US"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val="en-US" w:eastAsia="de-DE"/>
              </w:rPr>
              <w:t>Fagus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val="en-US"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val="en-US" w:eastAsia="de-DE"/>
              </w:rPr>
              <w:t>sylvatica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08270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08277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08280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08283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08285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08286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08295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08296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08297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08298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08807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08810</w:t>
            </w:r>
          </w:p>
        </w:tc>
        <w:tc>
          <w:tcPr>
            <w:tcW w:w="180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08815</w:t>
            </w:r>
          </w:p>
        </w:tc>
        <w:tc>
          <w:tcPr>
            <w:tcW w:w="180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08818</w:t>
            </w:r>
          </w:p>
        </w:tc>
        <w:tc>
          <w:tcPr>
            <w:tcW w:w="180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08821</w:t>
            </w:r>
          </w:p>
        </w:tc>
        <w:tc>
          <w:tcPr>
            <w:tcW w:w="180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08827</w:t>
            </w:r>
          </w:p>
        </w:tc>
        <w:tc>
          <w:tcPr>
            <w:tcW w:w="180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08828</w:t>
            </w:r>
          </w:p>
        </w:tc>
        <w:tc>
          <w:tcPr>
            <w:tcW w:w="180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08</w:t>
            </w: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832</w:t>
            </w:r>
          </w:p>
        </w:tc>
        <w:tc>
          <w:tcPr>
            <w:tcW w:w="180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08835</w:t>
            </w:r>
          </w:p>
        </w:tc>
        <w:tc>
          <w:tcPr>
            <w:tcW w:w="180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08842</w:t>
            </w:r>
          </w:p>
        </w:tc>
        <w:tc>
          <w:tcPr>
            <w:tcW w:w="180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08845</w:t>
            </w:r>
          </w:p>
        </w:tc>
        <w:tc>
          <w:tcPr>
            <w:tcW w:w="180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08846</w:t>
            </w: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Antrodiella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hoehnelii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Armillaria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Ascocoryne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cylichnium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Ascocoryne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Ascodichaena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rugosa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Athelia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epiphylla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Bispora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monilioides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Bisporella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citrina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Bjerkandera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adusta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Bjerkandera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Botryobasidium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aureum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Botryobasidium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vagum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Calocera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cornea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Ceriporia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excelsa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Ceriporia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purpurea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Ceriporia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Ceriporiopsis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lastRenderedPageBreak/>
              <w:t>Coprinellus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micaceus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Coprinus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. 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Dacrymyces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Datronia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mollis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Eutypella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quaternata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Exidia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glandulosa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Fomes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fomentarius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Fomitopsis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pinicola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Galerina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Ganoderma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applanatum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Grandinia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Hyalorbilia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inflatula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Hymenoscyphus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Hyphodontia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sambuci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Hypholoma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fasciculare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Hypholoma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lateritium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Hypochnicium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polonense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Hypocrea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minutispora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Hypocrea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Hypoxylon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cohaerens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Hypoxylon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fragiforme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Hypoxylon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rubiginosum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Hypoxylon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. 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Kretzschmaria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deusta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Kuehneromyces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mutabilis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Lenzites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betulina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Lycoperdon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pyriforme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Marasmiellus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Marasmius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alliaceus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lastRenderedPageBreak/>
              <w:t>Megacollybia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platyphylla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Melogramma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spiniferum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Mollisia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ligni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Mollisia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Mutatoderma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mutatum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Mycena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galericulata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Mycena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speirea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Mycena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crocata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Mycena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renati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Mycena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rubromarginata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Mycena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Nectria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Nemania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confluens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Nemania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serpens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Neobulgaria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pseudoombrophila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Neobulgaria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pura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Neodasyscypha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cerina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Orbilia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. 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Oudemansiella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mucida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Panellus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serotinus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Peniophorella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guttulifera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Peziza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obtusapiculata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Phanerochaete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velutina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Phellinus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ferruginosus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Phlebia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livida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Physisporinus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vitreus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Pluteus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pouzerianus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Pluteus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phlebophorus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Pluteus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salicinus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lastRenderedPageBreak/>
              <w:t xml:space="preserve">Pluteus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Postia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subcaesia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Psathyrella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rostellata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Pycnoporus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cinnabarinus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Ruzenia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spermoides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Schizopora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paradoxa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Scopuloides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hydnoides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Scutellinia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scutellata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Sebacina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incrustans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Sistotrema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brinkmannii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Stereum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rugosum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Stereum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Stereum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subtomentosum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Stypella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grilletii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Subulicystidium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longisporum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Tomentella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bryophila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Trametes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gibbosa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Trametes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hirsuta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Trametes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versicolor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Trechispora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nivea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Tubaria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furfuracea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Xenasmatella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vaga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Xylaria</w:t>
            </w:r>
            <w:proofErr w:type="spellEnd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F7A22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hypoxylon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042AC6" w:rsidRDefault="00042AC6"/>
    <w:p w:rsidR="00FF7A22" w:rsidRPr="00AE5ACC" w:rsidRDefault="00FF7A22" w:rsidP="00FF7A22">
      <w:pPr>
        <w:rPr>
          <w:rFonts w:ascii="Arial" w:hAnsi="Arial" w:cs="Arial"/>
          <w:b/>
          <w:sz w:val="24"/>
          <w:szCs w:val="24"/>
        </w:rPr>
      </w:pPr>
      <w:r w:rsidRPr="00AE5ACC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489A">
        <w:rPr>
          <w:rFonts w:ascii="Arial" w:hAnsi="Arial" w:cs="Arial"/>
          <w:b/>
          <w:i/>
          <w:sz w:val="24"/>
          <w:szCs w:val="24"/>
        </w:rPr>
        <w:t>Picea</w:t>
      </w:r>
      <w:proofErr w:type="spellEnd"/>
      <w:r w:rsidRPr="00FE489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FE489A">
        <w:rPr>
          <w:rFonts w:ascii="Arial" w:hAnsi="Arial" w:cs="Arial"/>
          <w:b/>
          <w:i/>
          <w:sz w:val="24"/>
          <w:szCs w:val="24"/>
        </w:rPr>
        <w:t>abies</w:t>
      </w:r>
      <w:proofErr w:type="spellEnd"/>
    </w:p>
    <w:p w:rsidR="00FF7A22" w:rsidRDefault="00FF7A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FF7A22" w:rsidRPr="00FF7A22" w:rsidTr="00FF7A22">
        <w:trPr>
          <w:cantSplit/>
          <w:trHeight w:val="1134"/>
        </w:trPr>
        <w:tc>
          <w:tcPr>
            <w:tcW w:w="461" w:type="pct"/>
            <w:shd w:val="clear" w:color="auto" w:fill="auto"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r w:rsidRPr="000B4545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lastRenderedPageBreak/>
              <w:t>CWD_ID</w:t>
            </w:r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Picea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abies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08271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08273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08276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08281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08288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08289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08290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08294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08801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08804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08811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08812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08813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08817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08819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08820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08822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08823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08824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08825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08826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08833</w:t>
            </w:r>
          </w:p>
        </w:tc>
        <w:tc>
          <w:tcPr>
            <w:tcW w:w="197" w:type="pct"/>
            <w:shd w:val="clear" w:color="auto" w:fill="auto"/>
            <w:noWrap/>
            <w:textDirection w:val="btLr"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08834</w:t>
            </w: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Amylostereum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areolatum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Amylostereum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Armillaria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Athelia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decipiens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Athelia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epiphylla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Boidinia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furfuracea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Botryobasidium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subcoronatum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Botryobasidium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vagum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Botryobasidium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laeve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Cabalodontia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subcretacea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000000" w:fill="FFFFFF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Camarops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tubulina</w:t>
            </w:r>
            <w:proofErr w:type="spellEnd"/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Ceriporiopsis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mucida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Chrysomphalina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grossula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Clavulicium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delectabile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Dacrymyces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stillatus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Dacryobolus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sudans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Exidiopsis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Fomitopsis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pinicola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Galerina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marginata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Galerina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Ganoderma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applanatum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Gloeophyllum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sepiarium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Gymnopilus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penetrans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Henningsomyces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candidus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Heterobasidion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annosum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lastRenderedPageBreak/>
              <w:t>Hyphoderma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argillaceum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Hyphodontia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alutaria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Hyphodontia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breviseta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Hyphodontia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nespori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Hyphodontia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pallidula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Hyphodontia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spathulata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Hyphodontia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Hypholoma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capnoides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Hypocrea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pulvinata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Ischnoderma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benzoinum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Marasmius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androsaceus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Mucronella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Mycena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stipata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Mycena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cyanorhiza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Mycena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metata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Mycena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rubromarginata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Mycena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Neobulgaria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Peniophorella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pallida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Peniophorella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praetermissa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Pholiota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flammans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Physisporinus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Piloderma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bicolor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Postia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caesia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Postia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stiptica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Postia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tephroleuca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Pycnoporellus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fulgens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Resinicium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bicolor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Skeletocutis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carneogrisea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lastRenderedPageBreak/>
              <w:t>Skeletocutis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kuehneri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Skeletocutis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nivea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Skeletocutis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Steccherinum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ochraceum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Thanatephorus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fusisporus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Tomentella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lilacinogrisea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Tomentella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Trechispora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hymenocystis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Trechispora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mollusca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Trechispora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spec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.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Trichaptum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abietinum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Trichaptum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fuscoviolaceum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Vesiculomyces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citrinus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Xenasma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tulasnelloidea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F7A22" w:rsidRPr="00FF7A22" w:rsidTr="00FF7A22">
        <w:trPr>
          <w:trHeight w:val="300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FF7A22" w:rsidRPr="00FE489A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</w:pP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Xenasmatella</w:t>
            </w:r>
            <w:proofErr w:type="spellEnd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Pr="00FE489A">
              <w:rPr>
                <w:rFonts w:ascii="Calibri" w:eastAsia="Times New Roman" w:hAnsi="Calibri" w:cs="Times New Roman"/>
                <w:b/>
                <w:i/>
                <w:color w:val="000000"/>
                <w:lang w:eastAsia="de-DE"/>
              </w:rPr>
              <w:t>vaga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F7A22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FF7A22" w:rsidRPr="00FF7A22" w:rsidRDefault="00FF7A22" w:rsidP="00FF7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FF7A22" w:rsidRDefault="00FF7A22"/>
    <w:sectPr w:rsidR="00FF7A22" w:rsidSect="00FF7A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45" w:rsidRDefault="000B4545" w:rsidP="000B4545">
      <w:pPr>
        <w:spacing w:after="0" w:line="240" w:lineRule="auto"/>
      </w:pPr>
      <w:r>
        <w:separator/>
      </w:r>
    </w:p>
  </w:endnote>
  <w:endnote w:type="continuationSeparator" w:id="0">
    <w:p w:rsidR="000B4545" w:rsidRDefault="000B4545" w:rsidP="000B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45" w:rsidRDefault="000B4545" w:rsidP="000B4545">
      <w:pPr>
        <w:spacing w:after="0" w:line="240" w:lineRule="auto"/>
      </w:pPr>
      <w:r>
        <w:separator/>
      </w:r>
    </w:p>
  </w:footnote>
  <w:footnote w:type="continuationSeparator" w:id="0">
    <w:p w:rsidR="000B4545" w:rsidRDefault="000B4545" w:rsidP="000B4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22"/>
    <w:rsid w:val="00042AC6"/>
    <w:rsid w:val="000B4545"/>
    <w:rsid w:val="00A5515F"/>
    <w:rsid w:val="00FE489A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F7A2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7A22"/>
    <w:rPr>
      <w:color w:val="800080"/>
      <w:u w:val="single"/>
    </w:rPr>
  </w:style>
  <w:style w:type="paragraph" w:customStyle="1" w:styleId="xl65">
    <w:name w:val="xl65"/>
    <w:basedOn w:val="Standard"/>
    <w:rsid w:val="00FF7A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FF7A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FF7A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545"/>
  </w:style>
  <w:style w:type="paragraph" w:styleId="Fuzeile">
    <w:name w:val="footer"/>
    <w:basedOn w:val="Standard"/>
    <w:link w:val="FuzeileZchn"/>
    <w:uiPriority w:val="99"/>
    <w:unhideWhenUsed/>
    <w:rsid w:val="000B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F7A2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7A22"/>
    <w:rPr>
      <w:color w:val="800080"/>
      <w:u w:val="single"/>
    </w:rPr>
  </w:style>
  <w:style w:type="paragraph" w:customStyle="1" w:styleId="xl65">
    <w:name w:val="xl65"/>
    <w:basedOn w:val="Standard"/>
    <w:rsid w:val="00FF7A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FF7A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FF7A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545"/>
  </w:style>
  <w:style w:type="paragraph" w:styleId="Fuzeile">
    <w:name w:val="footer"/>
    <w:basedOn w:val="Standard"/>
    <w:link w:val="FuzeileZchn"/>
    <w:uiPriority w:val="99"/>
    <w:unhideWhenUsed/>
    <w:rsid w:val="000B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8EB6-1A90-4B06-AB37-C2FA8DD6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Hoppe</dc:creator>
  <cp:lastModifiedBy>Björn Hoppe </cp:lastModifiedBy>
  <cp:revision>3</cp:revision>
  <dcterms:created xsi:type="dcterms:W3CDTF">2013-10-25T11:51:00Z</dcterms:created>
  <dcterms:modified xsi:type="dcterms:W3CDTF">2013-12-10T18:12:00Z</dcterms:modified>
</cp:coreProperties>
</file>