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88" w:rsidRDefault="00E64188" w:rsidP="00E64188">
      <w:pPr>
        <w:pStyle w:val="Caption"/>
        <w:keepNext/>
      </w:pPr>
      <w:r>
        <w:t>Table S</w:t>
      </w:r>
      <w:r w:rsidR="00FF3F57">
        <w:fldChar w:fldCharType="begin"/>
      </w:r>
      <w:r>
        <w:instrText xml:space="preserve"> SEQ Table_S \* ARABIC </w:instrText>
      </w:r>
      <w:r w:rsidR="00FF3F57">
        <w:fldChar w:fldCharType="separate"/>
      </w:r>
      <w:r>
        <w:rPr>
          <w:noProof/>
        </w:rPr>
        <w:t>5</w:t>
      </w:r>
      <w:r w:rsidR="00FF3F57">
        <w:rPr>
          <w:noProof/>
        </w:rPr>
        <w:fldChar w:fldCharType="end"/>
      </w:r>
      <w:r>
        <w:rPr>
          <w:rFonts w:hint="eastAsia"/>
        </w:rPr>
        <w:t>.</w:t>
      </w:r>
      <w:r w:rsidRPr="00F110C8">
        <w:rPr>
          <w:rFonts w:hint="eastAsia"/>
        </w:rPr>
        <w:t xml:space="preserve"> </w:t>
      </w:r>
      <w:r w:rsidRPr="005302FA">
        <w:rPr>
          <w:rFonts w:hint="eastAsia"/>
        </w:rPr>
        <w:t>Matrix correlation (Mantel</w:t>
      </w:r>
      <w:r w:rsidRPr="005302FA">
        <w:t>’</w:t>
      </w:r>
      <w:r w:rsidRPr="005302FA">
        <w:rPr>
          <w:rFonts w:hint="eastAsia"/>
        </w:rPr>
        <w:t xml:space="preserve">s test) between </w:t>
      </w:r>
      <w:r>
        <w:rPr>
          <w:rFonts w:hint="eastAsia"/>
        </w:rPr>
        <w:t>f</w:t>
      </w:r>
      <w:r w:rsidRPr="005302FA">
        <w:rPr>
          <w:rFonts w:hint="eastAsia"/>
        </w:rPr>
        <w:t xml:space="preserve">ibre quality and </w:t>
      </w:r>
      <w:proofErr w:type="gramStart"/>
      <w:r w:rsidRPr="005302FA">
        <w:rPr>
          <w:rFonts w:hint="eastAsia"/>
        </w:rPr>
        <w:t>genetic/methylation</w:t>
      </w:r>
      <w:proofErr w:type="gramEnd"/>
      <w:r w:rsidRPr="005302FA">
        <w:rPr>
          <w:rFonts w:hint="eastAsia"/>
        </w:rPr>
        <w:t xml:space="preserve"> relationship of cotton genotypes. </w:t>
      </w:r>
    </w:p>
    <w:tbl>
      <w:tblPr>
        <w:tblStyle w:val="LightShading1"/>
        <w:tblW w:w="0" w:type="auto"/>
        <w:tblLook w:val="04A0"/>
      </w:tblPr>
      <w:tblGrid>
        <w:gridCol w:w="2310"/>
        <w:gridCol w:w="2310"/>
        <w:gridCol w:w="2311"/>
      </w:tblGrid>
      <w:tr w:rsidR="00E64188" w:rsidRPr="005302FA" w:rsidTr="001875B7">
        <w:trPr>
          <w:cnfStyle w:val="100000000000"/>
        </w:trPr>
        <w:tc>
          <w:tcPr>
            <w:cnfStyle w:val="001000000000"/>
            <w:tcW w:w="2310" w:type="dxa"/>
          </w:tcPr>
          <w:p w:rsidR="00E64188" w:rsidRPr="005302FA" w:rsidRDefault="00E64188" w:rsidP="00E64188">
            <w:pPr>
              <w:spacing w:line="240" w:lineRule="auto"/>
            </w:pPr>
          </w:p>
        </w:tc>
        <w:tc>
          <w:tcPr>
            <w:tcW w:w="2310" w:type="dxa"/>
          </w:tcPr>
          <w:p w:rsidR="00E64188" w:rsidRPr="005302FA" w:rsidRDefault="00E64188" w:rsidP="00E64188">
            <w:pPr>
              <w:spacing w:line="240" w:lineRule="auto"/>
              <w:cnfStyle w:val="100000000000"/>
            </w:pPr>
            <w:r w:rsidRPr="005302FA">
              <w:rPr>
                <w:rFonts w:hint="eastAsia"/>
              </w:rPr>
              <w:t>Length</w:t>
            </w:r>
          </w:p>
        </w:tc>
        <w:tc>
          <w:tcPr>
            <w:tcW w:w="2311" w:type="dxa"/>
          </w:tcPr>
          <w:p w:rsidR="00E64188" w:rsidRPr="005302FA" w:rsidRDefault="00E64188" w:rsidP="00E64188">
            <w:pPr>
              <w:spacing w:line="240" w:lineRule="auto"/>
              <w:cnfStyle w:val="100000000000"/>
            </w:pPr>
            <w:r w:rsidRPr="005302FA">
              <w:rPr>
                <w:rFonts w:hint="eastAsia"/>
              </w:rPr>
              <w:t>Strength</w:t>
            </w:r>
          </w:p>
        </w:tc>
      </w:tr>
      <w:tr w:rsidR="00E64188" w:rsidRPr="005302FA" w:rsidTr="001875B7">
        <w:trPr>
          <w:cnfStyle w:val="000000100000"/>
        </w:trPr>
        <w:tc>
          <w:tcPr>
            <w:cnfStyle w:val="001000000000"/>
            <w:tcW w:w="2310" w:type="dxa"/>
          </w:tcPr>
          <w:p w:rsidR="00E64188" w:rsidRPr="005302FA" w:rsidRDefault="00E64188" w:rsidP="00E64188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Bsi</w:t>
            </w:r>
            <w:r w:rsidRPr="005302FA">
              <w:rPr>
                <w:rFonts w:hint="eastAsia"/>
                <w:u w:val="single"/>
              </w:rPr>
              <w:t>SI</w:t>
            </w:r>
            <w:proofErr w:type="spellEnd"/>
          </w:p>
        </w:tc>
        <w:tc>
          <w:tcPr>
            <w:tcW w:w="2310" w:type="dxa"/>
          </w:tcPr>
          <w:p w:rsidR="00E64188" w:rsidRPr="005302FA" w:rsidRDefault="00E64188" w:rsidP="00E64188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0.12</w:t>
            </w:r>
          </w:p>
        </w:tc>
        <w:tc>
          <w:tcPr>
            <w:tcW w:w="2311" w:type="dxa"/>
          </w:tcPr>
          <w:p w:rsidR="00E64188" w:rsidRPr="005302FA" w:rsidRDefault="00E64188" w:rsidP="00E64188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0.40</w:t>
            </w:r>
          </w:p>
        </w:tc>
      </w:tr>
      <w:tr w:rsidR="00E64188" w:rsidRPr="005302FA" w:rsidTr="001875B7">
        <w:tc>
          <w:tcPr>
            <w:cnfStyle w:val="001000000000"/>
            <w:tcW w:w="2310" w:type="dxa"/>
          </w:tcPr>
          <w:p w:rsidR="00E64188" w:rsidRPr="005302FA" w:rsidRDefault="00E64188" w:rsidP="00E64188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HpaII</w:t>
            </w:r>
            <w:proofErr w:type="spellEnd"/>
          </w:p>
        </w:tc>
        <w:tc>
          <w:tcPr>
            <w:tcW w:w="2310" w:type="dxa"/>
          </w:tcPr>
          <w:p w:rsidR="00E64188" w:rsidRPr="005302FA" w:rsidRDefault="00E64188" w:rsidP="00E64188">
            <w:pPr>
              <w:spacing w:line="240" w:lineRule="auto"/>
              <w:cnfStyle w:val="000000000000"/>
            </w:pPr>
            <w:r w:rsidRPr="005302FA">
              <w:rPr>
                <w:rFonts w:hint="eastAsia"/>
              </w:rPr>
              <w:t>0.14</w:t>
            </w:r>
          </w:p>
        </w:tc>
        <w:tc>
          <w:tcPr>
            <w:tcW w:w="2311" w:type="dxa"/>
          </w:tcPr>
          <w:p w:rsidR="00E64188" w:rsidRPr="005302FA" w:rsidRDefault="00E64188" w:rsidP="00E64188">
            <w:pPr>
              <w:spacing w:line="240" w:lineRule="auto"/>
              <w:cnfStyle w:val="000000000000"/>
            </w:pPr>
            <w:r w:rsidRPr="005302FA">
              <w:rPr>
                <w:rFonts w:hint="eastAsia"/>
              </w:rPr>
              <w:t>0.39</w:t>
            </w:r>
          </w:p>
        </w:tc>
      </w:tr>
      <w:tr w:rsidR="00E64188" w:rsidRPr="005302FA" w:rsidTr="001875B7">
        <w:trPr>
          <w:cnfStyle w:val="000000100000"/>
        </w:trPr>
        <w:tc>
          <w:tcPr>
            <w:cnfStyle w:val="001000000000"/>
            <w:tcW w:w="2310" w:type="dxa"/>
          </w:tcPr>
          <w:p w:rsidR="00E64188" w:rsidRPr="005302FA" w:rsidRDefault="00E64188" w:rsidP="00E64188">
            <w:pPr>
              <w:spacing w:line="240" w:lineRule="auto"/>
            </w:pPr>
            <w:proofErr w:type="spellStart"/>
            <w:r w:rsidRPr="005302FA">
              <w:rPr>
                <w:rFonts w:hint="eastAsia"/>
              </w:rPr>
              <w:t>EcoRI</w:t>
            </w:r>
            <w:proofErr w:type="spellEnd"/>
            <w:r w:rsidRPr="005302FA">
              <w:rPr>
                <w:rFonts w:hint="eastAsia"/>
              </w:rPr>
              <w:t>/</w:t>
            </w:r>
            <w:proofErr w:type="spellStart"/>
            <w:r w:rsidRPr="005302FA">
              <w:rPr>
                <w:rFonts w:hint="eastAsia"/>
              </w:rPr>
              <w:t>MspI</w:t>
            </w:r>
            <w:proofErr w:type="spellEnd"/>
          </w:p>
        </w:tc>
        <w:tc>
          <w:tcPr>
            <w:tcW w:w="2310" w:type="dxa"/>
          </w:tcPr>
          <w:p w:rsidR="00E64188" w:rsidRPr="005302FA" w:rsidRDefault="00E64188" w:rsidP="00E64188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0.09</w:t>
            </w:r>
          </w:p>
        </w:tc>
        <w:tc>
          <w:tcPr>
            <w:tcW w:w="2311" w:type="dxa"/>
          </w:tcPr>
          <w:p w:rsidR="00E64188" w:rsidRPr="005302FA" w:rsidRDefault="00E64188" w:rsidP="00E64188">
            <w:pPr>
              <w:spacing w:line="240" w:lineRule="auto"/>
              <w:cnfStyle w:val="000000100000"/>
            </w:pPr>
            <w:r w:rsidRPr="005302FA">
              <w:rPr>
                <w:rFonts w:hint="eastAsia"/>
              </w:rPr>
              <w:t>0.39</w:t>
            </w:r>
          </w:p>
        </w:tc>
      </w:tr>
    </w:tbl>
    <w:p w:rsidR="00E64188" w:rsidRDefault="00E64188" w:rsidP="00E64188">
      <w:pPr>
        <w:spacing w:line="240" w:lineRule="auto"/>
      </w:pPr>
      <w:r w:rsidRPr="005302FA">
        <w:rPr>
          <w:rFonts w:hint="eastAsia"/>
        </w:rPr>
        <w:t xml:space="preserve">When comparing the correlation coefficient between matrices with n=10, coefficient above 0.282 is statistically significant at the 5% level and 0.445 at the 1% level </w:t>
      </w:r>
      <w:r w:rsidR="00FF3F57" w:rsidRPr="005302FA">
        <w:fldChar w:fldCharType="begin"/>
      </w:r>
      <w:r w:rsidRPr="005302FA">
        <w:instrText xml:space="preserve"> ADDIN EN.CITE &lt;EndNote&gt;&lt;Cite&gt;&lt;Author&gt;Lapointe&lt;/Author&gt;&lt;Year&gt;1992&lt;/Year&gt;&lt;RecNum&gt;1646&lt;/RecNum&gt;&lt;DisplayText&gt;(Lapointe &amp;amp; Legendre, 1992)&lt;/DisplayText&gt;&lt;record&gt;&lt;rec-number&gt;1646&lt;/rec-number&gt;&lt;foreign-keys&gt;&lt;key app="EN" db-id="sdd2spsvbpv25ue9tr4xz99l2xft29rtv0ed"&gt;1646&lt;/key&gt;&lt;/foreign-keys&gt;&lt;ref-type name="Journal Article"&gt;17&lt;/ref-type&gt;&lt;contributors&gt;&lt;authors&gt;&lt;author&gt;Lapointe, Francois-Joseph&lt;/author&gt;&lt;author&gt;Legendre, Pierre&lt;/author&gt;&lt;/authors&gt;&lt;/contributors&gt;&lt;titles&gt;&lt;title&gt;Statistical Significance of the Matrix Correlation Coefficient for Comparing Independent Phylogenetic Trees&lt;/title&gt;&lt;secondary-title&gt;Systematic Biology&lt;/secondary-title&gt;&lt;/titles&gt;&lt;periodical&gt;&lt;full-title&gt;Systematic Biology&lt;/full-title&gt;&lt;/periodical&gt;&lt;pages&gt;378-384&lt;/pages&gt;&lt;volume&gt;41&lt;/volume&gt;&lt;number&gt;3&lt;/number&gt;&lt;dates&gt;&lt;year&gt;1992&lt;/year&gt;&lt;/dates&gt;&lt;publisher&gt;Oxford University Press for the Society of Systematic Biologists&lt;/publisher&gt;&lt;isbn&gt;10635157&lt;/isbn&gt;&lt;urls&gt;&lt;related-urls&gt;&lt;url&gt;http://www.jstor.org/stable/2992574&lt;/url&gt;&lt;/related-urls&gt;&lt;/urls&gt;&lt;electronic-resource-num&gt;10.2307/2992574&lt;/electronic-resource-num&gt;&lt;/record&gt;&lt;/Cite&gt;&lt;/EndNote&gt;</w:instrText>
      </w:r>
      <w:r w:rsidR="00FF3F57" w:rsidRPr="005302FA">
        <w:fldChar w:fldCharType="separate"/>
      </w:r>
      <w:r w:rsidRPr="005302FA">
        <w:rPr>
          <w:noProof/>
        </w:rPr>
        <w:t>(</w:t>
      </w:r>
      <w:hyperlink w:anchor="_ENREF_40" w:tooltip="Lapointe, 1992 #1646" w:history="1">
        <w:r w:rsidRPr="005302FA">
          <w:rPr>
            <w:noProof/>
          </w:rPr>
          <w:t>Lapointe &amp; Legendre, 1992</w:t>
        </w:r>
      </w:hyperlink>
      <w:r w:rsidRPr="005302FA">
        <w:rPr>
          <w:noProof/>
        </w:rPr>
        <w:t>)</w:t>
      </w:r>
      <w:r w:rsidR="00FF3F57" w:rsidRPr="005302FA">
        <w:fldChar w:fldCharType="end"/>
      </w:r>
      <w:r w:rsidRPr="005302FA">
        <w:rPr>
          <w:rFonts w:hint="eastAsia"/>
        </w:rPr>
        <w:t>.</w:t>
      </w:r>
    </w:p>
    <w:p w:rsidR="001F61F4" w:rsidRPr="00E64188" w:rsidRDefault="001F61F4" w:rsidP="00E64188">
      <w:pPr>
        <w:spacing w:line="240" w:lineRule="auto"/>
      </w:pPr>
      <w:bookmarkStart w:id="0" w:name="_GoBack"/>
      <w:bookmarkEnd w:id="0"/>
    </w:p>
    <w:sectPr w:rsidR="001F61F4" w:rsidRPr="00E64188" w:rsidSect="00FF3F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188"/>
    <w:rsid w:val="001F61F4"/>
    <w:rsid w:val="00D37E42"/>
    <w:rsid w:val="00E64188"/>
    <w:rsid w:val="00FF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88"/>
    <w:pPr>
      <w:spacing w:after="200" w:line="360" w:lineRule="auto"/>
    </w:pPr>
    <w:rPr>
      <w:rFonts w:ascii="Times New Roman" w:eastAsia="MS Mincho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18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E64188"/>
    <w:rPr>
      <w:rFonts w:eastAsia="MS Mincho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88"/>
    <w:pPr>
      <w:spacing w:after="200" w:line="360" w:lineRule="auto"/>
    </w:pPr>
    <w:rPr>
      <w:rFonts w:ascii="Times New Roman" w:eastAsia="ＭＳ 明朝" w:hAnsi="Times New Roman" w:cs="Times New Roman"/>
      <w:kern w:val="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6418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LightShading1">
    <w:name w:val="Light Shading1"/>
    <w:basedOn w:val="TableNormal"/>
    <w:uiPriority w:val="60"/>
    <w:rsid w:val="00E64188"/>
    <w:rPr>
      <w:rFonts w:eastAsia="ＭＳ 明朝"/>
      <w:color w:val="000000" w:themeColor="text1" w:themeShade="BF"/>
      <w:kern w:val="0"/>
      <w:sz w:val="22"/>
      <w:lang w:val="en-A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kenji-osabe</dc:creator>
  <cp:lastModifiedBy>Daniel</cp:lastModifiedBy>
  <cp:revision>2</cp:revision>
  <dcterms:created xsi:type="dcterms:W3CDTF">2013-12-12T05:30:00Z</dcterms:created>
  <dcterms:modified xsi:type="dcterms:W3CDTF">2014-01-10T19:02:00Z</dcterms:modified>
</cp:coreProperties>
</file>