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1312"/>
        <w:gridCol w:w="1313"/>
        <w:gridCol w:w="1312"/>
        <w:gridCol w:w="59"/>
        <w:gridCol w:w="1254"/>
        <w:gridCol w:w="47"/>
        <w:gridCol w:w="1265"/>
        <w:gridCol w:w="36"/>
        <w:gridCol w:w="1277"/>
        <w:gridCol w:w="24"/>
        <w:gridCol w:w="1288"/>
        <w:gridCol w:w="12"/>
        <w:gridCol w:w="1301"/>
      </w:tblGrid>
      <w:tr w:rsidR="00BE3026" w:rsidRPr="00494BC5" w14:paraId="05CB8ADF" w14:textId="77777777" w:rsidTr="001C3B46">
        <w:trPr>
          <w:trHeight w:val="284"/>
        </w:trPr>
        <w:tc>
          <w:tcPr>
            <w:tcW w:w="7003" w:type="dxa"/>
            <w:gridSpan w:val="5"/>
          </w:tcPr>
          <w:p w14:paraId="107BF06A" w14:textId="1720FFF7" w:rsidR="00BE3026" w:rsidRPr="00494BC5" w:rsidRDefault="00BE3026" w:rsidP="00BE30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BA48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4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 The ‘</w:t>
            </w:r>
            <w:r w:rsidR="004C60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Blood-</w:t>
            </w:r>
            <w:bookmarkStart w:id="0" w:name="_GoBack"/>
            <w:bookmarkEnd w:id="0"/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</w:t>
            </w:r>
            <w:r w:rsidR="00834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Diet</w:t>
            </w: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</w:t>
            </w: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01" w:type="dxa"/>
            <w:gridSpan w:val="2"/>
          </w:tcPr>
          <w:p w14:paraId="7DC2CDB3" w14:textId="77777777" w:rsidR="00BE3026" w:rsidRPr="00494BC5" w:rsidRDefault="00BE3026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14:paraId="355A38E6" w14:textId="77777777" w:rsidR="00BE3026" w:rsidRPr="00494BC5" w:rsidRDefault="00BE3026" w:rsidP="00D57D4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14:paraId="6145A68B" w14:textId="77777777" w:rsidR="00BE3026" w:rsidRPr="00494BC5" w:rsidRDefault="00BE3026" w:rsidP="00D57D4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14:paraId="48131E47" w14:textId="77777777" w:rsidR="00BE3026" w:rsidRPr="00494BC5" w:rsidRDefault="00BE3026" w:rsidP="00D57D4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07D6655" w14:textId="77777777" w:rsidR="00BE3026" w:rsidRPr="00494BC5" w:rsidRDefault="00BE3026" w:rsidP="00D57D4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F1D" w:rsidRPr="00494BC5" w14:paraId="073268AC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6C9B4521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vAlign w:val="center"/>
          </w:tcPr>
          <w:p w14:paraId="1BB80511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Type-A Diet Score</w:t>
            </w:r>
          </w:p>
        </w:tc>
        <w:tc>
          <w:tcPr>
            <w:tcW w:w="1301" w:type="dxa"/>
            <w:gridSpan w:val="2"/>
            <w:vAlign w:val="center"/>
          </w:tcPr>
          <w:p w14:paraId="7DA71D3C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gridSpan w:val="6"/>
            <w:vAlign w:val="center"/>
          </w:tcPr>
          <w:p w14:paraId="0F19929E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Type-B Diet Score</w:t>
            </w:r>
          </w:p>
        </w:tc>
        <w:tc>
          <w:tcPr>
            <w:tcW w:w="1301" w:type="dxa"/>
            <w:vAlign w:val="center"/>
          </w:tcPr>
          <w:p w14:paraId="631A68C6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1F1D" w:rsidRPr="00494BC5" w14:paraId="091100EC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33E641D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Diet Characteristics</w:t>
            </w:r>
          </w:p>
        </w:tc>
        <w:tc>
          <w:tcPr>
            <w:tcW w:w="1312" w:type="dxa"/>
            <w:vAlign w:val="center"/>
          </w:tcPr>
          <w:p w14:paraId="23778C4D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1313" w:type="dxa"/>
            <w:vAlign w:val="center"/>
          </w:tcPr>
          <w:p w14:paraId="3C4E213E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1312" w:type="dxa"/>
            <w:vAlign w:val="center"/>
          </w:tcPr>
          <w:p w14:paraId="1C5E150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1313" w:type="dxa"/>
            <w:gridSpan w:val="2"/>
            <w:vAlign w:val="center"/>
          </w:tcPr>
          <w:p w14:paraId="605873CB" w14:textId="2E134B2E" w:rsidR="00CE1F1D" w:rsidRPr="00494BC5" w:rsidRDefault="00834FB8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r w:rsidR="00CE1F1D"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312" w:type="dxa"/>
            <w:gridSpan w:val="2"/>
            <w:vAlign w:val="center"/>
          </w:tcPr>
          <w:p w14:paraId="3C5F27EF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1313" w:type="dxa"/>
            <w:gridSpan w:val="2"/>
            <w:vAlign w:val="center"/>
          </w:tcPr>
          <w:p w14:paraId="298BD8F6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1312" w:type="dxa"/>
            <w:gridSpan w:val="2"/>
            <w:vAlign w:val="center"/>
          </w:tcPr>
          <w:p w14:paraId="750F26BD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1313" w:type="dxa"/>
            <w:gridSpan w:val="2"/>
            <w:vAlign w:val="center"/>
          </w:tcPr>
          <w:p w14:paraId="614E048A" w14:textId="3E01732C" w:rsidR="00CE1F1D" w:rsidRPr="00494BC5" w:rsidRDefault="00834FB8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r w:rsidR="00CE1F1D"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CE1F1D" w:rsidRPr="00494BC5" w14:paraId="34026DDF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6C5D0897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energy intake (Kcal)</w:t>
            </w:r>
          </w:p>
        </w:tc>
        <w:tc>
          <w:tcPr>
            <w:tcW w:w="1312" w:type="dxa"/>
            <w:vAlign w:val="center"/>
          </w:tcPr>
          <w:p w14:paraId="481F8529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2163 ± 29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13" w:type="dxa"/>
            <w:vAlign w:val="center"/>
          </w:tcPr>
          <w:p w14:paraId="7C445CEB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1857 ± 29</w:t>
            </w:r>
          </w:p>
        </w:tc>
        <w:tc>
          <w:tcPr>
            <w:tcW w:w="1312" w:type="dxa"/>
            <w:vAlign w:val="center"/>
          </w:tcPr>
          <w:p w14:paraId="65AD9A35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 ± 29</w:t>
            </w:r>
          </w:p>
        </w:tc>
        <w:tc>
          <w:tcPr>
            <w:tcW w:w="1313" w:type="dxa"/>
            <w:gridSpan w:val="2"/>
            <w:vAlign w:val="center"/>
          </w:tcPr>
          <w:p w14:paraId="5001C064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12" w:type="dxa"/>
            <w:gridSpan w:val="2"/>
            <w:vAlign w:val="center"/>
          </w:tcPr>
          <w:p w14:paraId="6E3E8DB3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1934 ± 30</w:t>
            </w:r>
          </w:p>
        </w:tc>
        <w:tc>
          <w:tcPr>
            <w:tcW w:w="1313" w:type="dxa"/>
            <w:gridSpan w:val="2"/>
            <w:vAlign w:val="center"/>
          </w:tcPr>
          <w:p w14:paraId="70CEEFE7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 ± 29</w:t>
            </w:r>
          </w:p>
        </w:tc>
        <w:tc>
          <w:tcPr>
            <w:tcW w:w="1312" w:type="dxa"/>
            <w:gridSpan w:val="2"/>
            <w:vAlign w:val="center"/>
          </w:tcPr>
          <w:p w14:paraId="4DD67611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 ± 29</w:t>
            </w:r>
          </w:p>
        </w:tc>
        <w:tc>
          <w:tcPr>
            <w:tcW w:w="1313" w:type="dxa"/>
            <w:gridSpan w:val="2"/>
            <w:vAlign w:val="center"/>
          </w:tcPr>
          <w:p w14:paraId="377C3B79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CE1F1D" w:rsidRPr="00494BC5" w14:paraId="648A88C8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5C3DC07A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Fruit and vegetables, servings/day</w:t>
            </w:r>
          </w:p>
        </w:tc>
        <w:tc>
          <w:tcPr>
            <w:tcW w:w="1312" w:type="dxa"/>
            <w:vAlign w:val="center"/>
          </w:tcPr>
          <w:p w14:paraId="480DF89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 ± 0.2</w:t>
            </w:r>
          </w:p>
        </w:tc>
        <w:tc>
          <w:tcPr>
            <w:tcW w:w="1313" w:type="dxa"/>
            <w:vAlign w:val="center"/>
          </w:tcPr>
          <w:p w14:paraId="5B0589E6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 ± 0.2</w:t>
            </w:r>
          </w:p>
        </w:tc>
        <w:tc>
          <w:tcPr>
            <w:tcW w:w="1312" w:type="dxa"/>
            <w:vAlign w:val="center"/>
          </w:tcPr>
          <w:p w14:paraId="7E88115F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 ± 0.2</w:t>
            </w:r>
          </w:p>
        </w:tc>
        <w:tc>
          <w:tcPr>
            <w:tcW w:w="1313" w:type="dxa"/>
            <w:gridSpan w:val="2"/>
            <w:vAlign w:val="center"/>
          </w:tcPr>
          <w:p w14:paraId="450F5B07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12" w:type="dxa"/>
            <w:gridSpan w:val="2"/>
            <w:vAlign w:val="center"/>
          </w:tcPr>
          <w:p w14:paraId="7923FC92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 ± 0.2</w:t>
            </w:r>
          </w:p>
        </w:tc>
        <w:tc>
          <w:tcPr>
            <w:tcW w:w="1313" w:type="dxa"/>
            <w:gridSpan w:val="2"/>
            <w:vAlign w:val="center"/>
          </w:tcPr>
          <w:p w14:paraId="749D75DB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 ± 0.2</w:t>
            </w:r>
          </w:p>
        </w:tc>
        <w:tc>
          <w:tcPr>
            <w:tcW w:w="1312" w:type="dxa"/>
            <w:gridSpan w:val="2"/>
            <w:vAlign w:val="center"/>
          </w:tcPr>
          <w:p w14:paraId="57BF4679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 ± 0.2</w:t>
            </w:r>
          </w:p>
        </w:tc>
        <w:tc>
          <w:tcPr>
            <w:tcW w:w="1313" w:type="dxa"/>
            <w:gridSpan w:val="2"/>
            <w:vAlign w:val="center"/>
          </w:tcPr>
          <w:p w14:paraId="5FFF69CB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CE1F1D" w:rsidRPr="00494BC5" w14:paraId="4495E532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31AE3A0C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Cereal, servings/day</w:t>
            </w:r>
          </w:p>
        </w:tc>
        <w:tc>
          <w:tcPr>
            <w:tcW w:w="1312" w:type="dxa"/>
            <w:vAlign w:val="center"/>
          </w:tcPr>
          <w:p w14:paraId="03F5AC97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± 0.1</w:t>
            </w:r>
          </w:p>
        </w:tc>
        <w:tc>
          <w:tcPr>
            <w:tcW w:w="1313" w:type="dxa"/>
            <w:vAlign w:val="center"/>
          </w:tcPr>
          <w:p w14:paraId="02EAC24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 ± 0.1</w:t>
            </w:r>
          </w:p>
        </w:tc>
        <w:tc>
          <w:tcPr>
            <w:tcW w:w="1312" w:type="dxa"/>
            <w:vAlign w:val="center"/>
          </w:tcPr>
          <w:p w14:paraId="032AB6DE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± 0.1</w:t>
            </w:r>
          </w:p>
        </w:tc>
        <w:tc>
          <w:tcPr>
            <w:tcW w:w="1313" w:type="dxa"/>
            <w:gridSpan w:val="2"/>
            <w:vAlign w:val="center"/>
          </w:tcPr>
          <w:p w14:paraId="18B61D2C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12" w:type="dxa"/>
            <w:gridSpan w:val="2"/>
            <w:vAlign w:val="center"/>
          </w:tcPr>
          <w:p w14:paraId="1D89E624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± 0.1</w:t>
            </w:r>
          </w:p>
        </w:tc>
        <w:tc>
          <w:tcPr>
            <w:tcW w:w="1313" w:type="dxa"/>
            <w:gridSpan w:val="2"/>
            <w:vAlign w:val="center"/>
          </w:tcPr>
          <w:p w14:paraId="4E4EB808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 ± 0.1</w:t>
            </w:r>
          </w:p>
        </w:tc>
        <w:tc>
          <w:tcPr>
            <w:tcW w:w="1312" w:type="dxa"/>
            <w:gridSpan w:val="2"/>
            <w:vAlign w:val="center"/>
          </w:tcPr>
          <w:p w14:paraId="3CF6E113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± 0.1</w:t>
            </w:r>
          </w:p>
        </w:tc>
        <w:tc>
          <w:tcPr>
            <w:tcW w:w="1313" w:type="dxa"/>
            <w:gridSpan w:val="2"/>
            <w:vAlign w:val="center"/>
          </w:tcPr>
          <w:p w14:paraId="66256B65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CE1F1D" w:rsidRPr="00494BC5" w14:paraId="0F1C476A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45869165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Meat, servings/day</w:t>
            </w:r>
          </w:p>
        </w:tc>
        <w:tc>
          <w:tcPr>
            <w:tcW w:w="1312" w:type="dxa"/>
            <w:vAlign w:val="center"/>
          </w:tcPr>
          <w:p w14:paraId="5684AE8D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± 0.1</w:t>
            </w:r>
          </w:p>
        </w:tc>
        <w:tc>
          <w:tcPr>
            <w:tcW w:w="1313" w:type="dxa"/>
            <w:vAlign w:val="center"/>
          </w:tcPr>
          <w:p w14:paraId="3B292F6A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± 0.1</w:t>
            </w:r>
          </w:p>
        </w:tc>
        <w:tc>
          <w:tcPr>
            <w:tcW w:w="1312" w:type="dxa"/>
            <w:vAlign w:val="center"/>
          </w:tcPr>
          <w:p w14:paraId="360CC755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± 0.1</w:t>
            </w:r>
          </w:p>
        </w:tc>
        <w:tc>
          <w:tcPr>
            <w:tcW w:w="1313" w:type="dxa"/>
            <w:gridSpan w:val="2"/>
            <w:vAlign w:val="center"/>
          </w:tcPr>
          <w:p w14:paraId="2347C8D8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12" w:type="dxa"/>
            <w:gridSpan w:val="2"/>
            <w:vAlign w:val="center"/>
          </w:tcPr>
          <w:p w14:paraId="13F0CC74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0.1</w:t>
            </w:r>
          </w:p>
        </w:tc>
        <w:tc>
          <w:tcPr>
            <w:tcW w:w="1313" w:type="dxa"/>
            <w:gridSpan w:val="2"/>
            <w:vAlign w:val="center"/>
          </w:tcPr>
          <w:p w14:paraId="17E04AA5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± 0.1</w:t>
            </w:r>
          </w:p>
        </w:tc>
        <w:tc>
          <w:tcPr>
            <w:tcW w:w="1312" w:type="dxa"/>
            <w:gridSpan w:val="2"/>
            <w:vAlign w:val="center"/>
          </w:tcPr>
          <w:p w14:paraId="129C60E1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± 0.1</w:t>
            </w:r>
          </w:p>
        </w:tc>
        <w:tc>
          <w:tcPr>
            <w:tcW w:w="1313" w:type="dxa"/>
            <w:gridSpan w:val="2"/>
            <w:vAlign w:val="center"/>
          </w:tcPr>
          <w:p w14:paraId="143D4F6A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CE1F1D" w:rsidRPr="00494BC5" w14:paraId="3BBAA6E1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4AEC5FEF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Dairy, servings/day</w:t>
            </w:r>
          </w:p>
        </w:tc>
        <w:tc>
          <w:tcPr>
            <w:tcW w:w="1312" w:type="dxa"/>
            <w:vAlign w:val="center"/>
          </w:tcPr>
          <w:p w14:paraId="69293707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 ± 0.1</w:t>
            </w:r>
          </w:p>
        </w:tc>
        <w:tc>
          <w:tcPr>
            <w:tcW w:w="1313" w:type="dxa"/>
            <w:vAlign w:val="center"/>
          </w:tcPr>
          <w:p w14:paraId="6D30F443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± 0.1</w:t>
            </w:r>
          </w:p>
        </w:tc>
        <w:tc>
          <w:tcPr>
            <w:tcW w:w="1312" w:type="dxa"/>
            <w:vAlign w:val="center"/>
          </w:tcPr>
          <w:p w14:paraId="0A179DB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± 0.1</w:t>
            </w:r>
          </w:p>
        </w:tc>
        <w:tc>
          <w:tcPr>
            <w:tcW w:w="1313" w:type="dxa"/>
            <w:gridSpan w:val="2"/>
            <w:vAlign w:val="center"/>
          </w:tcPr>
          <w:p w14:paraId="4709196A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12" w:type="dxa"/>
            <w:gridSpan w:val="2"/>
            <w:vAlign w:val="center"/>
          </w:tcPr>
          <w:p w14:paraId="4320E55A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± 0.1</w:t>
            </w:r>
          </w:p>
        </w:tc>
        <w:tc>
          <w:tcPr>
            <w:tcW w:w="1313" w:type="dxa"/>
            <w:gridSpan w:val="2"/>
            <w:vAlign w:val="center"/>
          </w:tcPr>
          <w:p w14:paraId="600B9279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 ± 0.1</w:t>
            </w:r>
          </w:p>
        </w:tc>
        <w:tc>
          <w:tcPr>
            <w:tcW w:w="1312" w:type="dxa"/>
            <w:gridSpan w:val="2"/>
            <w:vAlign w:val="center"/>
          </w:tcPr>
          <w:p w14:paraId="36FF119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± 0.1</w:t>
            </w:r>
          </w:p>
        </w:tc>
        <w:tc>
          <w:tcPr>
            <w:tcW w:w="1313" w:type="dxa"/>
            <w:gridSpan w:val="2"/>
            <w:vAlign w:val="center"/>
          </w:tcPr>
          <w:p w14:paraId="72518079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CE1F1D" w:rsidRPr="00494BC5" w14:paraId="22B1A869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02A0E893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 from carbohydrate (%)</w:t>
            </w:r>
          </w:p>
        </w:tc>
        <w:tc>
          <w:tcPr>
            <w:tcW w:w="1312" w:type="dxa"/>
            <w:vAlign w:val="center"/>
          </w:tcPr>
          <w:p w14:paraId="7206F2EA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 ± 0.4</w:t>
            </w:r>
          </w:p>
        </w:tc>
        <w:tc>
          <w:tcPr>
            <w:tcW w:w="1313" w:type="dxa"/>
            <w:vAlign w:val="center"/>
          </w:tcPr>
          <w:p w14:paraId="0FA1FEF6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 ± 0.4</w:t>
            </w:r>
          </w:p>
        </w:tc>
        <w:tc>
          <w:tcPr>
            <w:tcW w:w="1312" w:type="dxa"/>
            <w:vAlign w:val="center"/>
          </w:tcPr>
          <w:p w14:paraId="54BEE8D3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 ± 0.4</w:t>
            </w:r>
          </w:p>
        </w:tc>
        <w:tc>
          <w:tcPr>
            <w:tcW w:w="1313" w:type="dxa"/>
            <w:gridSpan w:val="2"/>
            <w:vAlign w:val="center"/>
          </w:tcPr>
          <w:p w14:paraId="3AF6CF1A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12" w:type="dxa"/>
            <w:gridSpan w:val="2"/>
            <w:vAlign w:val="center"/>
          </w:tcPr>
          <w:p w14:paraId="2973FA3A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 ± 0.4</w:t>
            </w:r>
          </w:p>
        </w:tc>
        <w:tc>
          <w:tcPr>
            <w:tcW w:w="1313" w:type="dxa"/>
            <w:gridSpan w:val="2"/>
            <w:vAlign w:val="center"/>
          </w:tcPr>
          <w:p w14:paraId="61535E7B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 ± 0.4</w:t>
            </w:r>
          </w:p>
        </w:tc>
        <w:tc>
          <w:tcPr>
            <w:tcW w:w="1312" w:type="dxa"/>
            <w:gridSpan w:val="2"/>
            <w:vAlign w:val="center"/>
          </w:tcPr>
          <w:p w14:paraId="565C8599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 ± 0.4</w:t>
            </w:r>
          </w:p>
        </w:tc>
        <w:tc>
          <w:tcPr>
            <w:tcW w:w="1313" w:type="dxa"/>
            <w:gridSpan w:val="2"/>
            <w:vAlign w:val="center"/>
          </w:tcPr>
          <w:p w14:paraId="367E3485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CE1F1D" w:rsidRPr="00494BC5" w14:paraId="2E2267B9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149692AC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 from total fat (%)</w:t>
            </w:r>
          </w:p>
        </w:tc>
        <w:tc>
          <w:tcPr>
            <w:tcW w:w="1312" w:type="dxa"/>
            <w:vAlign w:val="center"/>
          </w:tcPr>
          <w:p w14:paraId="6F8591BF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 ± 0.3</w:t>
            </w:r>
          </w:p>
        </w:tc>
        <w:tc>
          <w:tcPr>
            <w:tcW w:w="1313" w:type="dxa"/>
            <w:vAlign w:val="center"/>
          </w:tcPr>
          <w:p w14:paraId="72352E3E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 ± 0.3</w:t>
            </w:r>
          </w:p>
        </w:tc>
        <w:tc>
          <w:tcPr>
            <w:tcW w:w="1312" w:type="dxa"/>
            <w:vAlign w:val="center"/>
          </w:tcPr>
          <w:p w14:paraId="7D3BE30D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 ± 0.3</w:t>
            </w:r>
          </w:p>
        </w:tc>
        <w:tc>
          <w:tcPr>
            <w:tcW w:w="1313" w:type="dxa"/>
            <w:gridSpan w:val="2"/>
            <w:vAlign w:val="center"/>
          </w:tcPr>
          <w:p w14:paraId="7D826487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12" w:type="dxa"/>
            <w:gridSpan w:val="2"/>
            <w:vAlign w:val="center"/>
          </w:tcPr>
          <w:p w14:paraId="0E578429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 ± 0.3</w:t>
            </w:r>
          </w:p>
        </w:tc>
        <w:tc>
          <w:tcPr>
            <w:tcW w:w="1313" w:type="dxa"/>
            <w:gridSpan w:val="2"/>
            <w:vAlign w:val="center"/>
          </w:tcPr>
          <w:p w14:paraId="4E75C8C6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 ± 0.3</w:t>
            </w:r>
          </w:p>
        </w:tc>
        <w:tc>
          <w:tcPr>
            <w:tcW w:w="1312" w:type="dxa"/>
            <w:gridSpan w:val="2"/>
            <w:vAlign w:val="center"/>
          </w:tcPr>
          <w:p w14:paraId="17A43065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 ± 0.3</w:t>
            </w:r>
          </w:p>
        </w:tc>
        <w:tc>
          <w:tcPr>
            <w:tcW w:w="1313" w:type="dxa"/>
            <w:gridSpan w:val="2"/>
            <w:vAlign w:val="center"/>
          </w:tcPr>
          <w:p w14:paraId="10E14BB7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CE1F1D" w:rsidRPr="00494BC5" w14:paraId="764442C7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78F1FF8B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 from animal fat (%)</w:t>
            </w:r>
          </w:p>
        </w:tc>
        <w:tc>
          <w:tcPr>
            <w:tcW w:w="1312" w:type="dxa"/>
            <w:vAlign w:val="center"/>
          </w:tcPr>
          <w:p w14:paraId="76E56171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 ± 0.2</w:t>
            </w:r>
          </w:p>
        </w:tc>
        <w:tc>
          <w:tcPr>
            <w:tcW w:w="1313" w:type="dxa"/>
            <w:vAlign w:val="center"/>
          </w:tcPr>
          <w:p w14:paraId="58D82642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 ± 0.2</w:t>
            </w:r>
          </w:p>
        </w:tc>
        <w:tc>
          <w:tcPr>
            <w:tcW w:w="1312" w:type="dxa"/>
            <w:vAlign w:val="center"/>
          </w:tcPr>
          <w:p w14:paraId="774095B4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 ± 0.2</w:t>
            </w:r>
          </w:p>
        </w:tc>
        <w:tc>
          <w:tcPr>
            <w:tcW w:w="1313" w:type="dxa"/>
            <w:gridSpan w:val="2"/>
            <w:vAlign w:val="center"/>
          </w:tcPr>
          <w:p w14:paraId="03BC1188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12" w:type="dxa"/>
            <w:gridSpan w:val="2"/>
            <w:vAlign w:val="center"/>
          </w:tcPr>
          <w:p w14:paraId="60F93AB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 ± 0.3</w:t>
            </w:r>
          </w:p>
        </w:tc>
        <w:tc>
          <w:tcPr>
            <w:tcW w:w="1313" w:type="dxa"/>
            <w:gridSpan w:val="2"/>
            <w:vAlign w:val="center"/>
          </w:tcPr>
          <w:p w14:paraId="544D593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 ± 0.3</w:t>
            </w:r>
          </w:p>
        </w:tc>
        <w:tc>
          <w:tcPr>
            <w:tcW w:w="1312" w:type="dxa"/>
            <w:gridSpan w:val="2"/>
            <w:vAlign w:val="center"/>
          </w:tcPr>
          <w:p w14:paraId="36636BD1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 ± 0.2</w:t>
            </w:r>
          </w:p>
        </w:tc>
        <w:tc>
          <w:tcPr>
            <w:tcW w:w="1313" w:type="dxa"/>
            <w:gridSpan w:val="2"/>
            <w:vAlign w:val="center"/>
          </w:tcPr>
          <w:p w14:paraId="1F2C018D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CE1F1D" w:rsidRPr="00494BC5" w14:paraId="2B85A741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33C2D437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 from vegetable fat (%)</w:t>
            </w:r>
          </w:p>
        </w:tc>
        <w:tc>
          <w:tcPr>
            <w:tcW w:w="1312" w:type="dxa"/>
            <w:vAlign w:val="center"/>
          </w:tcPr>
          <w:p w14:paraId="545408A3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 ± 0.3</w:t>
            </w:r>
          </w:p>
        </w:tc>
        <w:tc>
          <w:tcPr>
            <w:tcW w:w="1313" w:type="dxa"/>
            <w:vAlign w:val="center"/>
          </w:tcPr>
          <w:p w14:paraId="36DC3A12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 ± 0.3</w:t>
            </w:r>
          </w:p>
        </w:tc>
        <w:tc>
          <w:tcPr>
            <w:tcW w:w="1312" w:type="dxa"/>
            <w:vAlign w:val="center"/>
          </w:tcPr>
          <w:p w14:paraId="39AC8ABF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 ± 0.3</w:t>
            </w:r>
          </w:p>
        </w:tc>
        <w:tc>
          <w:tcPr>
            <w:tcW w:w="1313" w:type="dxa"/>
            <w:gridSpan w:val="2"/>
            <w:vAlign w:val="center"/>
          </w:tcPr>
          <w:p w14:paraId="2B53A2CC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12" w:type="dxa"/>
            <w:gridSpan w:val="2"/>
            <w:vAlign w:val="center"/>
          </w:tcPr>
          <w:p w14:paraId="429924AE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 ± 0.3</w:t>
            </w:r>
          </w:p>
        </w:tc>
        <w:tc>
          <w:tcPr>
            <w:tcW w:w="1313" w:type="dxa"/>
            <w:gridSpan w:val="2"/>
            <w:vAlign w:val="center"/>
          </w:tcPr>
          <w:p w14:paraId="0821066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 ± 0.3</w:t>
            </w:r>
          </w:p>
        </w:tc>
        <w:tc>
          <w:tcPr>
            <w:tcW w:w="1312" w:type="dxa"/>
            <w:gridSpan w:val="2"/>
            <w:vAlign w:val="center"/>
          </w:tcPr>
          <w:p w14:paraId="75FE3836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 ± 0.3</w:t>
            </w:r>
          </w:p>
        </w:tc>
        <w:tc>
          <w:tcPr>
            <w:tcW w:w="1313" w:type="dxa"/>
            <w:gridSpan w:val="2"/>
            <w:vAlign w:val="center"/>
          </w:tcPr>
          <w:p w14:paraId="34BF5752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CE1F1D" w:rsidRPr="00494BC5" w14:paraId="2A74D3F5" w14:textId="77777777" w:rsidTr="00CE1F1D">
        <w:trPr>
          <w:trHeight w:val="284"/>
        </w:trPr>
        <w:tc>
          <w:tcPr>
            <w:tcW w:w="3007" w:type="dxa"/>
            <w:vAlign w:val="center"/>
          </w:tcPr>
          <w:p w14:paraId="416E2083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Fiber (g)</w:t>
            </w:r>
          </w:p>
        </w:tc>
        <w:tc>
          <w:tcPr>
            <w:tcW w:w="1312" w:type="dxa"/>
            <w:vAlign w:val="center"/>
          </w:tcPr>
          <w:p w14:paraId="38E20866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 ± 0.5</w:t>
            </w:r>
          </w:p>
        </w:tc>
        <w:tc>
          <w:tcPr>
            <w:tcW w:w="1313" w:type="dxa"/>
            <w:vAlign w:val="center"/>
          </w:tcPr>
          <w:p w14:paraId="5268FD7B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 ± 0.5</w:t>
            </w:r>
          </w:p>
        </w:tc>
        <w:tc>
          <w:tcPr>
            <w:tcW w:w="1312" w:type="dxa"/>
            <w:vAlign w:val="center"/>
          </w:tcPr>
          <w:p w14:paraId="20D13C04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 ± 0.5</w:t>
            </w:r>
          </w:p>
        </w:tc>
        <w:tc>
          <w:tcPr>
            <w:tcW w:w="1313" w:type="dxa"/>
            <w:gridSpan w:val="2"/>
            <w:vAlign w:val="center"/>
          </w:tcPr>
          <w:p w14:paraId="15F82140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12" w:type="dxa"/>
            <w:gridSpan w:val="2"/>
            <w:vAlign w:val="center"/>
          </w:tcPr>
          <w:p w14:paraId="6B2045C6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 ± 0.5</w:t>
            </w:r>
          </w:p>
        </w:tc>
        <w:tc>
          <w:tcPr>
            <w:tcW w:w="1313" w:type="dxa"/>
            <w:gridSpan w:val="2"/>
            <w:vAlign w:val="center"/>
          </w:tcPr>
          <w:p w14:paraId="5021BF9B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 ± 0.5</w:t>
            </w:r>
          </w:p>
        </w:tc>
        <w:tc>
          <w:tcPr>
            <w:tcW w:w="1312" w:type="dxa"/>
            <w:gridSpan w:val="2"/>
            <w:vAlign w:val="center"/>
          </w:tcPr>
          <w:p w14:paraId="39C06EC2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 ± 0.5</w:t>
            </w:r>
          </w:p>
        </w:tc>
        <w:tc>
          <w:tcPr>
            <w:tcW w:w="1313" w:type="dxa"/>
            <w:gridSpan w:val="2"/>
            <w:vAlign w:val="center"/>
          </w:tcPr>
          <w:p w14:paraId="2665CCF7" w14:textId="77777777" w:rsidR="00CE1F1D" w:rsidRPr="00494BC5" w:rsidRDefault="00CE1F1D" w:rsidP="00D57D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  <w:r w:rsidRPr="00494B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</w:tbl>
    <w:p w14:paraId="5EF428A2" w14:textId="77777777" w:rsidR="00CE1F1D" w:rsidRPr="00435F2E" w:rsidRDefault="00CE1F1D" w:rsidP="00CE1F1D">
      <w:pPr>
        <w:keepNext/>
        <w:widowControl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a</w:t>
      </w:r>
      <w:proofErr w:type="gramEnd"/>
      <w:r w:rsidRPr="00435F2E">
        <w:rPr>
          <w:rFonts w:ascii="Times New Roman" w:hAnsi="Times New Roman" w:cs="Times New Roman"/>
          <w:color w:val="000000"/>
          <w:sz w:val="18"/>
          <w:szCs w:val="18"/>
        </w:rPr>
        <w:t xml:space="preserve"> Differences among </w:t>
      </w:r>
      <w:proofErr w:type="spellStart"/>
      <w:r w:rsidRPr="00435F2E">
        <w:rPr>
          <w:rFonts w:ascii="Times New Roman" w:hAnsi="Times New Roman" w:cs="Times New Roman"/>
          <w:color w:val="000000"/>
          <w:sz w:val="18"/>
          <w:szCs w:val="18"/>
        </w:rPr>
        <w:t>tertiles</w:t>
      </w:r>
      <w:proofErr w:type="spellEnd"/>
      <w:r w:rsidRPr="00435F2E">
        <w:rPr>
          <w:rFonts w:ascii="Times New Roman" w:hAnsi="Times New Roman" w:cs="Times New Roman"/>
          <w:color w:val="000000"/>
          <w:sz w:val="18"/>
          <w:szCs w:val="18"/>
        </w:rPr>
        <w:t xml:space="preserve"> of each diet score were assessed by analysis of variance.</w:t>
      </w:r>
    </w:p>
    <w:p w14:paraId="57C7A565" w14:textId="77777777" w:rsidR="00CE1F1D" w:rsidRPr="00435F2E" w:rsidRDefault="00CE1F1D" w:rsidP="00CE1F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b</w:t>
      </w:r>
      <w:proofErr w:type="gramEnd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435F2E">
        <w:rPr>
          <w:rFonts w:ascii="Times New Roman" w:hAnsi="Times New Roman" w:cs="Times New Roman"/>
          <w:color w:val="000000"/>
          <w:sz w:val="18"/>
          <w:szCs w:val="18"/>
        </w:rPr>
        <w:t>Mean ± SE (all such values).</w:t>
      </w:r>
    </w:p>
    <w:p w14:paraId="2120E5AA" w14:textId="77777777" w:rsidR="00CE1F1D" w:rsidRPr="00435F2E" w:rsidRDefault="00CE1F1D" w:rsidP="00CE1F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c</w:t>
      </w:r>
      <w:proofErr w:type="gramEnd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435F2E">
        <w:rPr>
          <w:rFonts w:ascii="Times New Roman" w:hAnsi="Times New Roman" w:cs="Times New Roman"/>
          <w:color w:val="000000"/>
          <w:sz w:val="18"/>
          <w:szCs w:val="18"/>
        </w:rPr>
        <w:t xml:space="preserve">T1 &gt; (T2, T3) after a </w:t>
      </w:r>
      <w:proofErr w:type="spellStart"/>
      <w:r w:rsidRPr="00435F2E">
        <w:rPr>
          <w:rFonts w:ascii="Times New Roman" w:hAnsi="Times New Roman" w:cs="Times New Roman"/>
          <w:color w:val="000000"/>
          <w:sz w:val="18"/>
          <w:szCs w:val="18"/>
        </w:rPr>
        <w:t>Tukey</w:t>
      </w:r>
      <w:proofErr w:type="spellEnd"/>
      <w:r w:rsidRPr="00435F2E">
        <w:rPr>
          <w:rFonts w:ascii="Times New Roman" w:hAnsi="Times New Roman" w:cs="Times New Roman"/>
          <w:color w:val="000000"/>
          <w:sz w:val="18"/>
          <w:szCs w:val="18"/>
        </w:rPr>
        <w:t>-Kramer correction (P&lt;0.05).</w:t>
      </w:r>
    </w:p>
    <w:p w14:paraId="061779A9" w14:textId="77777777" w:rsidR="00CE1F1D" w:rsidRPr="00435F2E" w:rsidRDefault="00CE1F1D" w:rsidP="00CE1F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d</w:t>
      </w:r>
      <w:proofErr w:type="gramEnd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435F2E">
        <w:rPr>
          <w:rFonts w:ascii="Times New Roman" w:hAnsi="Times New Roman" w:cs="Times New Roman"/>
          <w:color w:val="000000"/>
          <w:sz w:val="18"/>
          <w:szCs w:val="18"/>
        </w:rPr>
        <w:t xml:space="preserve">T3 &gt; (T1, T2) after a </w:t>
      </w:r>
      <w:proofErr w:type="spellStart"/>
      <w:r w:rsidRPr="00435F2E">
        <w:rPr>
          <w:rFonts w:ascii="Times New Roman" w:hAnsi="Times New Roman" w:cs="Times New Roman"/>
          <w:color w:val="000000"/>
          <w:sz w:val="18"/>
          <w:szCs w:val="18"/>
        </w:rPr>
        <w:t>Tukey</w:t>
      </w:r>
      <w:proofErr w:type="spellEnd"/>
      <w:r w:rsidRPr="00435F2E">
        <w:rPr>
          <w:rFonts w:ascii="Times New Roman" w:hAnsi="Times New Roman" w:cs="Times New Roman"/>
          <w:color w:val="000000"/>
          <w:sz w:val="18"/>
          <w:szCs w:val="18"/>
        </w:rPr>
        <w:t>-Kramer correction (P&lt;0.05).</w:t>
      </w:r>
    </w:p>
    <w:p w14:paraId="4DA30623" w14:textId="77777777" w:rsidR="00CE1F1D" w:rsidRPr="00435F2E" w:rsidRDefault="00CE1F1D" w:rsidP="00CE1F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proofErr w:type="gramStart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e</w:t>
      </w:r>
      <w:proofErr w:type="gramEnd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435F2E">
        <w:rPr>
          <w:rFonts w:ascii="Times New Roman" w:hAnsi="Times New Roman" w:cs="Times New Roman"/>
          <w:color w:val="000000"/>
          <w:sz w:val="18"/>
          <w:szCs w:val="18"/>
        </w:rPr>
        <w:t xml:space="preserve">T3 &gt; T2 &gt; T1 after a </w:t>
      </w:r>
      <w:proofErr w:type="spellStart"/>
      <w:r w:rsidRPr="00435F2E">
        <w:rPr>
          <w:rFonts w:ascii="Times New Roman" w:hAnsi="Times New Roman" w:cs="Times New Roman"/>
          <w:color w:val="000000"/>
          <w:sz w:val="18"/>
          <w:szCs w:val="18"/>
        </w:rPr>
        <w:t>Tukey</w:t>
      </w:r>
      <w:proofErr w:type="spellEnd"/>
      <w:r w:rsidRPr="00435F2E">
        <w:rPr>
          <w:rFonts w:ascii="Times New Roman" w:hAnsi="Times New Roman" w:cs="Times New Roman"/>
          <w:color w:val="000000"/>
          <w:sz w:val="18"/>
          <w:szCs w:val="18"/>
        </w:rPr>
        <w:t>-Kramer correction (P&lt;0.05).</w:t>
      </w:r>
    </w:p>
    <w:p w14:paraId="022F39F8" w14:textId="77777777" w:rsidR="00CE1F1D" w:rsidRPr="00435F2E" w:rsidRDefault="00CE1F1D" w:rsidP="00CE1F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proofErr w:type="gramStart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f</w:t>
      </w:r>
      <w:proofErr w:type="gramEnd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435F2E">
        <w:rPr>
          <w:rFonts w:ascii="Times New Roman" w:hAnsi="Times New Roman" w:cs="Times New Roman"/>
          <w:color w:val="000000"/>
          <w:sz w:val="18"/>
          <w:szCs w:val="18"/>
        </w:rPr>
        <w:t xml:space="preserve">T3 &gt; T2 after a </w:t>
      </w:r>
      <w:proofErr w:type="spellStart"/>
      <w:r w:rsidRPr="00435F2E">
        <w:rPr>
          <w:rFonts w:ascii="Times New Roman" w:hAnsi="Times New Roman" w:cs="Times New Roman"/>
          <w:color w:val="000000"/>
          <w:sz w:val="18"/>
          <w:szCs w:val="18"/>
        </w:rPr>
        <w:t>Tukey</w:t>
      </w:r>
      <w:proofErr w:type="spellEnd"/>
      <w:r w:rsidRPr="00435F2E">
        <w:rPr>
          <w:rFonts w:ascii="Times New Roman" w:hAnsi="Times New Roman" w:cs="Times New Roman"/>
          <w:color w:val="000000"/>
          <w:sz w:val="18"/>
          <w:szCs w:val="18"/>
        </w:rPr>
        <w:t>-Kramer correction (P&lt;0.05).</w:t>
      </w:r>
    </w:p>
    <w:p w14:paraId="68CF9CFB" w14:textId="77777777" w:rsidR="00CE1F1D" w:rsidRPr="00435F2E" w:rsidRDefault="00CE1F1D" w:rsidP="00CE1F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g</w:t>
      </w:r>
      <w:proofErr w:type="gramEnd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435F2E">
        <w:rPr>
          <w:rFonts w:ascii="Times New Roman" w:hAnsi="Times New Roman" w:cs="Times New Roman"/>
          <w:color w:val="000000"/>
          <w:sz w:val="18"/>
          <w:szCs w:val="18"/>
        </w:rPr>
        <w:t xml:space="preserve">T1 &gt; T2 &gt; T3 after a </w:t>
      </w:r>
      <w:proofErr w:type="spellStart"/>
      <w:r w:rsidRPr="00435F2E">
        <w:rPr>
          <w:rFonts w:ascii="Times New Roman" w:hAnsi="Times New Roman" w:cs="Times New Roman"/>
          <w:color w:val="000000"/>
          <w:sz w:val="18"/>
          <w:szCs w:val="18"/>
        </w:rPr>
        <w:t>Tukey</w:t>
      </w:r>
      <w:proofErr w:type="spellEnd"/>
      <w:r w:rsidRPr="00435F2E">
        <w:rPr>
          <w:rFonts w:ascii="Times New Roman" w:hAnsi="Times New Roman" w:cs="Times New Roman"/>
          <w:color w:val="000000"/>
          <w:sz w:val="18"/>
          <w:szCs w:val="18"/>
        </w:rPr>
        <w:t>-Kramer correction (P&lt;0.05).</w:t>
      </w:r>
    </w:p>
    <w:p w14:paraId="7FC64ABC" w14:textId="77777777" w:rsidR="00CE1F1D" w:rsidRPr="00435F2E" w:rsidRDefault="00CE1F1D" w:rsidP="00CE1F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proofErr w:type="gramStart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h</w:t>
      </w:r>
      <w:proofErr w:type="gramEnd"/>
      <w:r w:rsidRPr="00435F2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435F2E">
        <w:rPr>
          <w:rFonts w:ascii="Times New Roman" w:hAnsi="Times New Roman" w:cs="Times New Roman"/>
          <w:color w:val="000000"/>
          <w:sz w:val="18"/>
          <w:szCs w:val="18"/>
        </w:rPr>
        <w:t xml:space="preserve">(T3, T2) &gt; T1 after a </w:t>
      </w:r>
      <w:proofErr w:type="spellStart"/>
      <w:r w:rsidRPr="00435F2E">
        <w:rPr>
          <w:rFonts w:ascii="Times New Roman" w:hAnsi="Times New Roman" w:cs="Times New Roman"/>
          <w:color w:val="000000"/>
          <w:sz w:val="18"/>
          <w:szCs w:val="18"/>
        </w:rPr>
        <w:t>Tukey</w:t>
      </w:r>
      <w:proofErr w:type="spellEnd"/>
      <w:r w:rsidRPr="00435F2E">
        <w:rPr>
          <w:rFonts w:ascii="Times New Roman" w:hAnsi="Times New Roman" w:cs="Times New Roman"/>
          <w:color w:val="000000"/>
          <w:sz w:val="18"/>
          <w:szCs w:val="18"/>
        </w:rPr>
        <w:t>-Kramer correction (P&lt;0.05).</w:t>
      </w:r>
    </w:p>
    <w:p w14:paraId="752E014F" w14:textId="77777777" w:rsidR="00CE1F1D" w:rsidRPr="00494BC5" w:rsidRDefault="00CE1F1D" w:rsidP="00CE1F1D">
      <w:pPr>
        <w:keepNext/>
        <w:widowControl w:val="0"/>
        <w:spacing w:after="0"/>
        <w:contextualSpacing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8"/>
        <w:gridCol w:w="1348"/>
        <w:gridCol w:w="1348"/>
        <w:gridCol w:w="1348"/>
      </w:tblGrid>
      <w:tr w:rsidR="00CE1F1D" w:rsidRPr="00494BC5" w14:paraId="4BFC55C1" w14:textId="77777777" w:rsidTr="00CE1F1D">
        <w:trPr>
          <w:trHeight w:val="284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14:paraId="00F52D03" w14:textId="33B5352E" w:rsidR="00CE1F1D" w:rsidRPr="00494BC5" w:rsidRDefault="00BE3026" w:rsidP="00D57D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B17B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4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 The ‘Blood-</w:t>
            </w:r>
            <w:r w:rsidR="00CE1F1D"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</w:t>
            </w:r>
            <w:r w:rsidR="00834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’</w:t>
            </w:r>
            <w:r w:rsidR="00A375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Diet</w:t>
            </w:r>
            <w:r w:rsidR="00CE1F1D" w:rsidRPr="00494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Characteristics (continued)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8CC8290" w14:textId="77777777" w:rsidR="00CE1F1D" w:rsidRPr="00494BC5" w:rsidRDefault="00CE1F1D" w:rsidP="00D57D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8B9AA2D" w14:textId="77777777" w:rsidR="00CE1F1D" w:rsidRPr="00494BC5" w:rsidRDefault="00CE1F1D" w:rsidP="00D57D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5C259D0" w14:textId="77777777" w:rsidR="00CE1F1D" w:rsidRPr="00494BC5" w:rsidRDefault="00CE1F1D" w:rsidP="00D57D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1F1D" w:rsidRPr="00494BC5" w14:paraId="189D162A" w14:textId="77777777" w:rsidTr="00CE1F1D">
        <w:trPr>
          <w:trHeight w:val="284"/>
        </w:trPr>
        <w:tc>
          <w:tcPr>
            <w:tcW w:w="5670" w:type="dxa"/>
            <w:gridSpan w:val="3"/>
            <w:shd w:val="clear" w:color="auto" w:fill="auto"/>
            <w:noWrap/>
            <w:vAlign w:val="center"/>
            <w:hideMark/>
          </w:tcPr>
          <w:p w14:paraId="2A72BB1C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Type-AB Diet Score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E80ED87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  <w:vAlign w:val="center"/>
            <w:hideMark/>
          </w:tcPr>
          <w:p w14:paraId="03250B0B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Type-O Diet Score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F2564E9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E1F1D" w:rsidRPr="00494BC5" w14:paraId="1DEBB701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D6819BB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DAFF7EB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2C6DC2B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1F949BF" w14:textId="2E07CC25" w:rsidR="00CE1F1D" w:rsidRPr="00494BC5" w:rsidRDefault="00834FB8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P-</w:t>
            </w:r>
            <w:r w:rsidR="00CE1F1D"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value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38EDBFC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A9A23D9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65E0961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09ACE5E" w14:textId="1C807DAC" w:rsidR="00CE1F1D" w:rsidRPr="00494BC5" w:rsidRDefault="00834FB8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P-</w:t>
            </w:r>
            <w:r w:rsidR="00CE1F1D" w:rsidRPr="0049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value</w:t>
            </w:r>
          </w:p>
        </w:tc>
      </w:tr>
      <w:tr w:rsidR="00CE1F1D" w:rsidRPr="00494BC5" w14:paraId="13CB1A3B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6D86672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1964 ± 29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6DF0F62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1901 ± 30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65E1911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2033 ± 29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2F45B52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0.007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f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36030D4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2247 ± 28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C3E1F43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1868 ± 28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6423CE8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1784 ± 29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6277BF4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c</w:t>
            </w:r>
          </w:p>
        </w:tc>
      </w:tr>
      <w:tr w:rsidR="00CE1F1D" w:rsidRPr="00494BC5" w14:paraId="689E8AA4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1BA140F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5.2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AA0805C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6.5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A68F51B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9.1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78FE2AD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5F7E6D5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7.5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25F4701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6.3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C33D219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6.9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B0FCFAA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c</w:t>
            </w:r>
          </w:p>
        </w:tc>
      </w:tr>
      <w:tr w:rsidR="00CE1F1D" w:rsidRPr="00494BC5" w14:paraId="402112AB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539A646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3.5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FAC861A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3.3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8A14F8B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3.7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F752E89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0.018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f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D870999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4.3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0880588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3.3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D48E8CD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2.8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117FBBA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g</w:t>
            </w:r>
          </w:p>
        </w:tc>
      </w:tr>
      <w:tr w:rsidR="00CE1F1D" w:rsidRPr="00494BC5" w14:paraId="5058DA14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FD60CF3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1BBB685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1.8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955E9E6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1.5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FFB17BC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g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ECA78D1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1.6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889A499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1.7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37C3DAD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056E33F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d</w:t>
            </w:r>
          </w:p>
        </w:tc>
      </w:tr>
      <w:tr w:rsidR="00CE1F1D" w:rsidRPr="00494BC5" w14:paraId="212D7351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BB30435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1.9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DB56861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2.0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3722648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D337836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0.002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d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A97AA94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2.7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777A603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2.0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428AE69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1.5 ± 0.1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7B7CC82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g</w:t>
            </w:r>
          </w:p>
        </w:tc>
      </w:tr>
      <w:tr w:rsidR="00CE1F1D" w:rsidRPr="00494BC5" w14:paraId="01AD983E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7ADA6F7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50.6 ± 0.4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BEB48F2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52.6 ± 0.4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C5A1F04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55.3 ± 0.4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864B1A6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9FFF4F0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54.1 ± 0.4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B64678B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52.8 ± 0.4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5E4F67F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51.5 ± 0.4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BD1260D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g</w:t>
            </w:r>
          </w:p>
        </w:tc>
      </w:tr>
      <w:tr w:rsidR="00CE1F1D" w:rsidRPr="00494BC5" w14:paraId="4DBE9911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BB63BFD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30.9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9286555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29.7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DC42135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29.1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83AB1FE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c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ECB188A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29.1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07959FA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30.1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A7D7867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30.5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A80E42E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0.003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h</w:t>
            </w:r>
          </w:p>
        </w:tc>
      </w:tr>
      <w:tr w:rsidR="00CE1F1D" w:rsidRPr="00494BC5" w14:paraId="15B3F8C2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40311A5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17.4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4C8B312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14.9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28A81FF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11.4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6A9DFEA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g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DFFEA66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13.6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DD03573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14.7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79F7A48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15.4 ± 0.2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C22FF95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h</w:t>
            </w:r>
          </w:p>
        </w:tc>
      </w:tr>
      <w:tr w:rsidR="00CE1F1D" w:rsidRPr="00494BC5" w14:paraId="094C69C2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45AE73F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13.4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E661B47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14.8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E313FE5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17.7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26D0A82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C3900A8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15.5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1DB084B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15.4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ADA0839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15.0 ± 0.3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97A70F7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0.52</w:t>
            </w:r>
          </w:p>
        </w:tc>
      </w:tr>
      <w:tr w:rsidR="00CE1F1D" w:rsidRPr="00494BC5" w14:paraId="7CEC59B7" w14:textId="77777777" w:rsidTr="00CE1F1D">
        <w:trPr>
          <w:trHeight w:val="284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381E987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17.8 ± 0.5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9E8C6C5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22.3 ± 0.5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21E4E88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30.5 ± 0.5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FB77E83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D7D4FE4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27.1 ± 0.5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B6EB1AC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21.9 ± 0.5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0A2F724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21.7 ± 0.5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6EFE9E2" w14:textId="77777777" w:rsidR="00CE1F1D" w:rsidRPr="00494BC5" w:rsidRDefault="00CE1F1D" w:rsidP="00D57D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&lt;0.001</w:t>
            </w:r>
            <w:r w:rsidRPr="0049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c</w:t>
            </w:r>
          </w:p>
        </w:tc>
      </w:tr>
    </w:tbl>
    <w:p w14:paraId="7302A9DF" w14:textId="77777777" w:rsidR="004278BE" w:rsidRDefault="004278BE"/>
    <w:sectPr w:rsidR="004278BE" w:rsidSect="00CE1F1D">
      <w:pgSz w:w="15840" w:h="12240" w:orient="landscape"/>
      <w:pgMar w:top="1134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E59"/>
    <w:multiLevelType w:val="hybridMultilevel"/>
    <w:tmpl w:val="94C0F1A8"/>
    <w:lvl w:ilvl="0" w:tplc="3F364CA0">
      <w:start w:val="1"/>
      <w:numFmt w:val="decimal"/>
      <w:pStyle w:val="Style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D"/>
    <w:rsid w:val="002205FF"/>
    <w:rsid w:val="004278BE"/>
    <w:rsid w:val="00435F2E"/>
    <w:rsid w:val="004C6038"/>
    <w:rsid w:val="008131D8"/>
    <w:rsid w:val="00834FB8"/>
    <w:rsid w:val="00A37556"/>
    <w:rsid w:val="00B17BAB"/>
    <w:rsid w:val="00BA4847"/>
    <w:rsid w:val="00BE3026"/>
    <w:rsid w:val="00C4124F"/>
    <w:rsid w:val="00CE1F1D"/>
    <w:rsid w:val="00D53EFD"/>
    <w:rsid w:val="00DE5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3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ibliography"/>
    <w:next w:val="Normal"/>
    <w:qFormat/>
    <w:rsid w:val="008131D8"/>
    <w:pPr>
      <w:numPr>
        <w:numId w:val="1"/>
      </w:numPr>
      <w:spacing w:after="0"/>
      <w:jc w:val="both"/>
    </w:pPr>
    <w:rPr>
      <w:rFonts w:ascii="Times New Roman" w:eastAsia="宋体" w:hAnsi="Times New Roman" w:cs="Times"/>
      <w:color w:val="00000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31D8"/>
  </w:style>
  <w:style w:type="character" w:styleId="IntenseReference">
    <w:name w:val="Intense Reference"/>
    <w:basedOn w:val="DefaultParagraphFont"/>
    <w:rsid w:val="002205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ibliography"/>
    <w:next w:val="Normal"/>
    <w:qFormat/>
    <w:rsid w:val="008131D8"/>
    <w:pPr>
      <w:numPr>
        <w:numId w:val="1"/>
      </w:numPr>
      <w:spacing w:after="0"/>
      <w:jc w:val="both"/>
    </w:pPr>
    <w:rPr>
      <w:rFonts w:ascii="Times New Roman" w:eastAsia="宋体" w:hAnsi="Times New Roman" w:cs="Times"/>
      <w:color w:val="00000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31D8"/>
  </w:style>
  <w:style w:type="character" w:styleId="IntenseReference">
    <w:name w:val="Intense Reference"/>
    <w:basedOn w:val="DefaultParagraphFont"/>
    <w:rsid w:val="0022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8A21A-8340-A242-BFA1-0C8A50A4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2200</Characters>
  <Application>Microsoft Macintosh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2013-10-04T01:49:00Z</dcterms:created>
  <dcterms:modified xsi:type="dcterms:W3CDTF">2013-12-01T21:25:00Z</dcterms:modified>
</cp:coreProperties>
</file>