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2F" w:rsidRDefault="009F5DD8">
      <w:proofErr w:type="gramStart"/>
      <w:r w:rsidRPr="009609CD">
        <w:rPr>
          <w:rFonts w:ascii="Arial" w:hAnsi="Arial" w:cs="Arial"/>
          <w:b/>
        </w:rPr>
        <w:t>TABLE S</w:t>
      </w:r>
      <w:r>
        <w:rPr>
          <w:rFonts w:ascii="Arial" w:hAnsi="Arial" w:cs="Arial"/>
          <w:b/>
        </w:rPr>
        <w:t>5</w:t>
      </w:r>
      <w:r w:rsidRPr="009609CD">
        <w:rPr>
          <w:rFonts w:ascii="Arial" w:hAnsi="Arial" w:cs="Arial"/>
          <w:b/>
        </w:rPr>
        <w:t>.</w:t>
      </w:r>
      <w:proofErr w:type="gramEnd"/>
      <w:r w:rsidRPr="009609CD">
        <w:rPr>
          <w:rFonts w:ascii="Arial" w:hAnsi="Arial" w:cs="Arial"/>
          <w:b/>
        </w:rPr>
        <w:t xml:space="preserve">  </w:t>
      </w:r>
      <w:r w:rsidRPr="009609CD">
        <w:rPr>
          <w:rFonts w:ascii="Arial" w:hAnsi="Arial" w:cs="Arial"/>
          <w:b/>
          <w:caps/>
        </w:rPr>
        <w:t>Comparison of DEMOGRAPHIC characteristics OF subject</w:t>
      </w:r>
      <w:r w:rsidR="00034C48">
        <w:rPr>
          <w:rFonts w:ascii="Arial" w:hAnsi="Arial" w:cs="Arial"/>
          <w:b/>
          <w:caps/>
        </w:rPr>
        <w:t>s</w:t>
      </w:r>
      <w:bookmarkStart w:id="0" w:name="_GoBack"/>
      <w:bookmarkEnd w:id="0"/>
      <w:r w:rsidRPr="009609CD">
        <w:rPr>
          <w:rFonts w:ascii="Arial" w:hAnsi="Arial" w:cs="Arial"/>
          <w:b/>
          <w:caps/>
        </w:rPr>
        <w:t xml:space="preserve"> who had nasal lavage fluid adequate for analysis with the entire adult population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2676"/>
        <w:gridCol w:w="3240"/>
      </w:tblGrid>
      <w:tr w:rsidR="009F5DD8" w:rsidTr="009F5DD8">
        <w:tc>
          <w:tcPr>
            <w:tcW w:w="3192" w:type="dxa"/>
            <w:shd w:val="clear" w:color="auto" w:fill="auto"/>
          </w:tcPr>
          <w:p w:rsidR="009F5DD8" w:rsidRPr="009609CD" w:rsidRDefault="009F5DD8" w:rsidP="009F5DD8">
            <w:pPr>
              <w:spacing w:after="24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76" w:type="dxa"/>
            <w:shd w:val="clear" w:color="auto" w:fill="auto"/>
          </w:tcPr>
          <w:p w:rsidR="009F5DD8" w:rsidRPr="009609CD" w:rsidRDefault="009F5DD8" w:rsidP="009F5DD8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9F5DD8">
              <w:rPr>
                <w:rFonts w:ascii="Arial" w:eastAsia="Times New Roman" w:hAnsi="Arial" w:cs="Arial"/>
                <w:b/>
              </w:rPr>
              <w:t>Saliva Population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9609CD">
              <w:rPr>
                <w:rFonts w:ascii="Arial" w:eastAsia="Times New Roman" w:hAnsi="Arial" w:cs="Arial"/>
              </w:rPr>
              <w:t>(n=122)</w:t>
            </w:r>
          </w:p>
        </w:tc>
        <w:tc>
          <w:tcPr>
            <w:tcW w:w="3240" w:type="dxa"/>
            <w:shd w:val="clear" w:color="auto" w:fill="auto"/>
          </w:tcPr>
          <w:p w:rsidR="009F5DD8" w:rsidRPr="009609CD" w:rsidRDefault="009F5DD8" w:rsidP="009F5DD8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 w:rsidRPr="009F5DD8">
              <w:rPr>
                <w:rFonts w:ascii="Arial" w:eastAsia="Times New Roman" w:hAnsi="Arial" w:cs="Arial"/>
                <w:b/>
              </w:rPr>
              <w:t>Nasal lavage subpopulation</w:t>
            </w:r>
            <w:r w:rsidRPr="009609CD">
              <w:rPr>
                <w:rFonts w:ascii="Arial" w:eastAsia="Times New Roman" w:hAnsi="Arial" w:cs="Arial"/>
              </w:rPr>
              <w:t xml:space="preserve"> (n=80)</w:t>
            </w:r>
          </w:p>
        </w:tc>
      </w:tr>
      <w:tr w:rsidR="009F5DD8" w:rsidTr="009F5DD8">
        <w:tc>
          <w:tcPr>
            <w:tcW w:w="3192" w:type="dxa"/>
            <w:shd w:val="clear" w:color="auto" w:fill="auto"/>
          </w:tcPr>
          <w:p w:rsidR="009F5DD8" w:rsidRPr="009F5DD8" w:rsidRDefault="009F5DD8" w:rsidP="00524C1C">
            <w:pPr>
              <w:spacing w:after="240"/>
              <w:rPr>
                <w:rFonts w:ascii="Arial" w:eastAsia="Times New Roman" w:hAnsi="Arial" w:cs="Arial"/>
                <w:b/>
              </w:rPr>
            </w:pPr>
            <w:r w:rsidRPr="009F5DD8">
              <w:rPr>
                <w:rFonts w:ascii="Arial" w:eastAsia="Times New Roman" w:hAnsi="Arial" w:cs="Arial"/>
                <w:b/>
              </w:rPr>
              <w:t>Age (y), median (IQR)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F5DD8" w:rsidRPr="009609CD" w:rsidRDefault="009F5DD8" w:rsidP="00524C1C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 w:rsidRPr="009609CD">
              <w:rPr>
                <w:rFonts w:ascii="Arial" w:eastAsia="Times New Roman" w:hAnsi="Arial" w:cs="Arial"/>
              </w:rPr>
              <w:t>43 (31-55)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F5DD8" w:rsidRPr="009609CD" w:rsidRDefault="009F5DD8" w:rsidP="00524C1C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 w:rsidRPr="009609CD">
              <w:rPr>
                <w:rFonts w:ascii="Arial" w:eastAsia="Times New Roman" w:hAnsi="Arial" w:cs="Arial"/>
              </w:rPr>
              <w:t>42 (32-54)</w:t>
            </w:r>
          </w:p>
        </w:tc>
      </w:tr>
      <w:tr w:rsidR="009F5DD8" w:rsidTr="009F5DD8">
        <w:tc>
          <w:tcPr>
            <w:tcW w:w="3192" w:type="dxa"/>
            <w:shd w:val="clear" w:color="auto" w:fill="auto"/>
          </w:tcPr>
          <w:p w:rsidR="009F5DD8" w:rsidRPr="009F5DD8" w:rsidRDefault="009F5DD8" w:rsidP="00524C1C">
            <w:pPr>
              <w:spacing w:after="240"/>
              <w:rPr>
                <w:rFonts w:ascii="Arial" w:eastAsia="Times New Roman" w:hAnsi="Arial" w:cs="Arial"/>
                <w:b/>
              </w:rPr>
            </w:pPr>
            <w:r w:rsidRPr="009F5DD8">
              <w:rPr>
                <w:rFonts w:ascii="Arial" w:eastAsia="Times New Roman" w:hAnsi="Arial" w:cs="Arial"/>
                <w:b/>
              </w:rPr>
              <w:t>Sex, female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F5DD8" w:rsidRPr="009609CD" w:rsidRDefault="009F5DD8" w:rsidP="00524C1C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 w:rsidRPr="009609CD">
              <w:rPr>
                <w:rFonts w:ascii="Arial" w:eastAsia="Times New Roman" w:hAnsi="Arial" w:cs="Arial"/>
              </w:rPr>
              <w:t>74 (61%)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F5DD8" w:rsidRPr="009609CD" w:rsidRDefault="009F5DD8" w:rsidP="00524C1C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 w:rsidRPr="009609CD">
              <w:rPr>
                <w:rFonts w:ascii="Arial" w:eastAsia="Times New Roman" w:hAnsi="Arial" w:cs="Arial"/>
              </w:rPr>
              <w:t>49 (61%)</w:t>
            </w:r>
          </w:p>
        </w:tc>
      </w:tr>
      <w:tr w:rsidR="009F5DD8" w:rsidTr="009F5DD8">
        <w:tc>
          <w:tcPr>
            <w:tcW w:w="3192" w:type="dxa"/>
            <w:shd w:val="clear" w:color="auto" w:fill="auto"/>
          </w:tcPr>
          <w:p w:rsidR="009F5DD8" w:rsidRPr="009F5DD8" w:rsidRDefault="009F5DD8" w:rsidP="00524C1C">
            <w:pPr>
              <w:spacing w:after="240"/>
              <w:rPr>
                <w:rFonts w:ascii="Arial" w:eastAsia="Times New Roman" w:hAnsi="Arial" w:cs="Arial"/>
                <w:b/>
              </w:rPr>
            </w:pPr>
            <w:r w:rsidRPr="009F5DD8">
              <w:rPr>
                <w:rFonts w:ascii="Arial" w:eastAsia="Times New Roman" w:hAnsi="Arial" w:cs="Arial"/>
                <w:b/>
              </w:rPr>
              <w:t>Hispanic ethnicity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F5DD8" w:rsidRPr="009609CD" w:rsidRDefault="009F5DD8" w:rsidP="00524C1C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 w:rsidRPr="009609CD">
              <w:rPr>
                <w:rFonts w:ascii="Arial" w:eastAsia="Times New Roman" w:hAnsi="Arial" w:cs="Arial"/>
              </w:rPr>
              <w:t>29 (24%)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F5DD8" w:rsidRPr="009609CD" w:rsidRDefault="009F5DD8" w:rsidP="00524C1C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 w:rsidRPr="009609CD">
              <w:rPr>
                <w:rFonts w:ascii="Arial" w:eastAsia="Times New Roman" w:hAnsi="Arial" w:cs="Arial"/>
              </w:rPr>
              <w:t>19 (24%)</w:t>
            </w:r>
          </w:p>
        </w:tc>
      </w:tr>
      <w:tr w:rsidR="009F5DD8" w:rsidTr="000F5393">
        <w:tc>
          <w:tcPr>
            <w:tcW w:w="9108" w:type="dxa"/>
            <w:gridSpan w:val="3"/>
            <w:shd w:val="clear" w:color="auto" w:fill="auto"/>
          </w:tcPr>
          <w:p w:rsidR="009F5DD8" w:rsidRPr="009F5DD8" w:rsidRDefault="009F5DD8" w:rsidP="009F5DD8">
            <w:pPr>
              <w:spacing w:after="240"/>
              <w:rPr>
                <w:rFonts w:ascii="Arial" w:eastAsia="Times New Roman" w:hAnsi="Arial" w:cs="Arial"/>
                <w:b/>
              </w:rPr>
            </w:pPr>
            <w:r w:rsidRPr="009F5DD8">
              <w:rPr>
                <w:rFonts w:ascii="Arial" w:eastAsia="Times New Roman" w:hAnsi="Arial" w:cs="Arial"/>
                <w:b/>
              </w:rPr>
              <w:t>Race</w:t>
            </w:r>
          </w:p>
        </w:tc>
      </w:tr>
      <w:tr w:rsidR="009F5DD8" w:rsidTr="009F5DD8">
        <w:tc>
          <w:tcPr>
            <w:tcW w:w="3192" w:type="dxa"/>
            <w:shd w:val="clear" w:color="auto" w:fill="auto"/>
          </w:tcPr>
          <w:p w:rsidR="009F5DD8" w:rsidRPr="009609CD" w:rsidRDefault="009F5DD8" w:rsidP="00524C1C">
            <w:pPr>
              <w:spacing w:after="240"/>
              <w:rPr>
                <w:rFonts w:ascii="Arial" w:eastAsia="Times New Roman" w:hAnsi="Arial" w:cs="Arial"/>
              </w:rPr>
            </w:pPr>
            <w:r w:rsidRPr="009609CD">
              <w:rPr>
                <w:rFonts w:ascii="Arial" w:eastAsia="Times New Roman" w:hAnsi="Arial" w:cs="Arial"/>
              </w:rPr>
              <w:t xml:space="preserve">     Black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F5DD8" w:rsidRPr="009609CD" w:rsidRDefault="009F5DD8" w:rsidP="00524C1C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 w:rsidRPr="009609CD">
              <w:rPr>
                <w:rFonts w:ascii="Arial" w:eastAsia="Times New Roman" w:hAnsi="Arial" w:cs="Arial"/>
              </w:rPr>
              <w:t>81 (66%)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F5DD8" w:rsidRPr="009609CD" w:rsidRDefault="009F5DD8" w:rsidP="00524C1C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 w:rsidRPr="009609CD">
              <w:rPr>
                <w:rFonts w:ascii="Arial" w:eastAsia="Times New Roman" w:hAnsi="Arial" w:cs="Arial"/>
              </w:rPr>
              <w:t>60 (75%)</w:t>
            </w:r>
          </w:p>
        </w:tc>
      </w:tr>
      <w:tr w:rsidR="009F5DD8" w:rsidTr="009F5DD8">
        <w:tc>
          <w:tcPr>
            <w:tcW w:w="3192" w:type="dxa"/>
            <w:shd w:val="clear" w:color="auto" w:fill="auto"/>
          </w:tcPr>
          <w:p w:rsidR="009F5DD8" w:rsidRPr="009609CD" w:rsidRDefault="009F5DD8" w:rsidP="00524C1C">
            <w:pPr>
              <w:spacing w:after="240"/>
              <w:rPr>
                <w:rFonts w:ascii="Arial" w:eastAsia="Times New Roman" w:hAnsi="Arial" w:cs="Arial"/>
              </w:rPr>
            </w:pPr>
            <w:r w:rsidRPr="009609CD">
              <w:rPr>
                <w:rFonts w:ascii="Arial" w:eastAsia="Times New Roman" w:hAnsi="Arial" w:cs="Arial"/>
              </w:rPr>
              <w:t xml:space="preserve">     White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F5DD8" w:rsidRPr="009609CD" w:rsidRDefault="009F5DD8" w:rsidP="00524C1C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 w:rsidRPr="009609CD">
              <w:rPr>
                <w:rFonts w:ascii="Arial" w:eastAsia="Times New Roman" w:hAnsi="Arial" w:cs="Arial"/>
              </w:rPr>
              <w:t>34 (28%)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F5DD8" w:rsidRPr="009609CD" w:rsidRDefault="009F5DD8" w:rsidP="00524C1C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 w:rsidRPr="009609CD">
              <w:rPr>
                <w:rFonts w:ascii="Arial" w:eastAsia="Times New Roman" w:hAnsi="Arial" w:cs="Arial"/>
              </w:rPr>
              <w:t>17 (21%)</w:t>
            </w:r>
          </w:p>
        </w:tc>
      </w:tr>
    </w:tbl>
    <w:p w:rsidR="009F5DD8" w:rsidRDefault="009F5DD8"/>
    <w:sectPr w:rsidR="009F5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DD8"/>
    <w:rsid w:val="00034C48"/>
    <w:rsid w:val="009F5DD8"/>
    <w:rsid w:val="00F2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DD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DD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332</Characters>
  <Application>Microsoft Office Word</Application>
  <DocSecurity>0</DocSecurity>
  <Lines>2</Lines>
  <Paragraphs>1</Paragraphs>
  <ScaleCrop>false</ScaleCrop>
  <Company>Boston University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Little, Frederic F</dc:creator>
  <cp:lastModifiedBy>Little, Frederic F</cp:lastModifiedBy>
  <cp:revision>2</cp:revision>
  <dcterms:created xsi:type="dcterms:W3CDTF">2013-12-05T15:27:00Z</dcterms:created>
  <dcterms:modified xsi:type="dcterms:W3CDTF">2013-12-05T15:47:00Z</dcterms:modified>
</cp:coreProperties>
</file>