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AE" w:rsidRPr="006258E9" w:rsidRDefault="00E223AE" w:rsidP="00E223AE">
      <w:pPr>
        <w:spacing w:line="240" w:lineRule="auto"/>
        <w:ind w:right="1267" w:hanging="86"/>
        <w:rPr>
          <w:rFonts w:ascii="Arial" w:hAnsi="Arial" w:cs="Arial"/>
        </w:rPr>
      </w:pPr>
      <w:proofErr w:type="gramStart"/>
      <w:r w:rsidRPr="006258E9">
        <w:rPr>
          <w:rFonts w:ascii="Arial" w:hAnsi="Arial" w:cs="Arial"/>
          <w:b/>
        </w:rPr>
        <w:t>TABLE S4.</w:t>
      </w:r>
      <w:proofErr w:type="gramEnd"/>
      <w:r w:rsidRPr="006258E9">
        <w:rPr>
          <w:rFonts w:ascii="Arial" w:hAnsi="Arial" w:cs="Arial"/>
          <w:b/>
        </w:rPr>
        <w:t xml:space="preserve">  </w:t>
      </w:r>
      <w:r w:rsidRPr="006258E9">
        <w:rPr>
          <w:rFonts w:ascii="Arial" w:hAnsi="Arial" w:cs="Arial"/>
          <w:b/>
          <w:caps/>
        </w:rPr>
        <w:t>Effect of systemic diseases on relationship between salivary marker PC scores and asthma disease control in adults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590"/>
        <w:gridCol w:w="1590"/>
        <w:gridCol w:w="1590"/>
        <w:gridCol w:w="1590"/>
        <w:gridCol w:w="1830"/>
        <w:gridCol w:w="1800"/>
      </w:tblGrid>
      <w:tr w:rsidR="00E223AE" w:rsidRPr="006258E9" w:rsidTr="002C6617"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:rsidR="00E223AE" w:rsidRPr="006258E9" w:rsidRDefault="00E223AE" w:rsidP="002C66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Full model*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(n=120)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 xml:space="preserve">Full </w:t>
            </w:r>
            <w:proofErr w:type="spellStart"/>
            <w:r w:rsidRPr="006258E9">
              <w:rPr>
                <w:rFonts w:ascii="Arial" w:hAnsi="Arial" w:cs="Arial"/>
              </w:rPr>
              <w:t>model+BMI</w:t>
            </w:r>
            <w:proofErr w:type="spellEnd"/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(n=109)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Full model+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Hypertension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 xml:space="preserve">Full </w:t>
            </w:r>
            <w:proofErr w:type="spellStart"/>
            <w:r w:rsidRPr="006258E9">
              <w:rPr>
                <w:rFonts w:ascii="Arial" w:hAnsi="Arial" w:cs="Arial"/>
              </w:rPr>
              <w:t>model+GERD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 xml:space="preserve">Full </w:t>
            </w:r>
            <w:proofErr w:type="spellStart"/>
            <w:r w:rsidRPr="006258E9">
              <w:rPr>
                <w:rFonts w:ascii="Arial" w:hAnsi="Arial" w:cs="Arial"/>
              </w:rPr>
              <w:t>model+diabetes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Full model +autoimmune disease</w:t>
            </w:r>
          </w:p>
        </w:tc>
      </w:tr>
      <w:tr w:rsidR="00E223AE" w:rsidRPr="006258E9" w:rsidTr="002C6617">
        <w:tc>
          <w:tcPr>
            <w:tcW w:w="1818" w:type="dxa"/>
            <w:shd w:val="clear" w:color="auto" w:fill="auto"/>
          </w:tcPr>
          <w:p w:rsidR="00E223AE" w:rsidRPr="006258E9" w:rsidRDefault="00E223AE" w:rsidP="002C66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ACT Score</w:t>
            </w:r>
          </w:p>
          <w:p w:rsidR="00E223AE" w:rsidRPr="006258E9" w:rsidRDefault="00E223AE" w:rsidP="002C6617">
            <w:pPr>
              <w:spacing w:after="0" w:line="240" w:lineRule="auto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Beta coefficient (95% CI)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n=116</w:t>
            </w:r>
          </w:p>
        </w:tc>
      </w:tr>
      <w:tr w:rsidR="00E223AE" w:rsidRPr="006258E9" w:rsidTr="002C6617">
        <w:tc>
          <w:tcPr>
            <w:tcW w:w="1818" w:type="dxa"/>
            <w:shd w:val="clear" w:color="auto" w:fill="auto"/>
          </w:tcPr>
          <w:p w:rsidR="00E223AE" w:rsidRPr="006258E9" w:rsidRDefault="00E223AE" w:rsidP="002C6617">
            <w:pPr>
              <w:spacing w:after="0" w:line="240" w:lineRule="auto"/>
              <w:ind w:left="180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PC1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 xml:space="preserve">-0.22 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(-0.72-0.28)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-0.29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(-0.72-0.33)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-0.24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(-0.75-0.27)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-0.21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(-0.73-0.31)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-0.22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(-0.73-0.30)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-0.22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(-0.74-0.29)</w:t>
            </w:r>
          </w:p>
        </w:tc>
      </w:tr>
      <w:tr w:rsidR="00E223AE" w:rsidRPr="006258E9" w:rsidTr="002C6617">
        <w:tc>
          <w:tcPr>
            <w:tcW w:w="1818" w:type="dxa"/>
            <w:shd w:val="clear" w:color="auto" w:fill="auto"/>
          </w:tcPr>
          <w:p w:rsidR="00E223AE" w:rsidRPr="006258E9" w:rsidRDefault="00E223AE" w:rsidP="002C6617">
            <w:pPr>
              <w:spacing w:after="0" w:line="240" w:lineRule="auto"/>
              <w:ind w:left="180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PC2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 xml:space="preserve">-0.26 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(-0.88-0.35)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-0.24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(-0.88-0.40)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-0.17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(-0.79-0.45)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-0.25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(-0.88-0.37)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-0.21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(-0.84-0.42)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-0.25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(-0.88-0.37)</w:t>
            </w:r>
          </w:p>
        </w:tc>
      </w:tr>
      <w:tr w:rsidR="00E223AE" w:rsidRPr="006258E9" w:rsidTr="002C6617">
        <w:tc>
          <w:tcPr>
            <w:tcW w:w="1818" w:type="dxa"/>
            <w:shd w:val="clear" w:color="auto" w:fill="auto"/>
          </w:tcPr>
          <w:p w:rsidR="00E223AE" w:rsidRPr="006258E9" w:rsidRDefault="00E223AE" w:rsidP="002C6617">
            <w:pPr>
              <w:spacing w:after="0" w:line="240" w:lineRule="auto"/>
              <w:ind w:left="180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PC3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 xml:space="preserve">-0.52 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(-1.56-0.53)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-0.69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(-1.88-0.49)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-0.52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(-1.58-0.54)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-0.65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(-1.72-0.42)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-0.59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(-1.65-0.49)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-0.60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(-1.67-0.47)</w:t>
            </w:r>
          </w:p>
        </w:tc>
      </w:tr>
      <w:tr w:rsidR="00E223AE" w:rsidRPr="006258E9" w:rsidTr="002C6617">
        <w:tc>
          <w:tcPr>
            <w:tcW w:w="1818" w:type="dxa"/>
            <w:shd w:val="clear" w:color="auto" w:fill="auto"/>
          </w:tcPr>
          <w:p w:rsidR="00E223AE" w:rsidRPr="006258E9" w:rsidRDefault="00E223AE" w:rsidP="002C66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ACQ Score</w:t>
            </w:r>
          </w:p>
          <w:p w:rsidR="00E223AE" w:rsidRPr="006258E9" w:rsidRDefault="00E223AE" w:rsidP="002C6617">
            <w:pPr>
              <w:spacing w:after="0" w:line="240" w:lineRule="auto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Beta coefficient (95% CI)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223AE" w:rsidRPr="006258E9" w:rsidTr="002C6617">
        <w:tc>
          <w:tcPr>
            <w:tcW w:w="1818" w:type="dxa"/>
            <w:shd w:val="clear" w:color="auto" w:fill="auto"/>
          </w:tcPr>
          <w:p w:rsidR="00E223AE" w:rsidRPr="006258E9" w:rsidRDefault="00E223AE" w:rsidP="002C6617">
            <w:pPr>
              <w:spacing w:after="0" w:line="240" w:lineRule="auto"/>
              <w:ind w:firstLine="180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PC1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0.96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(0.12-1.80)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0.86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(-0.01-1.73)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1.05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(0.20-1.90)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1.01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(0.13-1.89)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1.00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(0.14-1.87)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1.05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(0.18-1.92)</w:t>
            </w:r>
          </w:p>
        </w:tc>
      </w:tr>
      <w:tr w:rsidR="00E223AE" w:rsidRPr="006258E9" w:rsidTr="002C6617">
        <w:tc>
          <w:tcPr>
            <w:tcW w:w="1818" w:type="dxa"/>
            <w:shd w:val="clear" w:color="auto" w:fill="auto"/>
          </w:tcPr>
          <w:p w:rsidR="00E223AE" w:rsidRPr="006258E9" w:rsidRDefault="00E223AE" w:rsidP="002C6617">
            <w:pPr>
              <w:spacing w:after="0" w:line="240" w:lineRule="auto"/>
              <w:ind w:firstLine="180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PC2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0.27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(-0.76-1.29)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0.36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(-0.69-1.42)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0.08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(-0.96-1.12)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0.27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(-0.77-1.32)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0.18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(-0.88-1.24)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0.28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(-0.76-1.32)</w:t>
            </w:r>
          </w:p>
        </w:tc>
      </w:tr>
      <w:tr w:rsidR="00E223AE" w:rsidRPr="006258E9" w:rsidTr="002C6617">
        <w:tc>
          <w:tcPr>
            <w:tcW w:w="1818" w:type="dxa"/>
            <w:shd w:val="clear" w:color="auto" w:fill="auto"/>
          </w:tcPr>
          <w:p w:rsidR="00E223AE" w:rsidRPr="006258E9" w:rsidRDefault="00E223AE" w:rsidP="002C6617">
            <w:pPr>
              <w:spacing w:after="0" w:line="240" w:lineRule="auto"/>
              <w:ind w:firstLine="180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PC3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1.29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(-0.46-3.03)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0.76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(-1.19-2.72)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1.01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(-0.76-2.79)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1.34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(-0.47-3.14)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1.16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(-0.65-2.96)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1.14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(-0.65-2.94)</w:t>
            </w:r>
          </w:p>
        </w:tc>
      </w:tr>
      <w:tr w:rsidR="00E223AE" w:rsidRPr="006258E9" w:rsidTr="002C6617">
        <w:tc>
          <w:tcPr>
            <w:tcW w:w="1818" w:type="dxa"/>
            <w:shd w:val="clear" w:color="auto" w:fill="auto"/>
          </w:tcPr>
          <w:p w:rsidR="00E223AE" w:rsidRPr="006258E9" w:rsidRDefault="00E223AE" w:rsidP="002C66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Exacerbation</w:t>
            </w:r>
          </w:p>
          <w:p w:rsidR="00E223AE" w:rsidRPr="006258E9" w:rsidRDefault="00E223AE" w:rsidP="002C6617">
            <w:pPr>
              <w:spacing w:after="0" w:line="240" w:lineRule="auto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OR (95% CI)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223AE" w:rsidRPr="006258E9" w:rsidTr="002C6617">
        <w:tc>
          <w:tcPr>
            <w:tcW w:w="1818" w:type="dxa"/>
            <w:shd w:val="clear" w:color="auto" w:fill="auto"/>
          </w:tcPr>
          <w:p w:rsidR="00E223AE" w:rsidRPr="006258E9" w:rsidRDefault="00E223AE" w:rsidP="002C6617">
            <w:pPr>
              <w:spacing w:after="0" w:line="240" w:lineRule="auto"/>
              <w:ind w:firstLine="180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PC1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1.32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(1.04-1.68)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1.31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(1.03-1.66)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1.34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(1.06-1.71)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1.32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(1.03-1.68)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1.34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(1.05-1.70)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1.37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(1.07-1.75)</w:t>
            </w:r>
          </w:p>
        </w:tc>
      </w:tr>
      <w:tr w:rsidR="00E223AE" w:rsidRPr="006258E9" w:rsidTr="002C6617">
        <w:tc>
          <w:tcPr>
            <w:tcW w:w="1818" w:type="dxa"/>
            <w:shd w:val="clear" w:color="auto" w:fill="auto"/>
          </w:tcPr>
          <w:p w:rsidR="00E223AE" w:rsidRPr="006258E9" w:rsidRDefault="00E223AE" w:rsidP="002C6617">
            <w:pPr>
              <w:spacing w:after="0" w:line="240" w:lineRule="auto"/>
              <w:ind w:firstLine="180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PC2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0.91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(0.69-1.20)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0.92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(0.70-1.21)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0.89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(0.67-1.18)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0.90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(0.69-1.19)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0.90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(0.68-1.19)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0.90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(0.69-1.19)</w:t>
            </w:r>
          </w:p>
        </w:tc>
      </w:tr>
      <w:tr w:rsidR="00E223AE" w:rsidRPr="006258E9" w:rsidTr="002C6617">
        <w:tc>
          <w:tcPr>
            <w:tcW w:w="1818" w:type="dxa"/>
            <w:shd w:val="clear" w:color="auto" w:fill="auto"/>
          </w:tcPr>
          <w:p w:rsidR="00E223AE" w:rsidRPr="006258E9" w:rsidRDefault="00E223AE" w:rsidP="002C6617">
            <w:pPr>
              <w:spacing w:after="0" w:line="240" w:lineRule="auto"/>
              <w:ind w:firstLine="180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</w:rPr>
              <w:t>PC3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2.41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(1.41-4.10)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2.04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(1.17-3.56)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2.28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(1.34-3.90)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2.30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(1.35-3.92)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2.33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(1.37-4.00)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8E9">
              <w:rPr>
                <w:rFonts w:ascii="Arial" w:hAnsi="Arial" w:cs="Arial"/>
                <w:b/>
              </w:rPr>
              <w:t>2.29</w:t>
            </w:r>
          </w:p>
          <w:p w:rsidR="00E223AE" w:rsidRPr="006258E9" w:rsidRDefault="00E223AE" w:rsidP="002C6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8E9">
              <w:rPr>
                <w:rFonts w:ascii="Arial" w:hAnsi="Arial" w:cs="Arial"/>
                <w:b/>
              </w:rPr>
              <w:t>(1.35-3.91)</w:t>
            </w:r>
          </w:p>
        </w:tc>
      </w:tr>
    </w:tbl>
    <w:p w:rsidR="00E223AE" w:rsidRPr="006258E9" w:rsidRDefault="00E223AE" w:rsidP="00E223AE">
      <w:pPr>
        <w:spacing w:after="0" w:line="240" w:lineRule="auto"/>
        <w:rPr>
          <w:rFonts w:ascii="Arial" w:hAnsi="Arial" w:cs="Arial"/>
        </w:rPr>
      </w:pPr>
      <w:r w:rsidRPr="006258E9">
        <w:rPr>
          <w:rFonts w:ascii="Arial" w:hAnsi="Arial" w:cs="Arial"/>
        </w:rPr>
        <w:t>*Full model is adjusted for number of teeth, gingivitis, inhaled corticosteroids, and oral corticosteroids</w:t>
      </w:r>
    </w:p>
    <w:p w:rsidR="00E223AE" w:rsidRDefault="00E223AE" w:rsidP="00E223AE">
      <w:r w:rsidRPr="006258E9">
        <w:rPr>
          <w:rFonts w:ascii="Arial" w:hAnsi="Arial" w:cs="Arial"/>
        </w:rPr>
        <w:t xml:space="preserve">p≤0.05 indicated in </w:t>
      </w:r>
      <w:r w:rsidRPr="006258E9">
        <w:rPr>
          <w:rFonts w:ascii="Arial" w:hAnsi="Arial" w:cs="Arial"/>
          <w:b/>
        </w:rPr>
        <w:t>bold</w:t>
      </w:r>
      <w:r w:rsidRPr="006258E9">
        <w:rPr>
          <w:rFonts w:ascii="Arial" w:hAnsi="Arial" w:cs="Arial"/>
        </w:rPr>
        <w:t>.</w:t>
      </w:r>
    </w:p>
    <w:p w:rsidR="00E223AE" w:rsidRDefault="00E223AE">
      <w:bookmarkStart w:id="0" w:name="_GoBack"/>
      <w:bookmarkEnd w:id="0"/>
    </w:p>
    <w:sectPr w:rsidR="00E223AE" w:rsidSect="00DB06D4">
      <w:pgSz w:w="15840" w:h="12240" w:orient="landscape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AE"/>
    <w:rsid w:val="0064589C"/>
    <w:rsid w:val="00DB06D4"/>
    <w:rsid w:val="00E2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Frederic F</dc:creator>
  <cp:lastModifiedBy>Little, Frederic F</cp:lastModifiedBy>
  <cp:revision>2</cp:revision>
  <dcterms:created xsi:type="dcterms:W3CDTF">2013-12-04T20:53:00Z</dcterms:created>
  <dcterms:modified xsi:type="dcterms:W3CDTF">2013-12-04T20:55:00Z</dcterms:modified>
</cp:coreProperties>
</file>