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06" w:rsidRPr="00BE4706" w:rsidRDefault="00037350" w:rsidP="00D47D06">
      <w:pPr>
        <w:widowControl w:val="0"/>
        <w:autoSpaceDE w:val="0"/>
        <w:autoSpaceDN w:val="0"/>
        <w:adjustRightInd w:val="0"/>
        <w:spacing w:after="120" w:line="360" w:lineRule="auto"/>
        <w:rPr>
          <w:rFonts w:cstheme="minorHAnsi"/>
        </w:rPr>
      </w:pPr>
      <w:r>
        <w:rPr>
          <w:rFonts w:cstheme="minorHAnsi"/>
          <w:b/>
        </w:rPr>
        <w:t xml:space="preserve">Table </w:t>
      </w:r>
      <w:r w:rsidR="00D47D06">
        <w:rPr>
          <w:rFonts w:cstheme="minorHAnsi"/>
          <w:b/>
        </w:rPr>
        <w:t>S</w:t>
      </w:r>
      <w:r>
        <w:rPr>
          <w:rFonts w:cstheme="minorHAnsi"/>
          <w:b/>
        </w:rPr>
        <w:t>1</w:t>
      </w:r>
      <w:r w:rsidR="00D47D06" w:rsidRPr="00BE4706">
        <w:rPr>
          <w:rFonts w:cstheme="minorHAnsi"/>
          <w:b/>
        </w:rPr>
        <w:t xml:space="preserve"> </w:t>
      </w:r>
      <w:r w:rsidR="00D47D06" w:rsidRPr="00BE4706">
        <w:rPr>
          <w:rFonts w:cstheme="minorHAnsi"/>
        </w:rPr>
        <w:t>METT (Management Effectiveness Tracking Tool) questions used to evaluate management performance of LCU PAs.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1511"/>
        <w:gridCol w:w="1813"/>
        <w:gridCol w:w="1948"/>
        <w:gridCol w:w="1958"/>
        <w:gridCol w:w="1842"/>
      </w:tblGrid>
      <w:tr w:rsidR="00D47D06" w:rsidRPr="00F129B2" w:rsidTr="00A57F58">
        <w:trPr>
          <w:trHeight w:val="278"/>
        </w:trPr>
        <w:tc>
          <w:tcPr>
            <w:tcW w:w="1673" w:type="dxa"/>
            <w:vMerge w:val="restart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PA Management Characteristic</w:t>
            </w:r>
          </w:p>
        </w:tc>
        <w:tc>
          <w:tcPr>
            <w:tcW w:w="8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47D06" w:rsidRPr="00F129B2" w:rsidRDefault="00D47D06" w:rsidP="00A57F58">
            <w:pPr>
              <w:jc w:val="center"/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Score</w:t>
            </w:r>
          </w:p>
        </w:tc>
      </w:tr>
      <w:tr w:rsidR="00D47D06" w:rsidRPr="00F129B2" w:rsidTr="00A57F58">
        <w:trPr>
          <w:trHeight w:val="278"/>
        </w:trPr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3</w:t>
            </w:r>
          </w:p>
        </w:tc>
      </w:tr>
      <w:tr w:rsidR="00D47D06" w:rsidRPr="00F129B2" w:rsidTr="00A57F58">
        <w:trPr>
          <w:trHeight w:val="262"/>
        </w:trPr>
        <w:tc>
          <w:tcPr>
            <w:tcW w:w="167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Current Budget</w:t>
            </w:r>
          </w:p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No budget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Inadequate for management; serious constraint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Acceptable but could be improved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Sufficient; meets full management needs</w:t>
            </w:r>
          </w:p>
        </w:tc>
      </w:tr>
      <w:tr w:rsidR="00D47D06" w:rsidRPr="00F129B2" w:rsidTr="00A57F58">
        <w:trPr>
          <w:trHeight w:val="262"/>
        </w:trPr>
        <w:tc>
          <w:tcPr>
            <w:tcW w:w="1673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Security of Budget</w:t>
            </w:r>
          </w:p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No secure budget; depends on outside/ variable funding</w:t>
            </w:r>
          </w:p>
        </w:tc>
        <w:tc>
          <w:tcPr>
            <w:tcW w:w="2166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Little secure budget; requires outside funding assistance</w:t>
            </w:r>
          </w:p>
        </w:tc>
        <w:tc>
          <w:tcPr>
            <w:tcW w:w="2177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Reasonably secure core budget</w:t>
            </w:r>
          </w:p>
        </w:tc>
        <w:tc>
          <w:tcPr>
            <w:tcW w:w="2046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Secure budget for PA on a multi-year cycle.</w:t>
            </w:r>
          </w:p>
        </w:tc>
      </w:tr>
      <w:tr w:rsidR="00D47D06" w:rsidRPr="00F129B2" w:rsidTr="00A57F58">
        <w:trPr>
          <w:trHeight w:val="262"/>
        </w:trPr>
        <w:tc>
          <w:tcPr>
            <w:tcW w:w="1673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Fees</w:t>
            </w:r>
          </w:p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No fee collected</w:t>
            </w:r>
          </w:p>
        </w:tc>
        <w:tc>
          <w:tcPr>
            <w:tcW w:w="2166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Fee dispersed only to central government</w:t>
            </w:r>
          </w:p>
        </w:tc>
        <w:tc>
          <w:tcPr>
            <w:tcW w:w="2177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Fee dispersed to local authority</w:t>
            </w:r>
          </w:p>
        </w:tc>
        <w:tc>
          <w:tcPr>
            <w:tcW w:w="2046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Fee helps to support this and/or other PAs</w:t>
            </w:r>
          </w:p>
        </w:tc>
      </w:tr>
      <w:tr w:rsidR="00D47D06" w:rsidRPr="00F129B2" w:rsidTr="00A57F58">
        <w:trPr>
          <w:trHeight w:val="262"/>
        </w:trPr>
        <w:tc>
          <w:tcPr>
            <w:tcW w:w="1673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Staff</w:t>
            </w:r>
          </w:p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No staff</w:t>
            </w:r>
          </w:p>
        </w:tc>
        <w:tc>
          <w:tcPr>
            <w:tcW w:w="2166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Inadequate for critical management activities</w:t>
            </w:r>
          </w:p>
        </w:tc>
        <w:tc>
          <w:tcPr>
            <w:tcW w:w="2177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Below optimum for critical management activities</w:t>
            </w:r>
          </w:p>
        </w:tc>
        <w:tc>
          <w:tcPr>
            <w:tcW w:w="2046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Adequate for management needs</w:t>
            </w:r>
          </w:p>
        </w:tc>
      </w:tr>
      <w:tr w:rsidR="00D47D06" w:rsidRPr="00F129B2" w:rsidTr="00A57F58">
        <w:trPr>
          <w:trHeight w:val="262"/>
        </w:trPr>
        <w:tc>
          <w:tcPr>
            <w:tcW w:w="1673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Equipment</w:t>
            </w:r>
          </w:p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No equipment</w:t>
            </w:r>
          </w:p>
        </w:tc>
        <w:tc>
          <w:tcPr>
            <w:tcW w:w="2166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Equipment wholly inadequate</w:t>
            </w:r>
          </w:p>
        </w:tc>
        <w:tc>
          <w:tcPr>
            <w:tcW w:w="2177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Major gaps in equipment that constrain management</w:t>
            </w:r>
          </w:p>
        </w:tc>
        <w:tc>
          <w:tcPr>
            <w:tcW w:w="2046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Adequate equipment</w:t>
            </w:r>
          </w:p>
        </w:tc>
      </w:tr>
      <w:tr w:rsidR="00D47D06" w:rsidRPr="00F129B2" w:rsidTr="00A57F58">
        <w:trPr>
          <w:trHeight w:val="277"/>
        </w:trPr>
        <w:tc>
          <w:tcPr>
            <w:tcW w:w="1673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Management plan</w:t>
            </w:r>
          </w:p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No plan</w:t>
            </w:r>
          </w:p>
        </w:tc>
        <w:tc>
          <w:tcPr>
            <w:tcW w:w="2166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In preparation</w:t>
            </w:r>
          </w:p>
        </w:tc>
        <w:tc>
          <w:tcPr>
            <w:tcW w:w="2177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Partially implemented</w:t>
            </w:r>
          </w:p>
        </w:tc>
        <w:tc>
          <w:tcPr>
            <w:tcW w:w="2046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Fully implemented</w:t>
            </w:r>
          </w:p>
        </w:tc>
      </w:tr>
      <w:tr w:rsidR="00D47D06" w:rsidRPr="00F129B2" w:rsidTr="00A57F58">
        <w:trPr>
          <w:trHeight w:val="262"/>
        </w:trPr>
        <w:tc>
          <w:tcPr>
            <w:tcW w:w="1673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Annual work plan</w:t>
            </w:r>
          </w:p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No plan</w:t>
            </w:r>
          </w:p>
        </w:tc>
        <w:tc>
          <w:tcPr>
            <w:tcW w:w="2166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Few activities implemented</w:t>
            </w:r>
          </w:p>
        </w:tc>
        <w:tc>
          <w:tcPr>
            <w:tcW w:w="2177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Many activities implemented</w:t>
            </w:r>
          </w:p>
        </w:tc>
        <w:tc>
          <w:tcPr>
            <w:tcW w:w="2046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All activities implemented</w:t>
            </w:r>
          </w:p>
        </w:tc>
      </w:tr>
      <w:tr w:rsidR="00D47D06" w:rsidRPr="00F129B2" w:rsidTr="00A57F58">
        <w:trPr>
          <w:trHeight w:val="262"/>
        </w:trPr>
        <w:tc>
          <w:tcPr>
            <w:tcW w:w="1673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Boundary demarcation</w:t>
            </w:r>
          </w:p>
        </w:tc>
        <w:tc>
          <w:tcPr>
            <w:tcW w:w="2013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Not known</w:t>
            </w:r>
          </w:p>
        </w:tc>
        <w:tc>
          <w:tcPr>
            <w:tcW w:w="2166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Known by management only</w:t>
            </w:r>
          </w:p>
        </w:tc>
        <w:tc>
          <w:tcPr>
            <w:tcW w:w="2177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Known by local residents but not demarcated</w:t>
            </w:r>
          </w:p>
        </w:tc>
        <w:tc>
          <w:tcPr>
            <w:tcW w:w="2046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Known by local residents and demarcated</w:t>
            </w:r>
          </w:p>
        </w:tc>
      </w:tr>
      <w:tr w:rsidR="00D47D06" w:rsidRPr="00F129B2" w:rsidTr="00A57F58">
        <w:trPr>
          <w:trHeight w:val="262"/>
        </w:trPr>
        <w:tc>
          <w:tcPr>
            <w:tcW w:w="1673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Law enforcement</w:t>
            </w:r>
          </w:p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No capacity</w:t>
            </w:r>
          </w:p>
        </w:tc>
        <w:tc>
          <w:tcPr>
            <w:tcW w:w="2166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Major deficiencies</w:t>
            </w:r>
          </w:p>
        </w:tc>
        <w:tc>
          <w:tcPr>
            <w:tcW w:w="2177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Acceptable capacity</w:t>
            </w:r>
          </w:p>
        </w:tc>
        <w:tc>
          <w:tcPr>
            <w:tcW w:w="2046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Excellent capacity</w:t>
            </w:r>
          </w:p>
        </w:tc>
      </w:tr>
      <w:tr w:rsidR="00D47D06" w:rsidRPr="00F129B2" w:rsidTr="00A57F58">
        <w:trPr>
          <w:trHeight w:val="262"/>
        </w:trPr>
        <w:tc>
          <w:tcPr>
            <w:tcW w:w="1673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Visitor Facilities</w:t>
            </w:r>
          </w:p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No visitor facilities</w:t>
            </w:r>
          </w:p>
        </w:tc>
        <w:tc>
          <w:tcPr>
            <w:tcW w:w="2166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Inappropriate facilities/ under construction</w:t>
            </w:r>
          </w:p>
        </w:tc>
        <w:tc>
          <w:tcPr>
            <w:tcW w:w="2177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Adequate facilities; could be improved</w:t>
            </w:r>
          </w:p>
        </w:tc>
        <w:tc>
          <w:tcPr>
            <w:tcW w:w="2046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Excellent facilities for current visitation levels</w:t>
            </w:r>
          </w:p>
        </w:tc>
      </w:tr>
      <w:tr w:rsidR="00D47D06" w:rsidRPr="00F129B2" w:rsidTr="00A57F58">
        <w:trPr>
          <w:trHeight w:val="262"/>
        </w:trPr>
        <w:tc>
          <w:tcPr>
            <w:tcW w:w="1673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Research</w:t>
            </w:r>
          </w:p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No survey or research work</w:t>
            </w:r>
          </w:p>
        </w:tc>
        <w:tc>
          <w:tcPr>
            <w:tcW w:w="2166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Small amount, not directed towards management needs</w:t>
            </w:r>
          </w:p>
        </w:tc>
        <w:tc>
          <w:tcPr>
            <w:tcW w:w="2177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Considerable, not directed towards management needs</w:t>
            </w:r>
          </w:p>
        </w:tc>
        <w:tc>
          <w:tcPr>
            <w:tcW w:w="2046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Comprehensive, directed towards management needs</w:t>
            </w:r>
          </w:p>
        </w:tc>
      </w:tr>
      <w:tr w:rsidR="00D47D06" w:rsidRPr="00F129B2" w:rsidTr="00A57F58">
        <w:trPr>
          <w:trHeight w:val="275"/>
        </w:trPr>
        <w:tc>
          <w:tcPr>
            <w:tcW w:w="1673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Monitoring and evaluation (M&amp;E)</w:t>
            </w:r>
          </w:p>
        </w:tc>
        <w:tc>
          <w:tcPr>
            <w:tcW w:w="2013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No monitoring and evaluation</w:t>
            </w:r>
          </w:p>
        </w:tc>
        <w:tc>
          <w:tcPr>
            <w:tcW w:w="2166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 xml:space="preserve">Some ad hoc M&amp;E but no strategy </w:t>
            </w:r>
          </w:p>
        </w:tc>
        <w:tc>
          <w:tcPr>
            <w:tcW w:w="2177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Agreed M&amp;E strategy; results not used for management</w:t>
            </w:r>
          </w:p>
        </w:tc>
        <w:tc>
          <w:tcPr>
            <w:tcW w:w="2046" w:type="dxa"/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Good M&amp;E system, use for adaptive management</w:t>
            </w:r>
          </w:p>
        </w:tc>
      </w:tr>
      <w:tr w:rsidR="00D47D06" w:rsidRPr="00F129B2" w:rsidTr="00A57F58">
        <w:trPr>
          <w:trHeight w:val="224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Condition assessment</w:t>
            </w:r>
          </w:p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Important values being degraded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Some values being degraded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Most important values not significantly impacted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D06" w:rsidRPr="00F129B2" w:rsidRDefault="00D47D06" w:rsidP="00A57F58">
            <w:pPr>
              <w:rPr>
                <w:rFonts w:cs="Arial"/>
                <w:sz w:val="20"/>
                <w:szCs w:val="20"/>
              </w:rPr>
            </w:pPr>
            <w:r w:rsidRPr="00F129B2">
              <w:rPr>
                <w:rFonts w:cs="Arial"/>
                <w:sz w:val="20"/>
                <w:szCs w:val="20"/>
              </w:rPr>
              <w:t>Values are predominantly intact</w:t>
            </w:r>
          </w:p>
        </w:tc>
      </w:tr>
    </w:tbl>
    <w:p w:rsidR="00E55AAE" w:rsidRDefault="00E55AAE"/>
    <w:sectPr w:rsidR="00E55AAE" w:rsidSect="00E55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47D06"/>
    <w:rsid w:val="00037350"/>
    <w:rsid w:val="000A4552"/>
    <w:rsid w:val="00C92344"/>
    <w:rsid w:val="00D47D06"/>
    <w:rsid w:val="00E55AAE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D0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Henschel</dc:creator>
  <cp:lastModifiedBy>Philipp Henschel</cp:lastModifiedBy>
  <cp:revision>3</cp:revision>
  <dcterms:created xsi:type="dcterms:W3CDTF">2013-10-30T13:56:00Z</dcterms:created>
  <dcterms:modified xsi:type="dcterms:W3CDTF">2013-12-03T08:51:00Z</dcterms:modified>
</cp:coreProperties>
</file>