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5" w:rsidRDefault="006D593F" w:rsidP="006D593F">
      <w:pPr>
        <w:spacing w:after="0" w:line="240" w:lineRule="auto"/>
        <w:ind w:right="-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Supp. Table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D593F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gramEnd"/>
      <w:r w:rsidRPr="006D593F">
        <w:rPr>
          <w:rFonts w:ascii="Times New Roman" w:eastAsia="Times New Roman" w:hAnsi="Times New Roman" w:cs="Times New Roman"/>
          <w:sz w:val="24"/>
          <w:szCs w:val="24"/>
        </w:rPr>
        <w:t xml:space="preserve"> for Methylation Specific PCR for the</w:t>
      </w:r>
      <w:r w:rsidR="003966A5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6D593F">
        <w:rPr>
          <w:rFonts w:ascii="Times New Roman" w:eastAsia="Times New Roman" w:hAnsi="Times New Roman" w:cs="Times New Roman"/>
          <w:sz w:val="24"/>
          <w:szCs w:val="24"/>
        </w:rPr>
        <w:t xml:space="preserve"> CAN genes from </w:t>
      </w:r>
      <w:proofErr w:type="spellStart"/>
      <w:r w:rsidRPr="006D593F">
        <w:rPr>
          <w:rFonts w:ascii="Times New Roman" w:eastAsia="Times New Roman" w:hAnsi="Times New Roman" w:cs="Times New Roman"/>
          <w:sz w:val="24"/>
          <w:szCs w:val="24"/>
        </w:rPr>
        <w:t>Slobjom</w:t>
      </w:r>
      <w:proofErr w:type="spellEnd"/>
      <w:r w:rsidRPr="006D593F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6D593F">
        <w:rPr>
          <w:rFonts w:ascii="Times New Roman" w:eastAsia="Times New Roman" w:hAnsi="Times New Roman" w:cs="Times New Roman"/>
          <w:sz w:val="24"/>
          <w:szCs w:val="24"/>
        </w:rPr>
        <w:t>al.Study</w:t>
      </w:r>
      <w:proofErr w:type="spellEnd"/>
    </w:p>
    <w:p w:rsidR="006D593F" w:rsidRDefault="003966A5" w:rsidP="006D593F">
      <w:pPr>
        <w:spacing w:after="0" w:line="240" w:lineRule="auto"/>
        <w:ind w:right="-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(MLH1 and p16 primers have been used widely and are not in the table below)</w:t>
      </w:r>
      <w:bookmarkStart w:id="0" w:name="_GoBack"/>
      <w:bookmarkEnd w:id="0"/>
      <w:r w:rsidR="006D593F" w:rsidRPr="006D59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93F" w:rsidRPr="006D593F" w:rsidRDefault="006D593F" w:rsidP="006D593F">
      <w:pPr>
        <w:spacing w:after="0" w:line="240" w:lineRule="auto"/>
        <w:ind w:right="-334"/>
        <w:rPr>
          <w:rFonts w:ascii="Times New Roman" w:eastAsia="Times New Roman" w:hAnsi="Times New Roman" w:cs="Times New Roman"/>
          <w:sz w:val="24"/>
          <w:szCs w:val="24"/>
        </w:rPr>
      </w:pPr>
      <w:r w:rsidRPr="006D59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65479" w:rsidRPr="006D593F" w:rsidRDefault="006D593F" w:rsidP="006D593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06627B" wp14:editId="5CFCD110">
            <wp:extent cx="5486400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479" w:rsidRPr="006D593F" w:rsidSect="00F105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96" w:rsidRDefault="004F4796">
      <w:pPr>
        <w:spacing w:after="0" w:line="240" w:lineRule="auto"/>
      </w:pPr>
      <w:r>
        <w:separator/>
      </w:r>
    </w:p>
  </w:endnote>
  <w:endnote w:type="continuationSeparator" w:id="0">
    <w:p w:rsidR="004F4796" w:rsidRDefault="004F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3C" w:rsidRDefault="006D59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6A5">
      <w:rPr>
        <w:noProof/>
      </w:rPr>
      <w:t>1</w:t>
    </w:r>
    <w:r>
      <w:rPr>
        <w:noProof/>
      </w:rPr>
      <w:fldChar w:fldCharType="end"/>
    </w:r>
  </w:p>
  <w:p w:rsidR="0031113C" w:rsidRDefault="004F4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96" w:rsidRDefault="004F4796">
      <w:pPr>
        <w:spacing w:after="0" w:line="240" w:lineRule="auto"/>
      </w:pPr>
      <w:r>
        <w:separator/>
      </w:r>
    </w:p>
  </w:footnote>
  <w:footnote w:type="continuationSeparator" w:id="0">
    <w:p w:rsidR="004F4796" w:rsidRDefault="004F4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F"/>
    <w:rsid w:val="003966A5"/>
    <w:rsid w:val="004F4796"/>
    <w:rsid w:val="006D593F"/>
    <w:rsid w:val="00F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59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5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59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D59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University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Brim, Hassan</dc:creator>
  <cp:lastModifiedBy>Brim, Hassan</cp:lastModifiedBy>
  <cp:revision>2</cp:revision>
  <dcterms:created xsi:type="dcterms:W3CDTF">2013-09-20T19:41:00Z</dcterms:created>
  <dcterms:modified xsi:type="dcterms:W3CDTF">2013-09-20T20:23:00Z</dcterms:modified>
</cp:coreProperties>
</file>