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A07" w:rsidRPr="00231189" w:rsidRDefault="00231189" w:rsidP="00F04FD7">
      <w:pPr>
        <w:pStyle w:val="Heading3"/>
        <w:spacing w:line="480" w:lineRule="auto"/>
        <w:rPr>
          <w:b w:val="0"/>
          <w:sz w:val="24"/>
        </w:rPr>
      </w:pPr>
      <w:r w:rsidRPr="00231189">
        <w:rPr>
          <w:sz w:val="24"/>
        </w:rPr>
        <w:t xml:space="preserve">Table S1 </w:t>
      </w:r>
      <w:r w:rsidRPr="00231189">
        <w:rPr>
          <w:b w:val="0"/>
          <w:sz w:val="24"/>
        </w:rPr>
        <w:t xml:space="preserve">Oligonucleotide primers used to amplify the target regions for </w:t>
      </w:r>
      <w:proofErr w:type="spellStart"/>
      <w:r w:rsidRPr="00231189">
        <w:rPr>
          <w:b w:val="0"/>
          <w:sz w:val="24"/>
        </w:rPr>
        <w:t>qPCR</w:t>
      </w:r>
      <w:proofErr w:type="spellEnd"/>
      <w:r w:rsidRPr="00231189">
        <w:rPr>
          <w:b w:val="0"/>
          <w:sz w:val="24"/>
        </w:rPr>
        <w:t xml:space="preserve"> from heat-desiccated DNA samples. The primer pairs were designed to amplify the whole </w:t>
      </w:r>
      <w:proofErr w:type="spellStart"/>
      <w:r w:rsidRPr="00231189">
        <w:rPr>
          <w:b w:val="0"/>
          <w:sz w:val="24"/>
        </w:rPr>
        <w:t>qPCR</w:t>
      </w:r>
      <w:proofErr w:type="spellEnd"/>
      <w:r w:rsidRPr="00231189">
        <w:rPr>
          <w:b w:val="0"/>
          <w:sz w:val="24"/>
        </w:rPr>
        <w:t xml:space="preserve"> targeted gene fragment and subsequently the PCR products were cloned and sequenced to detect heat-induced DNA damages.</w:t>
      </w:r>
      <w:r w:rsidR="006F6A07" w:rsidRPr="00231189">
        <w:rPr>
          <w:b w:val="0"/>
          <w:sz w:val="24"/>
        </w:rPr>
        <w:t xml:space="preserve"> </w:t>
      </w:r>
    </w:p>
    <w:p w:rsidR="00F60F36" w:rsidRPr="00856941" w:rsidRDefault="00F60F36" w:rsidP="008504A6"/>
    <w:tbl>
      <w:tblPr>
        <w:tblW w:w="13820" w:type="dxa"/>
        <w:tblInd w:w="75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60"/>
        <w:gridCol w:w="1740"/>
        <w:gridCol w:w="5630"/>
        <w:gridCol w:w="1710"/>
        <w:gridCol w:w="1760"/>
        <w:gridCol w:w="1920"/>
      </w:tblGrid>
      <w:tr w:rsidR="006F6A07" w:rsidTr="00680A05">
        <w:trPr>
          <w:cantSplit/>
          <w:trHeight w:val="270"/>
        </w:trPr>
        <w:tc>
          <w:tcPr>
            <w:tcW w:w="1060" w:type="dxa"/>
            <w:vMerge w:val="restart"/>
            <w:tcBorders>
              <w:bottom w:val="single" w:sz="6" w:space="0" w:color="008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Application</w:t>
            </w:r>
          </w:p>
        </w:tc>
        <w:tc>
          <w:tcPr>
            <w:tcW w:w="1740" w:type="dxa"/>
            <w:vMerge w:val="restart"/>
            <w:tcBorders>
              <w:bottom w:val="single" w:sz="6" w:space="0" w:color="008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Target region</w:t>
            </w:r>
          </w:p>
        </w:tc>
        <w:tc>
          <w:tcPr>
            <w:tcW w:w="5630" w:type="dxa"/>
            <w:vMerge w:val="restart"/>
            <w:tcBorders>
              <w:bottom w:val="single" w:sz="6" w:space="0" w:color="008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Pr="008504A6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  <w:lang w:val="nb-NO"/>
              </w:rPr>
            </w:pPr>
            <w:r w:rsidRPr="008504A6">
              <w:rPr>
                <w:rFonts w:ascii="Arial" w:hAnsi="Arial" w:cs="Arial"/>
                <w:sz w:val="18"/>
                <w:szCs w:val="20"/>
                <w:lang w:val="nb-NO"/>
              </w:rPr>
              <w:t>Forward primer / reverse primer (5'-3')</w:t>
            </w:r>
          </w:p>
        </w:tc>
        <w:tc>
          <w:tcPr>
            <w:tcW w:w="1710" w:type="dxa"/>
            <w:vMerge w:val="restart"/>
            <w:tcBorders>
              <w:bottom w:val="single" w:sz="6" w:space="0" w:color="008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 w:rsidP="005B47E1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Annealing T (°C)</w:t>
            </w:r>
          </w:p>
        </w:tc>
        <w:tc>
          <w:tcPr>
            <w:tcW w:w="1760" w:type="dxa"/>
            <w:vMerge w:val="restart"/>
            <w:tcBorders>
              <w:bottom w:val="single" w:sz="6" w:space="0" w:color="008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Elongation time (s)</w:t>
            </w:r>
          </w:p>
        </w:tc>
        <w:tc>
          <w:tcPr>
            <w:tcW w:w="1920" w:type="dxa"/>
            <w:vMerge w:val="restart"/>
            <w:tcBorders>
              <w:bottom w:val="single" w:sz="6" w:space="0" w:color="008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proofErr w:type="spellStart"/>
            <w:r>
              <w:rPr>
                <w:rFonts w:ascii="Arial" w:hAnsi="Arial" w:cs="Arial"/>
                <w:sz w:val="18"/>
                <w:szCs w:val="20"/>
              </w:rPr>
              <w:t>Amplicon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length (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bp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>)</w:t>
            </w:r>
          </w:p>
        </w:tc>
      </w:tr>
      <w:tr w:rsidR="006F6A07" w:rsidTr="00680A05">
        <w:trPr>
          <w:cantSplit/>
          <w:trHeight w:val="255"/>
        </w:trPr>
        <w:tc>
          <w:tcPr>
            <w:tcW w:w="0" w:type="auto"/>
            <w:vMerge/>
            <w:tcBorders>
              <w:bottom w:val="single" w:sz="6" w:space="0" w:color="008000"/>
            </w:tcBorders>
            <w:vAlign w:val="center"/>
          </w:tcPr>
          <w:p w:rsidR="006F6A07" w:rsidRDefault="006F6A07">
            <w:pPr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6" w:space="0" w:color="008000"/>
            </w:tcBorders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  <w:tc>
          <w:tcPr>
            <w:tcW w:w="5630" w:type="dxa"/>
            <w:vMerge/>
            <w:tcBorders>
              <w:bottom w:val="single" w:sz="6" w:space="0" w:color="008000"/>
            </w:tcBorders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  <w:tc>
          <w:tcPr>
            <w:tcW w:w="1710" w:type="dxa"/>
            <w:vMerge/>
            <w:tcBorders>
              <w:bottom w:val="single" w:sz="6" w:space="0" w:color="008000"/>
            </w:tcBorders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6" w:space="0" w:color="008000"/>
            </w:tcBorders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6" w:space="0" w:color="008000"/>
            </w:tcBorders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</w:tr>
      <w:tr w:rsidR="006F6A07" w:rsidTr="00680A05">
        <w:trPr>
          <w:trHeight w:val="255"/>
        </w:trPr>
        <w:tc>
          <w:tcPr>
            <w:tcW w:w="8430" w:type="dxa"/>
            <w:gridSpan w:val="3"/>
            <w:tcBorders>
              <w:top w:val="single" w:sz="6" w:space="0" w:color="008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 w:rsidP="006F6A07">
            <w:pPr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Amplification of gene fragments targeted by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qPCR</w:t>
            </w:r>
            <w:proofErr w:type="spellEnd"/>
          </w:p>
        </w:tc>
        <w:tc>
          <w:tcPr>
            <w:tcW w:w="1710" w:type="dxa"/>
            <w:tcBorders>
              <w:top w:val="single" w:sz="6" w:space="0" w:color="008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8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8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</w:tr>
      <w:tr w:rsidR="006F6A07" w:rsidTr="00680A05">
        <w:trPr>
          <w:trHeight w:val="255"/>
        </w:trPr>
        <w:tc>
          <w:tcPr>
            <w:tcW w:w="10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16S</w:t>
            </w:r>
            <w:r w:rsidR="00DD1078">
              <w:rPr>
                <w:rFonts w:ascii="Arial" w:hAnsi="Arial" w:cs="Arial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rDNA</w:t>
            </w:r>
            <w:proofErr w:type="spellEnd"/>
          </w:p>
        </w:tc>
        <w:tc>
          <w:tcPr>
            <w:tcW w:w="563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proofErr w:type="spellStart"/>
            <w:r>
              <w:rPr>
                <w:rFonts w:ascii="Arial" w:hAnsi="Arial" w:cs="Arial"/>
                <w:sz w:val="18"/>
                <w:szCs w:val="20"/>
              </w:rPr>
              <w:t>ggcgtaaa</w:t>
            </w:r>
            <w:bookmarkStart w:id="0" w:name="_GoBack"/>
            <w:bookmarkEnd w:id="0"/>
            <w:r>
              <w:rPr>
                <w:rFonts w:ascii="Arial" w:hAnsi="Arial" w:cs="Arial"/>
                <w:sz w:val="18"/>
                <w:szCs w:val="20"/>
              </w:rPr>
              <w:t>gagtccgtaggtagt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ttcaccgctacaccaggaat</w:t>
            </w:r>
            <w:proofErr w:type="spellEnd"/>
          </w:p>
        </w:tc>
        <w:tc>
          <w:tcPr>
            <w:tcW w:w="171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 w:rsidP="005B47E1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60</w:t>
            </w:r>
          </w:p>
        </w:tc>
        <w:tc>
          <w:tcPr>
            <w:tcW w:w="17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129</w:t>
            </w:r>
          </w:p>
        </w:tc>
      </w:tr>
      <w:tr w:rsidR="006F6A07" w:rsidTr="00680A05">
        <w:trPr>
          <w:trHeight w:val="255"/>
        </w:trPr>
        <w:tc>
          <w:tcPr>
            <w:tcW w:w="1060" w:type="dxa"/>
            <w:vAlign w:val="center"/>
          </w:tcPr>
          <w:p w:rsidR="006F6A07" w:rsidRDefault="006F6A07">
            <w:pPr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  <w:tc>
          <w:tcPr>
            <w:tcW w:w="0" w:type="auto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proofErr w:type="spellStart"/>
            <w:r>
              <w:rPr>
                <w:rFonts w:ascii="Arial" w:hAnsi="Arial" w:cs="Arial"/>
                <w:sz w:val="18"/>
                <w:szCs w:val="20"/>
              </w:rPr>
              <w:t>Dhb</w:t>
            </w:r>
            <w:proofErr w:type="spellEnd"/>
          </w:p>
        </w:tc>
        <w:tc>
          <w:tcPr>
            <w:tcW w:w="5630" w:type="dxa"/>
            <w:noWrap/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proofErr w:type="spellStart"/>
            <w:r>
              <w:rPr>
                <w:rFonts w:ascii="Arial" w:hAnsi="Arial" w:cs="Arial"/>
                <w:sz w:val="18"/>
                <w:szCs w:val="20"/>
              </w:rPr>
              <w:t>ttaatcttaactcaagaaaaattagtcgagt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gataatatgttaaattatcgggtttagcc</w:t>
            </w:r>
            <w:proofErr w:type="spellEnd"/>
          </w:p>
        </w:tc>
        <w:tc>
          <w:tcPr>
            <w:tcW w:w="171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 w:rsidP="005B47E1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60</w:t>
            </w:r>
          </w:p>
        </w:tc>
        <w:tc>
          <w:tcPr>
            <w:tcW w:w="17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143</w:t>
            </w:r>
          </w:p>
        </w:tc>
      </w:tr>
      <w:tr w:rsidR="006F6A07" w:rsidTr="00680A05">
        <w:trPr>
          <w:trHeight w:val="255"/>
        </w:trPr>
        <w:tc>
          <w:tcPr>
            <w:tcW w:w="1060" w:type="dxa"/>
            <w:vAlign w:val="center"/>
          </w:tcPr>
          <w:p w:rsidR="006F6A07" w:rsidRDefault="006F6A07">
            <w:pPr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  <w:tc>
          <w:tcPr>
            <w:tcW w:w="0" w:type="auto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proofErr w:type="spellStart"/>
            <w:r>
              <w:rPr>
                <w:rFonts w:ascii="Arial" w:hAnsi="Arial" w:cs="Arial"/>
                <w:sz w:val="18"/>
                <w:szCs w:val="20"/>
              </w:rPr>
              <w:t>Mdha</w:t>
            </w:r>
            <w:proofErr w:type="spellEnd"/>
          </w:p>
        </w:tc>
        <w:tc>
          <w:tcPr>
            <w:tcW w:w="5630" w:type="dxa"/>
            <w:noWrap/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proofErr w:type="spellStart"/>
            <w:r>
              <w:rPr>
                <w:rFonts w:ascii="Arial" w:hAnsi="Arial" w:cs="Arial"/>
                <w:sz w:val="18"/>
                <w:szCs w:val="20"/>
              </w:rPr>
              <w:t>gcagatacccaagtcaaaatattactca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caaaattgtctggattttcctttg</w:t>
            </w:r>
            <w:proofErr w:type="spellEnd"/>
          </w:p>
        </w:tc>
        <w:tc>
          <w:tcPr>
            <w:tcW w:w="171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 w:rsidP="005B47E1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61</w:t>
            </w:r>
          </w:p>
        </w:tc>
        <w:tc>
          <w:tcPr>
            <w:tcW w:w="17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134</w:t>
            </w:r>
          </w:p>
        </w:tc>
      </w:tr>
      <w:tr w:rsidR="006F6A07" w:rsidTr="00680A05">
        <w:trPr>
          <w:trHeight w:val="255"/>
        </w:trPr>
        <w:tc>
          <w:tcPr>
            <w:tcW w:w="1060" w:type="dxa"/>
            <w:vAlign w:val="center"/>
          </w:tcPr>
          <w:p w:rsidR="006F6A07" w:rsidRDefault="006F6A07">
            <w:pPr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  <w:tc>
          <w:tcPr>
            <w:tcW w:w="0" w:type="auto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proofErr w:type="spellStart"/>
            <w:r>
              <w:rPr>
                <w:rFonts w:ascii="Arial" w:hAnsi="Arial" w:cs="Arial"/>
                <w:sz w:val="18"/>
                <w:szCs w:val="20"/>
              </w:rPr>
              <w:t>Hty</w:t>
            </w:r>
            <w:proofErr w:type="spellEnd"/>
          </w:p>
        </w:tc>
        <w:tc>
          <w:tcPr>
            <w:tcW w:w="5630" w:type="dxa"/>
            <w:noWrap/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proofErr w:type="spellStart"/>
            <w:r>
              <w:rPr>
                <w:rFonts w:ascii="Arial" w:hAnsi="Arial" w:cs="Arial"/>
                <w:sz w:val="18"/>
                <w:szCs w:val="20"/>
              </w:rPr>
              <w:t>acctgctggcaatgtccac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ccgccaatatgtaattcgcc</w:t>
            </w:r>
            <w:proofErr w:type="spellEnd"/>
          </w:p>
        </w:tc>
        <w:tc>
          <w:tcPr>
            <w:tcW w:w="171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 w:rsidP="005B47E1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62</w:t>
            </w:r>
          </w:p>
        </w:tc>
        <w:tc>
          <w:tcPr>
            <w:tcW w:w="17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139</w:t>
            </w:r>
          </w:p>
        </w:tc>
      </w:tr>
      <w:tr w:rsidR="006F6A07" w:rsidTr="00680A05">
        <w:trPr>
          <w:trHeight w:val="255"/>
        </w:trPr>
        <w:tc>
          <w:tcPr>
            <w:tcW w:w="10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  <w:tc>
          <w:tcPr>
            <w:tcW w:w="0" w:type="auto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  <w:tc>
          <w:tcPr>
            <w:tcW w:w="563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  <w:tc>
          <w:tcPr>
            <w:tcW w:w="171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  <w:tc>
          <w:tcPr>
            <w:tcW w:w="176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6A07" w:rsidRDefault="006F6A07">
            <w:pPr>
              <w:jc w:val="center"/>
              <w:rPr>
                <w:rFonts w:ascii="Arial" w:eastAsia="Arial Unicode MS" w:hAnsi="Arial" w:cs="Arial"/>
                <w:sz w:val="18"/>
                <w:szCs w:val="20"/>
              </w:rPr>
            </w:pPr>
          </w:p>
        </w:tc>
      </w:tr>
    </w:tbl>
    <w:p w:rsidR="006F6A07" w:rsidRDefault="006F6A07">
      <w:pPr>
        <w:rPr>
          <w:sz w:val="20"/>
          <w:szCs w:val="20"/>
          <w:vertAlign w:val="superscript"/>
        </w:rPr>
      </w:pPr>
    </w:p>
    <w:p w:rsidR="006F6A07" w:rsidRDefault="006F6A07"/>
    <w:p w:rsidR="006F6A07" w:rsidRDefault="006F6A07">
      <w:pPr>
        <w:sectPr w:rsidR="006F6A07">
          <w:pgSz w:w="16838" w:h="11906" w:orient="landscape" w:code="9"/>
          <w:pgMar w:top="1797" w:right="1440" w:bottom="1797" w:left="1440" w:header="708" w:footer="708" w:gutter="0"/>
          <w:cols w:space="708"/>
          <w:docGrid w:linePitch="360"/>
        </w:sectPr>
      </w:pPr>
    </w:p>
    <w:p w:rsidR="00160048" w:rsidRDefault="00160048" w:rsidP="00160048">
      <w:pPr>
        <w:pStyle w:val="Heading3"/>
        <w:spacing w:line="480" w:lineRule="auto"/>
        <w:rPr>
          <w:b w:val="0"/>
          <w:sz w:val="24"/>
        </w:rPr>
      </w:pPr>
      <w:r w:rsidRPr="00D80D1C">
        <w:rPr>
          <w:sz w:val="24"/>
        </w:rPr>
        <w:lastRenderedPageBreak/>
        <w:t xml:space="preserve">Table </w:t>
      </w:r>
      <w:r>
        <w:rPr>
          <w:b w:val="0"/>
          <w:bCs w:val="0"/>
          <w:sz w:val="24"/>
        </w:rPr>
        <w:t>S</w:t>
      </w:r>
      <w:r w:rsidRPr="00D80D1C">
        <w:rPr>
          <w:sz w:val="24"/>
        </w:rPr>
        <w:t xml:space="preserve">2 </w:t>
      </w:r>
      <w:r w:rsidRPr="00D80D1C">
        <w:rPr>
          <w:b w:val="0"/>
          <w:sz w:val="24"/>
        </w:rPr>
        <w:t xml:space="preserve">Influence of heat-desiccation of </w:t>
      </w:r>
      <w:proofErr w:type="spellStart"/>
      <w:r w:rsidRPr="00D80D1C">
        <w:rPr>
          <w:b w:val="0"/>
          <w:i/>
          <w:sz w:val="24"/>
        </w:rPr>
        <w:t>Planktothrix</w:t>
      </w:r>
      <w:proofErr w:type="spellEnd"/>
      <w:r w:rsidRPr="00D80D1C">
        <w:rPr>
          <w:b w:val="0"/>
          <w:sz w:val="24"/>
        </w:rPr>
        <w:t xml:space="preserve"> cells on </w:t>
      </w:r>
      <w:proofErr w:type="spellStart"/>
      <w:r w:rsidRPr="00D80D1C">
        <w:rPr>
          <w:b w:val="0"/>
          <w:sz w:val="24"/>
        </w:rPr>
        <w:t>qPCR</w:t>
      </w:r>
      <w:proofErr w:type="spellEnd"/>
      <w:r w:rsidRPr="00D80D1C">
        <w:rPr>
          <w:b w:val="0"/>
          <w:sz w:val="24"/>
        </w:rPr>
        <w:t xml:space="preserve"> quantification. Cell aliquots of strains PCC</w:t>
      </w:r>
      <w:r>
        <w:rPr>
          <w:b w:val="0"/>
          <w:sz w:val="24"/>
        </w:rPr>
        <w:t xml:space="preserve"> </w:t>
      </w:r>
      <w:r w:rsidRPr="00D80D1C">
        <w:rPr>
          <w:b w:val="0"/>
          <w:sz w:val="24"/>
        </w:rPr>
        <w:t>7821 and No.40 were desiccated at different temperatures (80, 110 and 150°C</w:t>
      </w:r>
      <w:r w:rsidRPr="00D80D1C">
        <w:rPr>
          <w:rFonts w:ascii="Arial" w:hAnsi="Arial" w:cs="Arial"/>
          <w:b w:val="0"/>
          <w:sz w:val="24"/>
        </w:rPr>
        <w:t xml:space="preserve">) </w:t>
      </w:r>
      <w:r w:rsidRPr="00D80D1C">
        <w:rPr>
          <w:b w:val="0"/>
          <w:sz w:val="24"/>
        </w:rPr>
        <w:t>for two and twelve hours, respectively. As a control aliquots of the strains were stored frozen (-20°C</w:t>
      </w:r>
      <w:r w:rsidRPr="00D80D1C">
        <w:rPr>
          <w:rFonts w:ascii="Arial" w:hAnsi="Arial" w:cs="Arial"/>
          <w:b w:val="0"/>
          <w:sz w:val="24"/>
        </w:rPr>
        <w:t xml:space="preserve">). </w:t>
      </w:r>
      <w:r w:rsidRPr="00D80D1C">
        <w:rPr>
          <w:b w:val="0"/>
          <w:sz w:val="24"/>
        </w:rPr>
        <w:t xml:space="preserve">DNA was quantified by </w:t>
      </w:r>
      <w:proofErr w:type="spellStart"/>
      <w:r w:rsidRPr="00D80D1C">
        <w:rPr>
          <w:b w:val="0"/>
          <w:sz w:val="24"/>
        </w:rPr>
        <w:t>qPCR</w:t>
      </w:r>
      <w:proofErr w:type="spellEnd"/>
      <w:r w:rsidRPr="00D80D1C">
        <w:rPr>
          <w:b w:val="0"/>
          <w:sz w:val="24"/>
        </w:rPr>
        <w:t xml:space="preserve"> with regard to mean ± SE </w:t>
      </w:r>
      <w:proofErr w:type="spellStart"/>
      <w:r w:rsidRPr="00D80D1C">
        <w:rPr>
          <w:b w:val="0"/>
          <w:sz w:val="24"/>
        </w:rPr>
        <w:t>biovolume</w:t>
      </w:r>
      <w:proofErr w:type="spellEnd"/>
      <w:r w:rsidRPr="00D80D1C">
        <w:rPr>
          <w:b w:val="0"/>
          <w:sz w:val="24"/>
        </w:rPr>
        <w:t xml:space="preserve"> (16S </w:t>
      </w:r>
      <w:proofErr w:type="spellStart"/>
      <w:r w:rsidRPr="00D80D1C">
        <w:rPr>
          <w:b w:val="0"/>
          <w:sz w:val="24"/>
        </w:rPr>
        <w:t>rDNA</w:t>
      </w:r>
      <w:proofErr w:type="spellEnd"/>
      <w:r w:rsidRPr="00D80D1C">
        <w:rPr>
          <w:b w:val="0"/>
          <w:sz w:val="24"/>
        </w:rPr>
        <w:t xml:space="preserve">) and the influence on mean ± SE proportions of </w:t>
      </w:r>
      <w:proofErr w:type="spellStart"/>
      <w:r w:rsidRPr="00D80D1C">
        <w:rPr>
          <w:b w:val="0"/>
          <w:sz w:val="24"/>
        </w:rPr>
        <w:t>Dhb</w:t>
      </w:r>
      <w:proofErr w:type="spellEnd"/>
      <w:r w:rsidRPr="00D80D1C">
        <w:rPr>
          <w:b w:val="0"/>
          <w:sz w:val="24"/>
        </w:rPr>
        <w:t xml:space="preserve"> and </w:t>
      </w:r>
      <w:proofErr w:type="spellStart"/>
      <w:r w:rsidRPr="00D80D1C">
        <w:rPr>
          <w:b w:val="0"/>
          <w:sz w:val="24"/>
        </w:rPr>
        <w:t>Mdha</w:t>
      </w:r>
      <w:proofErr w:type="spellEnd"/>
      <w:r w:rsidRPr="00D80D1C">
        <w:rPr>
          <w:b w:val="0"/>
          <w:sz w:val="24"/>
        </w:rPr>
        <w:t xml:space="preserve"> genotypes. The experiment was repeated twice. P-values for testing treatment effects (factor °C, factor h) were estimated by ANOVA (</w:t>
      </w:r>
      <w:r w:rsidRPr="00D80D1C">
        <w:rPr>
          <w:b w:val="0"/>
          <w:i/>
          <w:sz w:val="24"/>
        </w:rPr>
        <w:t>n</w:t>
      </w:r>
      <w:r w:rsidRPr="00D80D1C">
        <w:rPr>
          <w:b w:val="0"/>
          <w:sz w:val="24"/>
        </w:rPr>
        <w:t xml:space="preserve"> = 21).</w:t>
      </w:r>
    </w:p>
    <w:p w:rsidR="00C10559" w:rsidRDefault="00C10559" w:rsidP="00C10559">
      <w:pPr>
        <w:rPr>
          <w:lang w:val="nb-NO"/>
        </w:rPr>
      </w:pPr>
    </w:p>
    <w:tbl>
      <w:tblPr>
        <w:tblpPr w:leftFromText="141" w:rightFromText="141" w:vertAnchor="page" w:horzAnchor="margin" w:tblpY="5572"/>
        <w:tblW w:w="8613" w:type="dxa"/>
        <w:tblLayout w:type="fixed"/>
        <w:tblLook w:val="00A0" w:firstRow="1" w:lastRow="0" w:firstColumn="1" w:lastColumn="0" w:noHBand="0" w:noVBand="0"/>
      </w:tblPr>
      <w:tblGrid>
        <w:gridCol w:w="1526"/>
        <w:gridCol w:w="1134"/>
        <w:gridCol w:w="425"/>
        <w:gridCol w:w="2552"/>
        <w:gridCol w:w="2976"/>
      </w:tblGrid>
      <w:tr w:rsidR="00160048" w:rsidRPr="003A729A" w:rsidTr="00160048">
        <w:trPr>
          <w:trHeight w:val="300"/>
        </w:trPr>
        <w:tc>
          <w:tcPr>
            <w:tcW w:w="15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Strain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Treatment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16S </w:t>
            </w:r>
            <w:proofErr w:type="spellStart"/>
            <w:r>
              <w:rPr>
                <w:sz w:val="20"/>
                <w:szCs w:val="20"/>
              </w:rPr>
              <w:t>rDNA</w:t>
            </w:r>
            <w:proofErr w:type="spellEnd"/>
            <w:r>
              <w:rPr>
                <w:sz w:val="20"/>
                <w:szCs w:val="20"/>
              </w:rPr>
              <w:t xml:space="preserve"> (mm</w:t>
            </w:r>
            <w:r w:rsidRPr="006C79BF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L</w:t>
            </w:r>
            <w:r w:rsidRPr="006C79BF">
              <w:rPr>
                <w:sz w:val="20"/>
                <w:szCs w:val="20"/>
                <w:vertAlign w:val="superscript"/>
              </w:rPr>
              <w:t>-1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160048" w:rsidRPr="003A729A" w:rsidDel="006A760C" w:rsidRDefault="00160048" w:rsidP="0016004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Dhb</w:t>
            </w:r>
            <w:proofErr w:type="spellEnd"/>
            <w:r>
              <w:rPr>
                <w:sz w:val="20"/>
                <w:szCs w:val="20"/>
              </w:rPr>
              <w:t xml:space="preserve"> or </w:t>
            </w:r>
            <w:proofErr w:type="spellStart"/>
            <w:r>
              <w:rPr>
                <w:sz w:val="20"/>
                <w:szCs w:val="20"/>
              </w:rPr>
              <w:t>Mdha</w:t>
            </w:r>
            <w:proofErr w:type="spellEnd"/>
            <w:r>
              <w:rPr>
                <w:sz w:val="20"/>
                <w:szCs w:val="20"/>
              </w:rPr>
              <w:t xml:space="preserve"> genotype (%)</w:t>
            </w:r>
          </w:p>
        </w:tc>
      </w:tr>
      <w:tr w:rsidR="00160048" w:rsidRPr="003A729A" w:rsidTr="00160048">
        <w:trPr>
          <w:trHeight w:val="300"/>
        </w:trPr>
        <w:tc>
          <w:tcPr>
            <w:tcW w:w="2660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  <w:proofErr w:type="spellStart"/>
            <w:r w:rsidRPr="003A729A">
              <w:rPr>
                <w:bCs/>
                <w:sz w:val="20"/>
                <w:szCs w:val="20"/>
              </w:rPr>
              <w:t>Dhb</w:t>
            </w:r>
            <w:proofErr w:type="spellEnd"/>
            <w:r w:rsidRPr="003A729A">
              <w:rPr>
                <w:bCs/>
                <w:sz w:val="20"/>
                <w:szCs w:val="20"/>
              </w:rPr>
              <w:t xml:space="preserve"> genotype (PCC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3A729A">
              <w:rPr>
                <w:bCs/>
                <w:sz w:val="20"/>
                <w:szCs w:val="20"/>
              </w:rPr>
              <w:t>7821)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noWrap/>
          </w:tcPr>
          <w:p w:rsidR="00160048" w:rsidRPr="003A729A" w:rsidDel="006A760C" w:rsidRDefault="00160048" w:rsidP="00160048">
            <w:pPr>
              <w:jc w:val="center"/>
              <w:rPr>
                <w:sz w:val="20"/>
                <w:szCs w:val="20"/>
              </w:rPr>
            </w:pP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80°C (2h)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Del="006A760C" w:rsidRDefault="00160048" w:rsidP="00160048">
            <w:pPr>
              <w:jc w:val="center"/>
              <w:rPr>
                <w:sz w:val="20"/>
                <w:szCs w:val="20"/>
                <w:vertAlign w:val="superscript"/>
              </w:rPr>
            </w:pPr>
            <w:r w:rsidRPr="003A729A">
              <w:rPr>
                <w:sz w:val="20"/>
                <w:szCs w:val="20"/>
              </w:rPr>
              <w:t>48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32</w:t>
            </w:r>
            <w:r w:rsidRPr="003A729A">
              <w:rPr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Del="006A760C" w:rsidRDefault="00160048" w:rsidP="00160048">
            <w:pPr>
              <w:jc w:val="center"/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78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10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110°C (2h)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vertAlign w:val="superscript"/>
              </w:rPr>
            </w:pPr>
            <w:r w:rsidRPr="003A729A">
              <w:rPr>
                <w:sz w:val="20"/>
                <w:szCs w:val="20"/>
              </w:rPr>
              <w:t>123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72</w:t>
            </w:r>
            <w:r w:rsidRPr="003A729A">
              <w:rPr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60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34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150°C (2h)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vertAlign w:val="superscript"/>
              </w:rPr>
            </w:pPr>
            <w:r w:rsidRPr="003A729A">
              <w:rPr>
                <w:sz w:val="20"/>
                <w:szCs w:val="20"/>
              </w:rPr>
              <w:t>15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10</w:t>
            </w:r>
            <w:r w:rsidRPr="003A729A">
              <w:rPr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70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15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80°C (12h)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vertAlign w:val="superscript"/>
              </w:rPr>
            </w:pPr>
            <w:r w:rsidRPr="003A729A">
              <w:rPr>
                <w:sz w:val="20"/>
                <w:szCs w:val="20"/>
              </w:rPr>
              <w:t>18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7</w:t>
            </w:r>
            <w:r w:rsidRPr="003A729A">
              <w:rPr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109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27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110°C (12h)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52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22</w:t>
            </w:r>
            <w:r w:rsidRPr="003A729A">
              <w:rPr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61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34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150°C (12h)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vertAlign w:val="superscript"/>
              </w:rPr>
            </w:pPr>
            <w:r w:rsidRPr="003A729A">
              <w:rPr>
                <w:sz w:val="20"/>
                <w:szCs w:val="20"/>
              </w:rPr>
              <w:t>2±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0.5</w:t>
            </w:r>
            <w:r w:rsidRPr="003A729A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65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25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Control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vertAlign w:val="superscript"/>
              </w:rPr>
            </w:pPr>
            <w:r w:rsidRPr="003A729A">
              <w:rPr>
                <w:sz w:val="20"/>
                <w:szCs w:val="20"/>
              </w:rPr>
              <w:t>242 ± 50</w:t>
            </w:r>
            <w:r w:rsidRPr="003A729A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38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4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 xml:space="preserve">Factor °C  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vertAlign w:val="superscript"/>
                <w:lang w:val="de-DE"/>
              </w:rPr>
            </w:pPr>
            <w:r w:rsidRPr="00290E15">
              <w:rPr>
                <w:i/>
                <w:sz w:val="20"/>
                <w:szCs w:val="20"/>
                <w:lang w:val="de-DE"/>
              </w:rPr>
              <w:t>P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sz w:val="20"/>
                <w:szCs w:val="20"/>
                <w:lang w:val="de-DE"/>
              </w:rPr>
              <w:t>&lt;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sz w:val="20"/>
                <w:szCs w:val="20"/>
                <w:lang w:val="de-DE"/>
              </w:rPr>
              <w:t>0.001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lang w:val="de-DE"/>
              </w:rPr>
            </w:pPr>
            <w:r w:rsidRPr="00290E15">
              <w:rPr>
                <w:i/>
                <w:sz w:val="20"/>
                <w:szCs w:val="20"/>
                <w:lang w:val="de-DE"/>
              </w:rPr>
              <w:t>P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sz w:val="20"/>
                <w:szCs w:val="20"/>
                <w:lang w:val="de-DE"/>
              </w:rPr>
              <w:t>=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sz w:val="20"/>
                <w:szCs w:val="20"/>
                <w:lang w:val="de-DE"/>
              </w:rPr>
              <w:t>0.12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  <w:lang w:val="de-DE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  <w:lang w:val="de-DE"/>
              </w:rPr>
            </w:pPr>
            <w:r w:rsidRPr="003A729A">
              <w:rPr>
                <w:sz w:val="20"/>
                <w:szCs w:val="20"/>
                <w:lang w:val="de-DE"/>
              </w:rPr>
              <w:t xml:space="preserve">Factor h 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vertAlign w:val="superscript"/>
                <w:lang w:val="de-DE"/>
              </w:rPr>
            </w:pPr>
            <w:r w:rsidRPr="00290E15">
              <w:rPr>
                <w:i/>
                <w:sz w:val="20"/>
                <w:szCs w:val="20"/>
                <w:lang w:val="de-DE"/>
              </w:rPr>
              <w:t>P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sz w:val="20"/>
                <w:szCs w:val="20"/>
                <w:lang w:val="de-DE"/>
              </w:rPr>
              <w:t>&lt;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sz w:val="20"/>
                <w:szCs w:val="20"/>
                <w:lang w:val="de-DE"/>
              </w:rPr>
              <w:t>0.001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lang w:val="de-DE"/>
              </w:rPr>
            </w:pPr>
            <w:r w:rsidRPr="00290E15">
              <w:rPr>
                <w:i/>
                <w:sz w:val="20"/>
                <w:szCs w:val="20"/>
                <w:lang w:val="de-DE"/>
              </w:rPr>
              <w:t>P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sz w:val="20"/>
                <w:szCs w:val="20"/>
                <w:lang w:val="de-DE"/>
              </w:rPr>
              <w:t>=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sz w:val="20"/>
                <w:szCs w:val="20"/>
                <w:lang w:val="de-DE"/>
              </w:rPr>
              <w:t>0.33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  <w:lang w:val="de-DE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°C × h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lang w:val="de-DE"/>
              </w:rPr>
            </w:pPr>
            <w:r w:rsidRPr="00290E15">
              <w:rPr>
                <w:i/>
                <w:sz w:val="20"/>
                <w:szCs w:val="20"/>
                <w:lang w:val="de-DE"/>
              </w:rPr>
              <w:t>P</w:t>
            </w:r>
            <w:r>
              <w:rPr>
                <w:sz w:val="20"/>
                <w:szCs w:val="20"/>
                <w:lang w:val="de-DE"/>
              </w:rPr>
              <w:t xml:space="preserve"> = 0.72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lang w:val="de-DE"/>
              </w:rPr>
            </w:pPr>
            <w:r w:rsidRPr="00290E15">
              <w:rPr>
                <w:i/>
                <w:sz w:val="20"/>
                <w:szCs w:val="20"/>
                <w:lang w:val="de-DE"/>
              </w:rPr>
              <w:t>P</w:t>
            </w:r>
            <w:r>
              <w:rPr>
                <w:sz w:val="20"/>
                <w:szCs w:val="20"/>
                <w:lang w:val="de-DE"/>
              </w:rPr>
              <w:t xml:space="preserve"> = 0.29</w:t>
            </w:r>
          </w:p>
        </w:tc>
      </w:tr>
      <w:tr w:rsidR="00160048" w:rsidRPr="003A729A" w:rsidTr="00160048">
        <w:trPr>
          <w:trHeight w:val="300"/>
        </w:trPr>
        <w:tc>
          <w:tcPr>
            <w:tcW w:w="2660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  <w:lang w:val="de-DE"/>
              </w:rPr>
            </w:pPr>
            <w:r w:rsidRPr="003A729A">
              <w:rPr>
                <w:bCs/>
                <w:sz w:val="20"/>
                <w:szCs w:val="20"/>
                <w:lang w:val="de-DE"/>
              </w:rPr>
              <w:t>Mdha genotype (No.</w:t>
            </w:r>
            <w:r>
              <w:rPr>
                <w:bCs/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bCs/>
                <w:sz w:val="20"/>
                <w:szCs w:val="20"/>
                <w:lang w:val="de-DE"/>
              </w:rPr>
              <w:t>40)</w:t>
            </w:r>
          </w:p>
        </w:tc>
        <w:tc>
          <w:tcPr>
            <w:tcW w:w="425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lang w:val="de-DE"/>
              </w:rPr>
            </w:pP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lang w:val="de-DE"/>
              </w:rPr>
            </w:pP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  <w:lang w:val="de-DE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  <w:lang w:val="de-DE"/>
              </w:rPr>
            </w:pPr>
            <w:r w:rsidRPr="003A729A">
              <w:rPr>
                <w:sz w:val="20"/>
                <w:szCs w:val="20"/>
                <w:lang w:val="de-DE"/>
              </w:rPr>
              <w:t>80°C (2h)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Del="00641E1A" w:rsidRDefault="00160048" w:rsidP="00160048">
            <w:pPr>
              <w:jc w:val="center"/>
              <w:rPr>
                <w:sz w:val="20"/>
                <w:szCs w:val="20"/>
                <w:lang w:val="de-DE"/>
              </w:rPr>
            </w:pPr>
            <w:r w:rsidRPr="003A729A">
              <w:rPr>
                <w:sz w:val="20"/>
                <w:szCs w:val="20"/>
                <w:lang w:val="de-DE"/>
              </w:rPr>
              <w:t>40 ±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sz w:val="20"/>
                <w:szCs w:val="20"/>
                <w:lang w:val="de-DE"/>
              </w:rPr>
              <w:t>15</w:t>
            </w:r>
            <w:r w:rsidRPr="003A729A">
              <w:rPr>
                <w:sz w:val="20"/>
                <w:szCs w:val="20"/>
                <w:vertAlign w:val="superscript"/>
                <w:lang w:val="de-DE"/>
              </w:rPr>
              <w:t>ab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Del="00641E1A" w:rsidRDefault="00160048" w:rsidP="00160048">
            <w:pPr>
              <w:jc w:val="center"/>
              <w:rPr>
                <w:sz w:val="20"/>
                <w:szCs w:val="20"/>
                <w:lang w:val="de-DE"/>
              </w:rPr>
            </w:pPr>
            <w:r w:rsidRPr="003A729A">
              <w:rPr>
                <w:sz w:val="20"/>
                <w:szCs w:val="20"/>
                <w:lang w:val="de-DE"/>
              </w:rPr>
              <w:t>68 ±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sz w:val="20"/>
                <w:szCs w:val="20"/>
                <w:lang w:val="de-DE"/>
              </w:rPr>
              <w:t>13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  <w:lang w:val="de-DE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  <w:lang w:val="de-DE"/>
              </w:rPr>
            </w:pPr>
            <w:r w:rsidRPr="003A729A">
              <w:rPr>
                <w:sz w:val="20"/>
                <w:szCs w:val="20"/>
                <w:lang w:val="de-DE"/>
              </w:rPr>
              <w:t>110°C (2h)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Del="00641E1A" w:rsidRDefault="00160048" w:rsidP="00160048">
            <w:pPr>
              <w:jc w:val="center"/>
              <w:rPr>
                <w:sz w:val="20"/>
                <w:szCs w:val="20"/>
                <w:lang w:val="de-DE"/>
              </w:rPr>
            </w:pPr>
            <w:r w:rsidRPr="003A729A">
              <w:rPr>
                <w:sz w:val="20"/>
                <w:szCs w:val="20"/>
                <w:lang w:val="de-DE"/>
              </w:rPr>
              <w:t>50 ±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sz w:val="20"/>
                <w:szCs w:val="20"/>
                <w:lang w:val="de-DE"/>
              </w:rPr>
              <w:t>22</w:t>
            </w:r>
            <w:r w:rsidRPr="003A729A">
              <w:rPr>
                <w:sz w:val="20"/>
                <w:szCs w:val="20"/>
                <w:vertAlign w:val="superscript"/>
                <w:lang w:val="de-DE"/>
              </w:rPr>
              <w:t>ab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Del="00641E1A" w:rsidRDefault="00160048" w:rsidP="00160048">
            <w:pPr>
              <w:jc w:val="center"/>
              <w:rPr>
                <w:sz w:val="20"/>
                <w:szCs w:val="20"/>
                <w:lang w:val="de-DE"/>
              </w:rPr>
            </w:pPr>
            <w:r w:rsidRPr="003A729A">
              <w:rPr>
                <w:sz w:val="20"/>
                <w:szCs w:val="20"/>
                <w:lang w:val="de-DE"/>
              </w:rPr>
              <w:t>46 ±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sz w:val="20"/>
                <w:szCs w:val="20"/>
                <w:lang w:val="de-DE"/>
              </w:rPr>
              <w:t>6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  <w:lang w:val="de-DE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  <w:lang w:val="de-DE"/>
              </w:rPr>
              <w:t>15</w:t>
            </w:r>
            <w:r w:rsidRPr="003A729A">
              <w:rPr>
                <w:sz w:val="20"/>
                <w:szCs w:val="20"/>
              </w:rPr>
              <w:t>0°C (2h)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vertAlign w:val="superscript"/>
              </w:rPr>
            </w:pPr>
            <w:r w:rsidRPr="003A729A">
              <w:rPr>
                <w:sz w:val="20"/>
                <w:szCs w:val="20"/>
              </w:rPr>
              <w:t>32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19</w:t>
            </w:r>
            <w:r w:rsidRPr="003A729A">
              <w:rPr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41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2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80°C (12h)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vertAlign w:val="superscript"/>
              </w:rPr>
            </w:pPr>
            <w:r w:rsidRPr="003A729A">
              <w:rPr>
                <w:sz w:val="20"/>
                <w:szCs w:val="20"/>
              </w:rPr>
              <w:t>28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16</w:t>
            </w:r>
            <w:r w:rsidRPr="003A729A">
              <w:rPr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55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12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110°C (12h)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vertAlign w:val="superscript"/>
              </w:rPr>
            </w:pPr>
            <w:r w:rsidRPr="003A729A">
              <w:rPr>
                <w:sz w:val="20"/>
                <w:szCs w:val="20"/>
              </w:rPr>
              <w:t>37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6</w:t>
            </w:r>
            <w:r w:rsidRPr="003A729A">
              <w:rPr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46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9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150°C (12h)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0.8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0.2</w:t>
            </w:r>
            <w:r w:rsidRPr="003A729A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53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20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Control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369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57</w:t>
            </w:r>
            <w:r w:rsidRPr="003A729A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>44 ±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3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</w:rPr>
            </w:pPr>
            <w:r w:rsidRPr="003A729A">
              <w:rPr>
                <w:sz w:val="20"/>
                <w:szCs w:val="20"/>
              </w:rPr>
              <w:t xml:space="preserve">Factor °C  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vertAlign w:val="superscript"/>
              </w:rPr>
            </w:pPr>
            <w:r w:rsidRPr="00290E15">
              <w:rPr>
                <w:i/>
                <w:sz w:val="20"/>
                <w:szCs w:val="20"/>
                <w:lang w:val="de-DE"/>
              </w:rPr>
              <w:t>P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sz w:val="20"/>
                <w:szCs w:val="20"/>
                <w:lang w:val="de-DE"/>
              </w:rPr>
              <w:t>&lt;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sz w:val="20"/>
                <w:szCs w:val="20"/>
                <w:lang w:val="de-DE"/>
              </w:rPr>
              <w:t>0.001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290E15">
              <w:rPr>
                <w:i/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=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0.4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  <w:lang w:val="de-DE"/>
              </w:rPr>
            </w:pPr>
            <w:r w:rsidRPr="003A729A">
              <w:rPr>
                <w:sz w:val="20"/>
                <w:szCs w:val="20"/>
                <w:lang w:val="de-DE"/>
              </w:rPr>
              <w:t xml:space="preserve">Factor h </w:t>
            </w:r>
          </w:p>
        </w:tc>
        <w:tc>
          <w:tcPr>
            <w:tcW w:w="2552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vertAlign w:val="superscript"/>
              </w:rPr>
            </w:pPr>
            <w:r w:rsidRPr="00290E15">
              <w:rPr>
                <w:i/>
                <w:sz w:val="20"/>
                <w:szCs w:val="20"/>
                <w:lang w:val="de-DE"/>
              </w:rPr>
              <w:t>P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sz w:val="20"/>
                <w:szCs w:val="20"/>
                <w:lang w:val="de-DE"/>
              </w:rPr>
              <w:t>&lt;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3A729A">
              <w:rPr>
                <w:sz w:val="20"/>
                <w:szCs w:val="20"/>
                <w:lang w:val="de-DE"/>
              </w:rPr>
              <w:t>0.001</w:t>
            </w:r>
          </w:p>
        </w:tc>
        <w:tc>
          <w:tcPr>
            <w:tcW w:w="2976" w:type="dxa"/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290E15">
              <w:rPr>
                <w:i/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=</w:t>
            </w:r>
            <w:r>
              <w:rPr>
                <w:sz w:val="20"/>
                <w:szCs w:val="20"/>
              </w:rPr>
              <w:t xml:space="preserve"> </w:t>
            </w:r>
            <w:r w:rsidRPr="003A729A">
              <w:rPr>
                <w:sz w:val="20"/>
                <w:szCs w:val="20"/>
              </w:rPr>
              <w:t>0.84</w:t>
            </w:r>
          </w:p>
        </w:tc>
      </w:tr>
      <w:tr w:rsidR="00160048" w:rsidRPr="003A729A" w:rsidTr="00160048">
        <w:trPr>
          <w:trHeight w:val="300"/>
        </w:trPr>
        <w:tc>
          <w:tcPr>
            <w:tcW w:w="15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60048" w:rsidRPr="003A729A" w:rsidRDefault="00160048" w:rsidP="00160048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</w:tcPr>
          <w:p w:rsidR="00160048" w:rsidRPr="003A729A" w:rsidRDefault="00160048" w:rsidP="00160048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°C × h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  <w:lang w:val="de-DE"/>
              </w:rPr>
            </w:pPr>
            <w:r w:rsidRPr="00290E15">
              <w:rPr>
                <w:i/>
                <w:sz w:val="20"/>
                <w:szCs w:val="20"/>
                <w:lang w:val="de-DE"/>
              </w:rPr>
              <w:t>P</w:t>
            </w:r>
            <w:r>
              <w:rPr>
                <w:sz w:val="20"/>
                <w:szCs w:val="20"/>
                <w:lang w:val="de-DE"/>
              </w:rPr>
              <w:t xml:space="preserve"> = 0.91</w:t>
            </w:r>
          </w:p>
        </w:tc>
        <w:tc>
          <w:tcPr>
            <w:tcW w:w="297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60048" w:rsidRPr="003A729A" w:rsidRDefault="00160048" w:rsidP="00160048">
            <w:pPr>
              <w:jc w:val="center"/>
              <w:rPr>
                <w:sz w:val="20"/>
                <w:szCs w:val="20"/>
              </w:rPr>
            </w:pPr>
            <w:r w:rsidRPr="00290E15">
              <w:rPr>
                <w:i/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 xml:space="preserve"> = 0.53</w:t>
            </w:r>
          </w:p>
        </w:tc>
      </w:tr>
    </w:tbl>
    <w:p w:rsidR="00160048" w:rsidRDefault="00160048" w:rsidP="00C10559">
      <w:pPr>
        <w:rPr>
          <w:lang w:val="nb-NO"/>
        </w:rPr>
      </w:pPr>
    </w:p>
    <w:p w:rsidR="00160048" w:rsidRDefault="00160048" w:rsidP="00C10559">
      <w:pPr>
        <w:rPr>
          <w:lang w:val="nb-NO"/>
        </w:rPr>
      </w:pPr>
    </w:p>
    <w:p w:rsidR="00160048" w:rsidRDefault="00160048" w:rsidP="00C10559">
      <w:pPr>
        <w:rPr>
          <w:lang w:val="nb-NO"/>
        </w:rPr>
      </w:pPr>
    </w:p>
    <w:p w:rsidR="00160048" w:rsidRDefault="00160048" w:rsidP="00C10559">
      <w:pPr>
        <w:rPr>
          <w:lang w:val="nb-NO"/>
        </w:rPr>
      </w:pPr>
    </w:p>
    <w:p w:rsidR="00C10559" w:rsidRDefault="00C10559" w:rsidP="006F6A07">
      <w:pPr>
        <w:rPr>
          <w:lang w:val="nb-NO"/>
        </w:rPr>
        <w:sectPr w:rsidR="00C10559">
          <w:pgSz w:w="11906" w:h="16838" w:code="9"/>
          <w:pgMar w:top="1440" w:right="1797" w:bottom="1440" w:left="1797" w:header="708" w:footer="708" w:gutter="0"/>
          <w:cols w:space="708"/>
          <w:docGrid w:linePitch="360"/>
        </w:sectPr>
      </w:pPr>
    </w:p>
    <w:p w:rsidR="00803484" w:rsidRPr="00F17A6E" w:rsidRDefault="00803484" w:rsidP="00803484">
      <w:pPr>
        <w:spacing w:line="480" w:lineRule="auto"/>
      </w:pPr>
      <w:r w:rsidRPr="00F17A6E">
        <w:rPr>
          <w:b/>
        </w:rPr>
        <w:lastRenderedPageBreak/>
        <w:t xml:space="preserve">Table S3 </w:t>
      </w:r>
      <w:r w:rsidRPr="00F17A6E">
        <w:t xml:space="preserve">Average ± SE </w:t>
      </w:r>
      <w:proofErr w:type="spellStart"/>
      <w:r w:rsidRPr="00F17A6E">
        <w:t>biovolume</w:t>
      </w:r>
      <w:proofErr w:type="spellEnd"/>
      <w:r w:rsidRPr="00F17A6E">
        <w:t xml:space="preserve"> per year of the total </w:t>
      </w:r>
      <w:proofErr w:type="spellStart"/>
      <w:r w:rsidRPr="00F17A6E">
        <w:rPr>
          <w:i/>
        </w:rPr>
        <w:t>Planktothrix</w:t>
      </w:r>
      <w:proofErr w:type="spellEnd"/>
      <w:r w:rsidRPr="00F17A6E">
        <w:t xml:space="preserve"> population, and </w:t>
      </w:r>
      <w:proofErr w:type="spellStart"/>
      <w:r w:rsidRPr="00F17A6E">
        <w:t>biovolume</w:t>
      </w:r>
      <w:proofErr w:type="spellEnd"/>
      <w:r w:rsidRPr="00F17A6E">
        <w:t xml:space="preserve"> and proportions of </w:t>
      </w:r>
      <w:proofErr w:type="spellStart"/>
      <w:r w:rsidRPr="00F17A6E">
        <w:rPr>
          <w:i/>
        </w:rPr>
        <w:t>mcy</w:t>
      </w:r>
      <w:proofErr w:type="spellEnd"/>
      <w:r w:rsidRPr="00F17A6E">
        <w:t xml:space="preserve"> genotypes in Lake Zürich between 1977 and 2008 as estimated by </w:t>
      </w:r>
      <w:proofErr w:type="spellStart"/>
      <w:r w:rsidRPr="00F17A6E">
        <w:t>qPCR</w:t>
      </w:r>
      <w:proofErr w:type="spellEnd"/>
      <w:r w:rsidRPr="00F17A6E">
        <w:t xml:space="preserve">. </w:t>
      </w:r>
      <w:proofErr w:type="spellStart"/>
      <w:r w:rsidRPr="00F17A6E">
        <w:t>Biovolume</w:t>
      </w:r>
      <w:proofErr w:type="spellEnd"/>
      <w:r w:rsidRPr="00F17A6E">
        <w:t xml:space="preserve"> in mm</w:t>
      </w:r>
      <w:r w:rsidRPr="00F17A6E">
        <w:rPr>
          <w:vertAlign w:val="superscript"/>
        </w:rPr>
        <w:t>3</w:t>
      </w:r>
      <w:r w:rsidRPr="00F17A6E">
        <w:t xml:space="preserve"> L</w:t>
      </w:r>
      <w:r w:rsidRPr="00F17A6E">
        <w:rPr>
          <w:vertAlign w:val="superscript"/>
        </w:rPr>
        <w:t>-1</w:t>
      </w:r>
      <w:r w:rsidRPr="00F17A6E">
        <w:t xml:space="preserve">, genotype proportions in </w:t>
      </w:r>
      <w:r w:rsidR="00EA6FEC">
        <w:t xml:space="preserve">percentage </w:t>
      </w:r>
      <w:r w:rsidRPr="00F17A6E">
        <w:t xml:space="preserve">of the total population as estimated by 16S </w:t>
      </w:r>
      <w:proofErr w:type="spellStart"/>
      <w:r w:rsidRPr="00F17A6E">
        <w:t>rDNA</w:t>
      </w:r>
      <w:proofErr w:type="spellEnd"/>
      <w:r w:rsidRPr="00F17A6E">
        <w:t>.</w:t>
      </w:r>
    </w:p>
    <w:tbl>
      <w:tblPr>
        <w:tblpPr w:leftFromText="141" w:rightFromText="141" w:vertAnchor="page" w:horzAnchor="margin" w:tblpXSpec="center" w:tblpY="4151"/>
        <w:tblW w:w="978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21"/>
        <w:gridCol w:w="1184"/>
        <w:gridCol w:w="860"/>
        <w:gridCol w:w="698"/>
        <w:gridCol w:w="1103"/>
        <w:gridCol w:w="860"/>
        <w:gridCol w:w="1184"/>
        <w:gridCol w:w="779"/>
        <w:gridCol w:w="1086"/>
        <w:gridCol w:w="851"/>
        <w:gridCol w:w="356"/>
      </w:tblGrid>
      <w:tr w:rsidR="00803484" w:rsidRPr="005D0D7C" w:rsidTr="00803484">
        <w:trPr>
          <w:cantSplit/>
          <w:trHeight w:hRule="exact" w:val="294"/>
        </w:trPr>
        <w:tc>
          <w:tcPr>
            <w:tcW w:w="8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bCs/>
                <w:sz w:val="16"/>
                <w:szCs w:val="16"/>
              </w:rPr>
            </w:pPr>
            <w:r w:rsidRPr="005D0D7C">
              <w:rPr>
                <w:rFonts w:ascii="Calibri" w:hAnsi="Calibri" w:cs="Arial"/>
                <w:bCs/>
                <w:sz w:val="16"/>
                <w:szCs w:val="16"/>
              </w:rPr>
              <w:t>Year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bCs/>
                <w:sz w:val="16"/>
                <w:szCs w:val="16"/>
              </w:rPr>
            </w:pPr>
            <w:r w:rsidRPr="005D0D7C">
              <w:rPr>
                <w:rFonts w:ascii="Calibri" w:hAnsi="Calibri" w:cs="Arial"/>
                <w:bCs/>
                <w:sz w:val="16"/>
                <w:szCs w:val="16"/>
              </w:rPr>
              <w:t xml:space="preserve">16S </w:t>
            </w:r>
            <w:proofErr w:type="spellStart"/>
            <w:r w:rsidRPr="005D0D7C">
              <w:rPr>
                <w:rFonts w:ascii="Calibri" w:hAnsi="Calibri" w:cs="Arial"/>
                <w:bCs/>
                <w:sz w:val="16"/>
                <w:szCs w:val="16"/>
              </w:rPr>
              <w:t>rDNA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bCs/>
                <w:sz w:val="16"/>
                <w:szCs w:val="16"/>
              </w:rPr>
            </w:pPr>
            <w:proofErr w:type="spellStart"/>
            <w:r w:rsidRPr="005D0D7C">
              <w:rPr>
                <w:rFonts w:ascii="Calibri" w:hAnsi="Calibri" w:cs="Arial"/>
                <w:bCs/>
                <w:sz w:val="16"/>
                <w:szCs w:val="16"/>
              </w:rPr>
              <w:t>Dhb</w:t>
            </w:r>
            <w:proofErr w:type="spellEnd"/>
            <w:r w:rsidRPr="005D0D7C">
              <w:rPr>
                <w:rFonts w:ascii="Calibri" w:hAnsi="Calibri" w:cs="Arial"/>
                <w:bCs/>
                <w:sz w:val="16"/>
                <w:szCs w:val="16"/>
              </w:rPr>
              <w:t xml:space="preserve"> genotype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bCs/>
                <w:sz w:val="16"/>
                <w:szCs w:val="16"/>
              </w:rPr>
            </w:pPr>
            <w:proofErr w:type="spellStart"/>
            <w:r w:rsidRPr="005D0D7C">
              <w:rPr>
                <w:rFonts w:ascii="Calibri" w:hAnsi="Calibri" w:cs="Arial"/>
                <w:bCs/>
                <w:sz w:val="16"/>
                <w:szCs w:val="16"/>
              </w:rPr>
              <w:t>Mdha</w:t>
            </w:r>
            <w:proofErr w:type="spellEnd"/>
            <w:r w:rsidRPr="005D0D7C">
              <w:rPr>
                <w:rFonts w:ascii="Calibri" w:hAnsi="Calibri" w:cs="Arial"/>
                <w:bCs/>
                <w:sz w:val="16"/>
                <w:szCs w:val="16"/>
              </w:rPr>
              <w:t xml:space="preserve"> genotype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bCs/>
                <w:sz w:val="16"/>
                <w:szCs w:val="16"/>
              </w:rPr>
            </w:pPr>
            <w:proofErr w:type="spellStart"/>
            <w:r w:rsidRPr="005D0D7C">
              <w:rPr>
                <w:rFonts w:ascii="Calibri" w:hAnsi="Calibri" w:cs="Arial"/>
                <w:bCs/>
                <w:sz w:val="16"/>
                <w:szCs w:val="16"/>
              </w:rPr>
              <w:t>Hty</w:t>
            </w:r>
            <w:proofErr w:type="spellEnd"/>
            <w:r w:rsidRPr="005D0D7C">
              <w:rPr>
                <w:rFonts w:ascii="Calibri" w:hAnsi="Calibri" w:cs="Arial"/>
                <w:bCs/>
                <w:sz w:val="16"/>
                <w:szCs w:val="16"/>
              </w:rPr>
              <w:t xml:space="preserve"> genotype</w:t>
            </w:r>
          </w:p>
        </w:tc>
        <w:tc>
          <w:tcPr>
            <w:tcW w:w="2293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bCs/>
                <w:sz w:val="16"/>
                <w:szCs w:val="16"/>
              </w:rPr>
            </w:pPr>
            <w:proofErr w:type="spellStart"/>
            <w:r w:rsidRPr="00F21BAA">
              <w:rPr>
                <w:rFonts w:ascii="Calibri" w:hAnsi="Calibri" w:cs="Arial"/>
                <w:bCs/>
                <w:i/>
                <w:sz w:val="16"/>
                <w:szCs w:val="16"/>
              </w:rPr>
              <w:t>mcy</w:t>
            </w:r>
            <w:r w:rsidRPr="005D0D7C">
              <w:rPr>
                <w:rFonts w:ascii="Calibri" w:hAnsi="Calibri" w:cs="Arial"/>
                <w:bCs/>
                <w:sz w:val="16"/>
                <w:szCs w:val="16"/>
              </w:rPr>
              <w:t>HA</w:t>
            </w:r>
            <w:proofErr w:type="spellEnd"/>
            <w:r w:rsidRPr="005D0D7C">
              <w:rPr>
                <w:rFonts w:ascii="Calibri" w:hAnsi="Calibri" w:cs="Arial"/>
                <w:bCs/>
                <w:sz w:val="16"/>
                <w:szCs w:val="16"/>
              </w:rPr>
              <w:t xml:space="preserve"> deletion genotype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mm</w:t>
            </w:r>
            <w:r w:rsidRPr="005D0D7C">
              <w:rPr>
                <w:rFonts w:ascii="Calibri" w:hAnsi="Calibri" w:cs="Arial"/>
                <w:sz w:val="16"/>
                <w:szCs w:val="16"/>
                <w:vertAlign w:val="superscript"/>
              </w:rPr>
              <w:t>3</w:t>
            </w:r>
            <w:r w:rsidRPr="005D0D7C">
              <w:rPr>
                <w:rFonts w:ascii="Calibri" w:hAnsi="Calibri" w:cs="Arial"/>
                <w:sz w:val="16"/>
                <w:szCs w:val="16"/>
              </w:rPr>
              <w:t xml:space="preserve"> L</w:t>
            </w:r>
            <w:r w:rsidRPr="005D0D7C">
              <w:rPr>
                <w:rFonts w:ascii="Calibri" w:hAnsi="Calibri" w:cs="Arial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mm</w:t>
            </w:r>
            <w:r w:rsidRPr="005D0D7C">
              <w:rPr>
                <w:rFonts w:ascii="Calibri" w:hAnsi="Calibri" w:cs="Arial"/>
                <w:sz w:val="16"/>
                <w:szCs w:val="16"/>
                <w:vertAlign w:val="superscript"/>
              </w:rPr>
              <w:t>3</w:t>
            </w:r>
            <w:r w:rsidRPr="005D0D7C">
              <w:rPr>
                <w:rFonts w:ascii="Calibri" w:hAnsi="Calibri" w:cs="Arial"/>
                <w:sz w:val="16"/>
                <w:szCs w:val="16"/>
              </w:rPr>
              <w:t xml:space="preserve"> L</w:t>
            </w:r>
            <w:r w:rsidRPr="005D0D7C">
              <w:rPr>
                <w:rFonts w:ascii="Calibri" w:hAnsi="Calibri" w:cs="Arial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mm</w:t>
            </w:r>
            <w:r w:rsidRPr="005D0D7C">
              <w:rPr>
                <w:rFonts w:ascii="Calibri" w:hAnsi="Calibri" w:cs="Arial"/>
                <w:sz w:val="16"/>
                <w:szCs w:val="16"/>
                <w:vertAlign w:val="superscript"/>
              </w:rPr>
              <w:t>3</w:t>
            </w:r>
            <w:r w:rsidRPr="005D0D7C">
              <w:rPr>
                <w:rFonts w:ascii="Calibri" w:hAnsi="Calibri" w:cs="Arial"/>
                <w:sz w:val="16"/>
                <w:szCs w:val="16"/>
              </w:rPr>
              <w:t xml:space="preserve"> L</w:t>
            </w:r>
            <w:r w:rsidRPr="005D0D7C">
              <w:rPr>
                <w:rFonts w:ascii="Calibri" w:hAnsi="Calibri" w:cs="Arial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mm</w:t>
            </w:r>
            <w:r w:rsidRPr="005D0D7C">
              <w:rPr>
                <w:rFonts w:ascii="Calibri" w:hAnsi="Calibri" w:cs="Arial"/>
                <w:sz w:val="16"/>
                <w:szCs w:val="16"/>
                <w:vertAlign w:val="superscript"/>
              </w:rPr>
              <w:t>3</w:t>
            </w:r>
            <w:r w:rsidRPr="005D0D7C">
              <w:rPr>
                <w:rFonts w:ascii="Calibri" w:hAnsi="Calibri" w:cs="Arial"/>
                <w:sz w:val="16"/>
                <w:szCs w:val="16"/>
              </w:rPr>
              <w:t xml:space="preserve"> L</w:t>
            </w:r>
            <w:r w:rsidRPr="005D0D7C">
              <w:rPr>
                <w:rFonts w:ascii="Calibri" w:hAnsi="Calibri" w:cs="Arial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%</w:t>
            </w:r>
          </w:p>
        </w:tc>
        <w:tc>
          <w:tcPr>
            <w:tcW w:w="1086" w:type="dxa"/>
            <w:tcBorders>
              <w:top w:val="single" w:sz="4" w:space="0" w:color="auto"/>
            </w:tcBorders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mm</w:t>
            </w:r>
            <w:r w:rsidRPr="005D0D7C">
              <w:rPr>
                <w:rFonts w:ascii="Calibri" w:hAnsi="Calibri" w:cs="Arial"/>
                <w:sz w:val="16"/>
                <w:szCs w:val="16"/>
                <w:vertAlign w:val="superscript"/>
              </w:rPr>
              <w:t>3</w:t>
            </w:r>
            <w:r w:rsidRPr="005D0D7C">
              <w:rPr>
                <w:rFonts w:ascii="Calibri" w:hAnsi="Calibri" w:cs="Arial"/>
                <w:sz w:val="16"/>
                <w:szCs w:val="16"/>
              </w:rPr>
              <w:t xml:space="preserve"> L</w:t>
            </w:r>
            <w:r w:rsidRPr="005D0D7C">
              <w:rPr>
                <w:rFonts w:ascii="Calibri" w:hAnsi="Calibri" w:cs="Arial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%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1977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0.02 ± 0.01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0.01 ± 0.01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80 ± 12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0.001 ± 0.0001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7 ±2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0.0003 ± 0.0003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2.4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sz w:val="16"/>
                <w:szCs w:val="16"/>
              </w:rPr>
            </w:pPr>
            <w:proofErr w:type="spellStart"/>
            <w:r w:rsidRPr="005D0D7C">
              <w:rPr>
                <w:rFonts w:ascii="Calibri" w:hAnsi="Calibri" w:cs="Arial"/>
                <w:sz w:val="16"/>
                <w:szCs w:val="16"/>
              </w:rPr>
              <w:t>nd</w:t>
            </w:r>
            <w:proofErr w:type="spellEnd"/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1980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0.27 ± 0.16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0.37 ± 0.2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142 ± 33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0.004 ± 0.002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15 ± 11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0.003 ±0.001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7.2 ± 4.3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sz w:val="16"/>
                <w:szCs w:val="16"/>
              </w:rPr>
            </w:pPr>
            <w:proofErr w:type="spellStart"/>
            <w:r w:rsidRPr="005D0D7C">
              <w:rPr>
                <w:rFonts w:ascii="Calibri" w:hAnsi="Calibri" w:cs="Arial"/>
                <w:sz w:val="16"/>
                <w:szCs w:val="16"/>
              </w:rPr>
              <w:t>nd</w:t>
            </w:r>
            <w:proofErr w:type="spellEnd"/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1982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0.07 ± 0.03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0.06 ± 0.03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84 ± 18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0.014 ± 0.01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23 ± 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0.001 ± 0.0001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3.7 ± 0.8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sz w:val="16"/>
                <w:szCs w:val="16"/>
              </w:rPr>
            </w:pPr>
            <w:proofErr w:type="spellStart"/>
            <w:r w:rsidRPr="005D0D7C">
              <w:rPr>
                <w:rFonts w:ascii="Calibri" w:hAnsi="Calibri" w:cs="Arial"/>
                <w:sz w:val="16"/>
                <w:szCs w:val="16"/>
              </w:rPr>
              <w:t>nd</w:t>
            </w:r>
            <w:proofErr w:type="spellEnd"/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1983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0.01 ± 0.01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0.01 ± 0.01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94 ± 15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16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sz w:val="16"/>
                <w:szCs w:val="16"/>
              </w:rPr>
            </w:pPr>
            <w:proofErr w:type="spellStart"/>
            <w:r w:rsidRPr="005D0D7C">
              <w:rPr>
                <w:rFonts w:ascii="Calibri" w:hAnsi="Calibri" w:cs="Arial"/>
                <w:sz w:val="16"/>
                <w:szCs w:val="16"/>
              </w:rPr>
              <w:t>nd</w:t>
            </w:r>
            <w:proofErr w:type="spellEnd"/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1984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0.0008 ± 0.0002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proofErr w:type="spellStart"/>
            <w:r w:rsidRPr="005D0D7C">
              <w:rPr>
                <w:rFonts w:ascii="Calibri" w:hAnsi="Calibri" w:cs="Arial"/>
                <w:sz w:val="16"/>
                <w:szCs w:val="16"/>
              </w:rPr>
              <w:t>nd</w:t>
            </w:r>
            <w:proofErr w:type="spellEnd"/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proofErr w:type="spellStart"/>
            <w:r w:rsidRPr="005D0D7C">
              <w:rPr>
                <w:rFonts w:ascii="Calibri" w:hAnsi="Calibri" w:cs="Arial"/>
                <w:sz w:val="16"/>
                <w:szCs w:val="16"/>
              </w:rPr>
              <w:t>nd</w:t>
            </w:r>
            <w:proofErr w:type="spellEnd"/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proofErr w:type="spellStart"/>
            <w:r w:rsidRPr="005D0D7C">
              <w:rPr>
                <w:rFonts w:ascii="Calibri" w:hAnsi="Calibri" w:cs="Arial"/>
                <w:sz w:val="16"/>
                <w:szCs w:val="16"/>
              </w:rPr>
              <w:t>nd</w:t>
            </w:r>
            <w:proofErr w:type="spellEnd"/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sz w:val="16"/>
                <w:szCs w:val="16"/>
              </w:rPr>
            </w:pPr>
            <w:proofErr w:type="spellStart"/>
            <w:r w:rsidRPr="005D0D7C">
              <w:rPr>
                <w:rFonts w:ascii="Calibri" w:hAnsi="Calibri" w:cs="Arial"/>
                <w:sz w:val="16"/>
                <w:szCs w:val="16"/>
              </w:rPr>
              <w:t>nd</w:t>
            </w:r>
            <w:proofErr w:type="spellEnd"/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1985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1.31 ± 0.12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1.11 ± 0.07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86 ± 4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0.001 ± 3</w:t>
            </w:r>
            <w:r w:rsidRPr="005D0D7C">
              <w:rPr>
                <w:rFonts w:ascii="Calibri" w:hAnsi="Calibri" w:cs="Arial"/>
                <w:sz w:val="16"/>
                <w:szCs w:val="16"/>
              </w:rPr>
              <w:sym w:font="Symbol" w:char="F0B4"/>
            </w:r>
            <w:r w:rsidRPr="005D0D7C">
              <w:rPr>
                <w:rFonts w:ascii="Calibri" w:hAnsi="Calibri" w:cs="Arial"/>
                <w:sz w:val="16"/>
                <w:szCs w:val="16"/>
              </w:rPr>
              <w:t>10</w:t>
            </w:r>
            <w:r w:rsidRPr="005D0D7C">
              <w:rPr>
                <w:rFonts w:ascii="Calibri" w:hAnsi="Calibri" w:cs="Arial"/>
                <w:sz w:val="16"/>
                <w:szCs w:val="16"/>
                <w:vertAlign w:val="superscript"/>
              </w:rPr>
              <w:t>-5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 ± 0.01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0.002 ± 0.0003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 ± 0.02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sz w:val="16"/>
                <w:szCs w:val="16"/>
              </w:rPr>
            </w:pPr>
            <w:proofErr w:type="spellStart"/>
            <w:r w:rsidRPr="005D0D7C">
              <w:rPr>
                <w:rFonts w:ascii="Calibri" w:hAnsi="Calibri" w:cs="Arial"/>
                <w:sz w:val="16"/>
                <w:szCs w:val="16"/>
              </w:rPr>
              <w:t>nd</w:t>
            </w:r>
            <w:proofErr w:type="spellEnd"/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1986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0.38 ± 0.14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0.33 ± 0.19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61 ± 31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0.001 ± 0.0001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0.26 ± 0.03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0.02 ± 0.02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6.7 ± 6.4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sz w:val="16"/>
                <w:szCs w:val="16"/>
              </w:rPr>
            </w:pPr>
            <w:proofErr w:type="spellStart"/>
            <w:r w:rsidRPr="005D0D7C">
              <w:rPr>
                <w:rFonts w:ascii="Calibri" w:hAnsi="Calibri" w:cs="Arial"/>
                <w:sz w:val="16"/>
                <w:szCs w:val="16"/>
              </w:rPr>
              <w:t>nd</w:t>
            </w:r>
            <w:proofErr w:type="spellEnd"/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1987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0.52 ± 0.16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0.42 ± 0.19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66 ± 18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0.08 ± 0.03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 w:rsidDel="00352C7C">
              <w:rPr>
                <w:rFonts w:ascii="Calibri" w:hAnsi="Calibri" w:cs="Arial"/>
                <w:sz w:val="16"/>
                <w:szCs w:val="16"/>
              </w:rPr>
              <w:t>24</w:t>
            </w:r>
            <w:r w:rsidRPr="005D0D7C">
              <w:rPr>
                <w:rFonts w:ascii="Calibri" w:hAnsi="Calibri" w:cs="Arial"/>
                <w:sz w:val="16"/>
                <w:szCs w:val="16"/>
              </w:rPr>
              <w:t xml:space="preserve"> ± 10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 ± 0.03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19.3 ± 3.3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0.0005 ± 0.0003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0.3 ±0.2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1988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1.62 ± 0.54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0.35 ± 0.16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26 ± 9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0.65 ± 0.3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35 ± 12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0.03 ± 0.01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2.4 ± 0.6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0.08 ± 0.05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5.3 ± 2.7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1989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1.36 ± 053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0.52 ± 0.23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45 ± 13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0.22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22 ± 10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0.02 ± 0.01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2.2 ± 1.2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0.06 ± 0.03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7.2 ± 3.8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1990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1.94 ± 0.57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0.74 ± 0.5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34 ± 12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0.29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18 ± 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0.19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9.4 ± 2.7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0.12 ± 0.05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6.5 ± 2.2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1991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2.16 ± 0.7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1.69 ± 0.6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75 ± 12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0.19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 w:rsidDel="00352C7C">
              <w:rPr>
                <w:rFonts w:ascii="Calibri" w:hAnsi="Calibri" w:cs="Arial"/>
                <w:sz w:val="16"/>
                <w:szCs w:val="16"/>
              </w:rPr>
              <w:t>10</w:t>
            </w:r>
            <w:r w:rsidRPr="005D0D7C">
              <w:rPr>
                <w:rFonts w:ascii="Calibri" w:hAnsi="Calibri" w:cs="Arial"/>
                <w:sz w:val="16"/>
                <w:szCs w:val="16"/>
              </w:rPr>
              <w:t xml:space="preserve"> ± 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0.12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5.4 ± 0.9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0.03 ± 0.01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2.4 ± 1.3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1992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2.5 ± 1.1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1.96 ± 0.9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72 ± 19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0.4 ± 0.4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 w:rsidDel="00352C7C">
              <w:rPr>
                <w:rFonts w:ascii="Calibri" w:hAnsi="Calibri" w:cs="Arial"/>
                <w:sz w:val="16"/>
                <w:szCs w:val="16"/>
              </w:rPr>
              <w:t>14</w:t>
            </w:r>
            <w:r w:rsidRPr="005D0D7C">
              <w:rPr>
                <w:rFonts w:ascii="Calibri" w:hAnsi="Calibri" w:cs="Arial"/>
                <w:sz w:val="16"/>
                <w:szCs w:val="16"/>
              </w:rPr>
              <w:t xml:space="preserve"> ± 1.3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0.13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5.2 ± 1.6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0.03 ± 0.01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1.4 ± 0.3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1993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2.5 ± 0.8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1.31 ± 0.5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57 ± 12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0.28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17 ± 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0.17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8.0 ± 1.7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0.05 ± 0.01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2.7 ± 0.5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1994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0.85 ± 0.5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0.5 ± 0.2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66 ± 14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0.27 ± 0.2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57 ± 36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0.05 ± 0.03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5.8 ± 1.5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0.04 ± 0.03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4.5 ± 1.7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1995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2.6 ± 0.7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1.1 ± 0.5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39 ± 16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 w:rsidDel="00352C7C">
              <w:rPr>
                <w:rFonts w:ascii="Calibri" w:hAnsi="Calibri" w:cs="Arial"/>
                <w:sz w:val="16"/>
                <w:szCs w:val="16"/>
              </w:rPr>
              <w:t>0.</w:t>
            </w:r>
            <w:r w:rsidRPr="005D0D7C">
              <w:rPr>
                <w:rFonts w:ascii="Calibri" w:hAnsi="Calibri" w:cs="Arial"/>
                <w:sz w:val="16"/>
                <w:szCs w:val="16"/>
              </w:rPr>
              <w:t>65 ± 0.2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26 ± 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0.49 ± 0.3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16.5 ± 7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0.08 ± 0.01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5.2 ± 2.8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1996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3.73 ± 1.8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1.6 ± 0.6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65 ± 20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0.67 ± 0.5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18 ± 0.5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0.23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7.9 ± 0.8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0.04 ± 0.02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1.3 ± 0.3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1997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5.26 ± 1.5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2.13 ± 0.6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57 ± 20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1.37 ± 0.8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24 ± 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0.08 ± 0.02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2.8 ± 0.9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0.08 ± 0.03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1.8 ± 0.2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1999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4.8 ±1.1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2.58 ± 0.9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52 ± 11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 w:rsidDel="00352C7C">
              <w:rPr>
                <w:rFonts w:ascii="Calibri" w:hAnsi="Calibri" w:cs="Arial"/>
                <w:sz w:val="16"/>
                <w:szCs w:val="16"/>
              </w:rPr>
              <w:t>0.82</w:t>
            </w:r>
            <w:r w:rsidRPr="005D0D7C">
              <w:rPr>
                <w:rFonts w:ascii="Calibri" w:hAnsi="Calibri" w:cs="Arial"/>
                <w:sz w:val="16"/>
                <w:szCs w:val="16"/>
              </w:rPr>
              <w:t xml:space="preserve">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18 ± 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0.13 ± 0.04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4 ± 0.2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0.09 ± 0.02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3.1 ± 0.6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2000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2.9 ± 0.9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0.71 ± 0.2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27 ± 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0.6 ± 0.4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20 ± 8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0.08 ± 0.02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5.4 ± 1.4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0.11 ± 0.07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3.6 ± 1.5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2001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4.24 ± 0.3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1.56 ± 0.2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37 ± 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 w:rsidDel="00352C7C">
              <w:rPr>
                <w:rFonts w:ascii="Calibri" w:hAnsi="Calibri" w:cs="Arial"/>
                <w:sz w:val="16"/>
                <w:szCs w:val="16"/>
              </w:rPr>
              <w:t>0.73</w:t>
            </w:r>
            <w:r w:rsidRPr="005D0D7C">
              <w:rPr>
                <w:rFonts w:ascii="Calibri" w:hAnsi="Calibri" w:cs="Arial"/>
                <w:sz w:val="16"/>
                <w:szCs w:val="16"/>
              </w:rPr>
              <w:t xml:space="preserve">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 w:rsidDel="00352C7C">
              <w:rPr>
                <w:rFonts w:ascii="Calibri" w:hAnsi="Calibri" w:cs="Arial"/>
                <w:sz w:val="16"/>
                <w:szCs w:val="16"/>
              </w:rPr>
              <w:t>1</w:t>
            </w:r>
            <w:r w:rsidRPr="005D0D7C">
              <w:rPr>
                <w:rFonts w:ascii="Calibri" w:hAnsi="Calibri" w:cs="Arial"/>
                <w:sz w:val="16"/>
                <w:szCs w:val="16"/>
              </w:rPr>
              <w:t>8 ± 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0.16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4.9 ± 1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0.07 ± 0.05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2.1 ± 1.3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2002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3.67 ± 0.5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2.13 ± 0.6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56 ± 10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 w:rsidDel="00352C7C">
              <w:rPr>
                <w:rFonts w:ascii="Calibri" w:hAnsi="Calibri" w:cs="Arial"/>
                <w:sz w:val="16"/>
                <w:szCs w:val="16"/>
              </w:rPr>
              <w:t>0.91</w:t>
            </w:r>
            <w:r w:rsidRPr="005D0D7C">
              <w:rPr>
                <w:rFonts w:ascii="Calibri" w:hAnsi="Calibri" w:cs="Arial"/>
                <w:sz w:val="16"/>
                <w:szCs w:val="16"/>
              </w:rPr>
              <w:t xml:space="preserve"> ± 0.3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25 ± 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0.17 ± 0.04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6.5 ± 0.6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 ± 0.08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4.7 ± 2.7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2003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1.14 ± 0.7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0.64 ± 0.02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41 ± 12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0.57 ± 0.3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31 ± 9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0.11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4.9 ± 0.3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0.09 ± 0.02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4.3 ± 1.3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2004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4.72 ± 1.1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1.22 ± 0.4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28 ± 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0.61 ± 0.2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13 ± 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0.18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5.4 ± 0.6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 ± 0.04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4.5 ± 0.7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2005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1.02 ± 0.3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0.22 ± 0.01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25 ± 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0.26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27 ± 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0.09 ± 0.02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10.2 ± 2.7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0.003 ± 0.002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0.34 ± 0.2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2006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0.99 ± 0.5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0.39 ± 0.3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31 ± 6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0.15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16± 8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0.08 ± 0.04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7 ± 0.6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0.01 ± 0.01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0.5 ± 0.4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227"/>
        </w:trPr>
        <w:tc>
          <w:tcPr>
            <w:tcW w:w="821" w:type="dxa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2007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1.19 ± 0.3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0.2 ± 0.1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16 ± 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0.32 ± 0.2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26 ± 5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0.07 ± 0.02</w:t>
            </w:r>
          </w:p>
        </w:tc>
        <w:tc>
          <w:tcPr>
            <w:tcW w:w="0" w:type="auto"/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4.7 ± 1.5</w:t>
            </w:r>
          </w:p>
        </w:tc>
        <w:tc>
          <w:tcPr>
            <w:tcW w:w="1086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0.07 ± 0.04</w:t>
            </w:r>
          </w:p>
        </w:tc>
        <w:tc>
          <w:tcPr>
            <w:tcW w:w="851" w:type="dxa"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3.6 ± 0.7</w:t>
            </w:r>
          </w:p>
        </w:tc>
      </w:tr>
      <w:tr w:rsidR="00803484" w:rsidRPr="005D0D7C" w:rsidTr="00803484">
        <w:trPr>
          <w:gridAfter w:val="1"/>
          <w:wAfter w:w="356" w:type="dxa"/>
          <w:cantSplit/>
          <w:trHeight w:hRule="exact" w:val="374"/>
        </w:trPr>
        <w:tc>
          <w:tcPr>
            <w:tcW w:w="821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2008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4.26 ± 1.6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1.29 ± 0.5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28 ± 8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1.1 ± 0.9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20 ± 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0.09 ± 0.1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3.4 ± 1.9</w:t>
            </w:r>
          </w:p>
        </w:tc>
        <w:tc>
          <w:tcPr>
            <w:tcW w:w="1086" w:type="dxa"/>
            <w:tcBorders>
              <w:bottom w:val="single" w:sz="12" w:space="0" w:color="auto"/>
            </w:tcBorders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0.1 ± 0.08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803484" w:rsidRPr="005D0D7C" w:rsidRDefault="00803484" w:rsidP="0080348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D0D7C">
              <w:rPr>
                <w:rFonts w:ascii="Calibri" w:hAnsi="Calibri" w:cs="Arial"/>
                <w:sz w:val="16"/>
                <w:szCs w:val="16"/>
              </w:rPr>
              <w:t>4.2 ± 2.7</w:t>
            </w:r>
          </w:p>
        </w:tc>
      </w:tr>
    </w:tbl>
    <w:p w:rsidR="00803484" w:rsidRDefault="00803484" w:rsidP="00093E44">
      <w:pPr>
        <w:spacing w:line="480" w:lineRule="auto"/>
      </w:pPr>
    </w:p>
    <w:p w:rsidR="005D0D7C" w:rsidRDefault="003E436F" w:rsidP="005D0D7C">
      <w:proofErr w:type="spellStart"/>
      <w:r w:rsidRPr="004708AF">
        <w:rPr>
          <w:sz w:val="20"/>
          <w:szCs w:val="20"/>
        </w:rPr>
        <w:t>n</w:t>
      </w:r>
      <w:r w:rsidR="00DA6711" w:rsidRPr="004708AF">
        <w:rPr>
          <w:sz w:val="20"/>
          <w:szCs w:val="20"/>
        </w:rPr>
        <w:t>d</w:t>
      </w:r>
      <w:proofErr w:type="spellEnd"/>
      <w:r w:rsidR="004708AF">
        <w:rPr>
          <w:sz w:val="20"/>
          <w:szCs w:val="20"/>
        </w:rPr>
        <w:t>,</w:t>
      </w:r>
      <w:r w:rsidR="004708AF" w:rsidRPr="004708AF">
        <w:rPr>
          <w:sz w:val="20"/>
          <w:szCs w:val="20"/>
        </w:rPr>
        <w:t xml:space="preserve"> </w:t>
      </w:r>
      <w:r w:rsidR="00DA6711" w:rsidRPr="004708AF">
        <w:rPr>
          <w:sz w:val="20"/>
          <w:szCs w:val="20"/>
        </w:rPr>
        <w:t>not detected</w:t>
      </w:r>
    </w:p>
    <w:p w:rsidR="005D0D7C" w:rsidRDefault="005D0D7C" w:rsidP="0092223B">
      <w:pPr>
        <w:tabs>
          <w:tab w:val="left" w:pos="5350"/>
        </w:tabs>
        <w:spacing w:line="480" w:lineRule="auto"/>
        <w:jc w:val="both"/>
        <w:sectPr w:rsidR="005D0D7C" w:rsidSect="00093E44">
          <w:pgSz w:w="11906" w:h="16838" w:code="9"/>
          <w:pgMar w:top="1440" w:right="1797" w:bottom="1440" w:left="1797" w:header="708" w:footer="708" w:gutter="0"/>
          <w:cols w:space="708"/>
          <w:docGrid w:linePitch="360"/>
        </w:sectPr>
      </w:pPr>
    </w:p>
    <w:p w:rsidR="0092223B" w:rsidRDefault="0092223B" w:rsidP="0092223B">
      <w:pPr>
        <w:tabs>
          <w:tab w:val="left" w:pos="5350"/>
        </w:tabs>
        <w:spacing w:line="480" w:lineRule="auto"/>
        <w:jc w:val="both"/>
      </w:pPr>
    </w:p>
    <w:p w:rsidR="0092223B" w:rsidRDefault="0013130B" w:rsidP="0092223B">
      <w:pPr>
        <w:tabs>
          <w:tab w:val="left" w:pos="5350"/>
        </w:tabs>
        <w:spacing w:line="480" w:lineRule="auto"/>
        <w:jc w:val="both"/>
      </w:pPr>
      <w:r>
        <w:rPr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2pt;margin-top:22.5pt;width:221.25pt;height:180.75pt;z-index:251658240;visibility:visible;mso-wrap-edited:f">
            <v:imagedata r:id="rId6" o:title=""/>
          </v:shape>
          <o:OLEObject Type="Embed" ProgID="Word.Picture.8" ShapeID="_x0000_s1027" DrawAspect="Content" ObjectID="_1443367036" r:id="rId7"/>
        </w:object>
      </w:r>
      <w:r w:rsidR="00CB2FE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114300</wp:posOffset>
                </wp:positionV>
                <wp:extent cx="1974850" cy="228600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23B" w:rsidRDefault="0092223B" w:rsidP="0092223B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A B C D E F G H J K L M N O 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pt;margin-top:9pt;width:155.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SPIhA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" stroked="f">
                <v:textbox>
                  <w:txbxContent>
                    <w:p w:rsidR="0092223B" w:rsidRDefault="0092223B" w:rsidP="0092223B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A B C D E F G H J K L M N O P </w:t>
                      </w:r>
                    </w:p>
                  </w:txbxContent>
                </v:textbox>
              </v:shape>
            </w:pict>
          </mc:Fallback>
        </mc:AlternateContent>
      </w:r>
    </w:p>
    <w:p w:rsidR="0092223B" w:rsidRDefault="0092223B" w:rsidP="0092223B">
      <w:pPr>
        <w:spacing w:line="480" w:lineRule="auto"/>
        <w:jc w:val="both"/>
      </w:pPr>
    </w:p>
    <w:p w:rsidR="0092223B" w:rsidRDefault="0092223B" w:rsidP="0092223B">
      <w:pPr>
        <w:spacing w:line="480" w:lineRule="auto"/>
      </w:pPr>
    </w:p>
    <w:p w:rsidR="0092223B" w:rsidRDefault="0092223B" w:rsidP="0092223B">
      <w:pPr>
        <w:spacing w:line="480" w:lineRule="auto"/>
        <w:jc w:val="both"/>
        <w:rPr>
          <w:b/>
          <w:bCs/>
          <w:sz w:val="20"/>
        </w:rPr>
      </w:pPr>
    </w:p>
    <w:p w:rsidR="0092223B" w:rsidRDefault="0092223B" w:rsidP="0092223B">
      <w:pPr>
        <w:spacing w:line="480" w:lineRule="auto"/>
        <w:jc w:val="both"/>
        <w:rPr>
          <w:b/>
          <w:bCs/>
          <w:sz w:val="20"/>
        </w:rPr>
      </w:pPr>
    </w:p>
    <w:p w:rsidR="0092223B" w:rsidRDefault="0092223B" w:rsidP="0092223B">
      <w:pPr>
        <w:spacing w:line="480" w:lineRule="auto"/>
        <w:jc w:val="both"/>
        <w:rPr>
          <w:b/>
          <w:bCs/>
          <w:sz w:val="20"/>
        </w:rPr>
      </w:pPr>
    </w:p>
    <w:p w:rsidR="0092223B" w:rsidRDefault="0092223B" w:rsidP="0092223B">
      <w:pPr>
        <w:spacing w:line="480" w:lineRule="auto"/>
        <w:jc w:val="both"/>
        <w:rPr>
          <w:b/>
          <w:bCs/>
          <w:sz w:val="20"/>
        </w:rPr>
      </w:pPr>
    </w:p>
    <w:p w:rsidR="0092223B" w:rsidRDefault="0092223B" w:rsidP="0092223B">
      <w:pPr>
        <w:spacing w:line="480" w:lineRule="auto"/>
        <w:jc w:val="both"/>
        <w:rPr>
          <w:b/>
          <w:bCs/>
          <w:sz w:val="20"/>
        </w:rPr>
      </w:pPr>
    </w:p>
    <w:p w:rsidR="0092223B" w:rsidRDefault="0092223B" w:rsidP="0092223B">
      <w:pPr>
        <w:spacing w:line="480" w:lineRule="auto"/>
        <w:jc w:val="both"/>
        <w:rPr>
          <w:b/>
          <w:bCs/>
          <w:sz w:val="20"/>
        </w:rPr>
      </w:pPr>
    </w:p>
    <w:p w:rsidR="00F60F36" w:rsidRDefault="00F60F36"/>
    <w:p w:rsidR="0092223B" w:rsidRDefault="0092223B"/>
    <w:p w:rsidR="00EA6FEC" w:rsidRPr="00F17A6E" w:rsidRDefault="00EA6FEC" w:rsidP="00EA6FEC">
      <w:pPr>
        <w:tabs>
          <w:tab w:val="left" w:pos="520"/>
        </w:tabs>
        <w:spacing w:line="480" w:lineRule="auto"/>
      </w:pPr>
      <w:r w:rsidRPr="00F17A6E">
        <w:rPr>
          <w:b/>
        </w:rPr>
        <w:t>Figure S1</w:t>
      </w:r>
      <w:r w:rsidRPr="00F17A6E">
        <w:t xml:space="preserve"> DNA isolated from heat-desiccated vs. frozen phytoplankton samples obtained from Lake Zürich. Samples from the years 1980, 1985, 1990, 1995 (heat-desiccated) and 2005, 2006 (frozen) are shown. Lane A: Gene Ruler DNA Ladder, Ultra Low Range (</w:t>
      </w:r>
      <w:proofErr w:type="spellStart"/>
      <w:r w:rsidRPr="00F17A6E">
        <w:t>Fermentas</w:t>
      </w:r>
      <w:proofErr w:type="spellEnd"/>
      <w:r w:rsidRPr="00F17A6E">
        <w:t xml:space="preserve">), Lanes B, C and E: DNA from 1980, lanes F, G: DNA from 1985, lanes D, K and L: 1990, lanes H, J: 1995, lanes M, N: 2005 and lane O: 2006, lane P: ƛ </w:t>
      </w:r>
      <w:proofErr w:type="spellStart"/>
      <w:r w:rsidRPr="00F17A6E">
        <w:t>PstI</w:t>
      </w:r>
      <w:proofErr w:type="spellEnd"/>
      <w:r w:rsidRPr="00F17A6E">
        <w:t xml:space="preserve"> DNA marker.</w:t>
      </w:r>
    </w:p>
    <w:p w:rsidR="0092223B" w:rsidRDefault="0092223B"/>
    <w:p w:rsidR="0092223B" w:rsidRDefault="0092223B">
      <w:r>
        <w:br w:type="page"/>
      </w:r>
    </w:p>
    <w:p w:rsidR="006F6A07" w:rsidRDefault="006F6A07"/>
    <w:p w:rsidR="006F6A07" w:rsidRDefault="00F21BAA">
      <w:pPr>
        <w:spacing w:line="480" w:lineRule="auto"/>
        <w:ind w:left="720"/>
        <w:jc w:val="both"/>
        <w:rPr>
          <w:sz w:val="20"/>
        </w:rPr>
      </w:pPr>
      <w:r w:rsidRPr="00F21BAA">
        <w:rPr>
          <w:noProof/>
        </w:rPr>
        <w:drawing>
          <wp:inline distT="0" distB="0" distL="0" distR="0">
            <wp:extent cx="4438650" cy="455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FEC" w:rsidRPr="00F17A6E">
        <w:rPr>
          <w:b/>
          <w:bCs/>
        </w:rPr>
        <w:t>Figure S2</w:t>
      </w:r>
      <w:r w:rsidR="00EA6FEC" w:rsidRPr="00EA6FEC">
        <w:rPr>
          <w:bCs/>
        </w:rPr>
        <w:t xml:space="preserve"> </w:t>
      </w:r>
      <w:r w:rsidR="00EA6FEC" w:rsidRPr="00F17A6E">
        <w:t>C</w:t>
      </w:r>
      <w:r w:rsidR="00EA6FEC" w:rsidRPr="00F17A6E">
        <w:rPr>
          <w:vertAlign w:val="subscript"/>
        </w:rPr>
        <w:t>t</w:t>
      </w:r>
      <w:r w:rsidR="00EA6FEC" w:rsidRPr="00F17A6E">
        <w:t xml:space="preserve"> values</w:t>
      </w:r>
      <w:r w:rsidR="00EA6FEC">
        <w:t xml:space="preserve"> (m</w:t>
      </w:r>
      <w:r w:rsidR="00EA6FEC" w:rsidRPr="00F17A6E">
        <w:t>ean ± SE</w:t>
      </w:r>
      <w:r w:rsidR="00EA6FEC">
        <w:t>)</w:t>
      </w:r>
      <w:r w:rsidR="00EA6FEC" w:rsidRPr="00F17A6E">
        <w:t xml:space="preserve"> as determined by </w:t>
      </w:r>
      <w:proofErr w:type="spellStart"/>
      <w:r w:rsidR="00EA6FEC" w:rsidRPr="00F17A6E">
        <w:t>qPCR</w:t>
      </w:r>
      <w:proofErr w:type="spellEnd"/>
      <w:r w:rsidR="00EA6FEC" w:rsidRPr="00F17A6E">
        <w:t xml:space="preserve"> using four different gene loci of </w:t>
      </w:r>
      <w:proofErr w:type="spellStart"/>
      <w:r w:rsidR="00EA6FEC" w:rsidRPr="00F17A6E">
        <w:rPr>
          <w:i/>
          <w:iCs/>
        </w:rPr>
        <w:t>Planktothrix</w:t>
      </w:r>
      <w:proofErr w:type="spellEnd"/>
      <w:r w:rsidR="00EA6FEC" w:rsidRPr="00F17A6E">
        <w:t xml:space="preserve"> (16S </w:t>
      </w:r>
      <w:proofErr w:type="spellStart"/>
      <w:r w:rsidR="00EA6FEC" w:rsidRPr="00F17A6E">
        <w:t>rDNA</w:t>
      </w:r>
      <w:proofErr w:type="spellEnd"/>
      <w:r w:rsidR="00EA6FEC" w:rsidRPr="00F17A6E">
        <w:t xml:space="preserve">, </w:t>
      </w:r>
      <w:proofErr w:type="spellStart"/>
      <w:r w:rsidR="00EA6FEC" w:rsidRPr="00F17A6E">
        <w:t>Dhb</w:t>
      </w:r>
      <w:proofErr w:type="spellEnd"/>
      <w:r w:rsidR="00EA6FEC" w:rsidRPr="00F17A6E">
        <w:t xml:space="preserve">, </w:t>
      </w:r>
      <w:proofErr w:type="spellStart"/>
      <w:r w:rsidR="00EA6FEC" w:rsidRPr="00F17A6E">
        <w:t>Mdha</w:t>
      </w:r>
      <w:proofErr w:type="spellEnd"/>
      <w:r w:rsidR="00EA6FEC" w:rsidRPr="00F17A6E">
        <w:t xml:space="preserve"> and </w:t>
      </w:r>
      <w:proofErr w:type="spellStart"/>
      <w:r w:rsidR="00EA6FEC" w:rsidRPr="00F17A6E">
        <w:t>Hty</w:t>
      </w:r>
      <w:proofErr w:type="spellEnd"/>
      <w:r w:rsidR="00EA6FEC" w:rsidRPr="00F17A6E">
        <w:t xml:space="preserve"> genotype) from heat-desiccated DNA and treated heat-desiccated DNA. The aliquots of the heat-desiccated untreated DNA were measured twice to control for random errors and high reproducibility was found between repeated measurements (data not shown).</w:t>
      </w:r>
    </w:p>
    <w:p w:rsidR="006F6A07" w:rsidRDefault="006F6A07"/>
    <w:sectPr w:rsidR="006F6A07" w:rsidSect="007030B9">
      <w:pgSz w:w="11906" w:h="16838" w:code="9"/>
      <w:pgMar w:top="1440" w:right="1797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103095"/>
    <w:multiLevelType w:val="multilevel"/>
    <w:tmpl w:val="0A549228"/>
    <w:lvl w:ilvl="0"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88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5" w:hanging="4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3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080"/>
      </w:pPr>
      <w:rPr>
        <w:rFonts w:hint="default"/>
      </w:rPr>
    </w:lvl>
  </w:abstractNum>
  <w:abstractNum w:abstractNumId="1">
    <w:nsid w:val="2BBC0388"/>
    <w:multiLevelType w:val="multilevel"/>
    <w:tmpl w:val="6DEC8198"/>
    <w:lvl w:ilvl="0"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2">
    <w:nsid w:val="34BA112B"/>
    <w:multiLevelType w:val="multilevel"/>
    <w:tmpl w:val="8110B644"/>
    <w:lvl w:ilvl="0"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3">
    <w:nsid w:val="77850200"/>
    <w:multiLevelType w:val="multilevel"/>
    <w:tmpl w:val="D0E20CA2"/>
    <w:lvl w:ilvl="0"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4">
    <w:nsid w:val="7DBA2F4E"/>
    <w:multiLevelType w:val="hybridMultilevel"/>
    <w:tmpl w:val="5022B61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20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5DA"/>
    <w:rsid w:val="00093E44"/>
    <w:rsid w:val="000C5B60"/>
    <w:rsid w:val="000D4242"/>
    <w:rsid w:val="000D5BA7"/>
    <w:rsid w:val="000F3316"/>
    <w:rsid w:val="00124F68"/>
    <w:rsid w:val="0013130B"/>
    <w:rsid w:val="001350C7"/>
    <w:rsid w:val="0014504E"/>
    <w:rsid w:val="00160048"/>
    <w:rsid w:val="00165527"/>
    <w:rsid w:val="001B4C19"/>
    <w:rsid w:val="001C76D9"/>
    <w:rsid w:val="001E6DC1"/>
    <w:rsid w:val="00207F70"/>
    <w:rsid w:val="00231189"/>
    <w:rsid w:val="00257287"/>
    <w:rsid w:val="0026658F"/>
    <w:rsid w:val="00290E15"/>
    <w:rsid w:val="002A01DB"/>
    <w:rsid w:val="003144F4"/>
    <w:rsid w:val="00314C8A"/>
    <w:rsid w:val="003A729A"/>
    <w:rsid w:val="003E436F"/>
    <w:rsid w:val="004310F2"/>
    <w:rsid w:val="00451C2F"/>
    <w:rsid w:val="00462B26"/>
    <w:rsid w:val="004708AF"/>
    <w:rsid w:val="004B7734"/>
    <w:rsid w:val="00527910"/>
    <w:rsid w:val="00580DBA"/>
    <w:rsid w:val="005B45DA"/>
    <w:rsid w:val="005B47E1"/>
    <w:rsid w:val="005B5F42"/>
    <w:rsid w:val="005D0D7C"/>
    <w:rsid w:val="00634D27"/>
    <w:rsid w:val="006415D1"/>
    <w:rsid w:val="00641E1A"/>
    <w:rsid w:val="00680A05"/>
    <w:rsid w:val="006A760C"/>
    <w:rsid w:val="006B179A"/>
    <w:rsid w:val="006C79BF"/>
    <w:rsid w:val="006F6A07"/>
    <w:rsid w:val="007030B9"/>
    <w:rsid w:val="00741E34"/>
    <w:rsid w:val="007A1AF8"/>
    <w:rsid w:val="007E3656"/>
    <w:rsid w:val="007F2599"/>
    <w:rsid w:val="00803484"/>
    <w:rsid w:val="00811FE2"/>
    <w:rsid w:val="0084317F"/>
    <w:rsid w:val="008504A6"/>
    <w:rsid w:val="00856941"/>
    <w:rsid w:val="008B7489"/>
    <w:rsid w:val="00900995"/>
    <w:rsid w:val="00917603"/>
    <w:rsid w:val="0092223B"/>
    <w:rsid w:val="0096240B"/>
    <w:rsid w:val="0099774A"/>
    <w:rsid w:val="009B7565"/>
    <w:rsid w:val="00A0036F"/>
    <w:rsid w:val="00A46402"/>
    <w:rsid w:val="00A5441D"/>
    <w:rsid w:val="00A679E4"/>
    <w:rsid w:val="00A75AE8"/>
    <w:rsid w:val="00AB5F64"/>
    <w:rsid w:val="00AF491C"/>
    <w:rsid w:val="00B633FA"/>
    <w:rsid w:val="00B923D4"/>
    <w:rsid w:val="00B9698B"/>
    <w:rsid w:val="00BD32AB"/>
    <w:rsid w:val="00C04E97"/>
    <w:rsid w:val="00C10559"/>
    <w:rsid w:val="00C13189"/>
    <w:rsid w:val="00C94858"/>
    <w:rsid w:val="00CB2FE1"/>
    <w:rsid w:val="00D256C0"/>
    <w:rsid w:val="00D4190E"/>
    <w:rsid w:val="00D55B45"/>
    <w:rsid w:val="00D90749"/>
    <w:rsid w:val="00D94D31"/>
    <w:rsid w:val="00DA6711"/>
    <w:rsid w:val="00DB47DD"/>
    <w:rsid w:val="00DC4B8D"/>
    <w:rsid w:val="00DD1078"/>
    <w:rsid w:val="00DF7A1D"/>
    <w:rsid w:val="00E42380"/>
    <w:rsid w:val="00E42557"/>
    <w:rsid w:val="00E72A3A"/>
    <w:rsid w:val="00EA6FEC"/>
    <w:rsid w:val="00EF3981"/>
    <w:rsid w:val="00F04FD7"/>
    <w:rsid w:val="00F21BAA"/>
    <w:rsid w:val="00F60F36"/>
    <w:rsid w:val="00F8186D"/>
    <w:rsid w:val="00F84334"/>
    <w:rsid w:val="00F86951"/>
    <w:rsid w:val="00FE1860"/>
    <w:rsid w:val="00FF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B9CA467A-BAC8-446D-A903-774EE7F2A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18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C13189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C13189"/>
    <w:pPr>
      <w:keepNext/>
      <w:framePr w:hSpace="180" w:wrap="around" w:vAnchor="page" w:hAnchor="margin" w:y="3201"/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C13189"/>
    <w:pPr>
      <w:keepNext/>
      <w:spacing w:line="360" w:lineRule="auto"/>
      <w:outlineLvl w:val="2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C131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C13189"/>
    <w:rPr>
      <w:rFonts w:ascii="Tahoma" w:hAnsi="Tahoma" w:cs="Tahoma"/>
      <w:sz w:val="16"/>
      <w:szCs w:val="16"/>
      <w:lang w:val="en-GB" w:eastAsia="en-US"/>
    </w:rPr>
  </w:style>
  <w:style w:type="character" w:styleId="CommentReference">
    <w:name w:val="annotation reference"/>
    <w:semiHidden/>
    <w:rsid w:val="00C13189"/>
    <w:rPr>
      <w:sz w:val="16"/>
      <w:szCs w:val="16"/>
    </w:rPr>
  </w:style>
  <w:style w:type="paragraph" w:styleId="BodyText">
    <w:name w:val="Body Text"/>
    <w:basedOn w:val="Normal"/>
    <w:semiHidden/>
    <w:rsid w:val="00C13189"/>
    <w:rPr>
      <w:sz w:val="20"/>
    </w:rPr>
  </w:style>
  <w:style w:type="character" w:customStyle="1" w:styleId="BodyTextChar">
    <w:name w:val="Body Text Char"/>
    <w:semiHidden/>
    <w:rsid w:val="00C13189"/>
    <w:rPr>
      <w:szCs w:val="24"/>
      <w:lang w:val="en-GB" w:eastAsia="en-US"/>
    </w:rPr>
  </w:style>
  <w:style w:type="paragraph" w:styleId="CommentText">
    <w:name w:val="annotation text"/>
    <w:basedOn w:val="Normal"/>
    <w:semiHidden/>
    <w:rsid w:val="00C13189"/>
    <w:rPr>
      <w:sz w:val="20"/>
      <w:szCs w:val="20"/>
    </w:rPr>
  </w:style>
  <w:style w:type="character" w:customStyle="1" w:styleId="CommentTextChar">
    <w:name w:val="Comment Text Char"/>
    <w:semiHidden/>
    <w:rsid w:val="00C13189"/>
    <w:rPr>
      <w:lang w:val="en-GB" w:eastAsia="en-US"/>
    </w:rPr>
  </w:style>
  <w:style w:type="table" w:customStyle="1" w:styleId="HelleSchattierung1">
    <w:name w:val="Helle Schattierung1"/>
    <w:basedOn w:val="TableNormal"/>
    <w:uiPriority w:val="60"/>
    <w:rsid w:val="005670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567041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60"/>
    <w:rsid w:val="00567041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BlockText">
    <w:name w:val="Block Text"/>
    <w:basedOn w:val="Normal"/>
    <w:semiHidden/>
    <w:rsid w:val="006E0275"/>
    <w:pPr>
      <w:ind w:left="-540" w:right="-514"/>
    </w:pPr>
  </w:style>
  <w:style w:type="character" w:customStyle="1" w:styleId="Heading3Char">
    <w:name w:val="Heading 3 Char"/>
    <w:basedOn w:val="DefaultParagraphFont"/>
    <w:link w:val="Heading3"/>
    <w:rsid w:val="00160048"/>
    <w:rPr>
      <w:b/>
      <w:bCs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7C865-6C92-4DF1-84A8-2D8F84507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881</Words>
  <Characters>5024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Target region</vt:lpstr>
      <vt:lpstr>Target region</vt:lpstr>
    </vt:vector>
  </TitlesOfParts>
  <Company>limno</Company>
  <LinksUpToDate>false</LinksUpToDate>
  <CharactersWithSpaces>5894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Target region</dc:title>
  <dc:creator>wdefu</dc:creator>
  <cp:lastModifiedBy>Kurmayer, Rainer</cp:lastModifiedBy>
  <cp:revision>9</cp:revision>
  <cp:lastPrinted>2013-06-14T12:22:00Z</cp:lastPrinted>
  <dcterms:created xsi:type="dcterms:W3CDTF">2013-10-15T15:22:00Z</dcterms:created>
  <dcterms:modified xsi:type="dcterms:W3CDTF">2013-10-15T16:31:00Z</dcterms:modified>
</cp:coreProperties>
</file>