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A180" w14:textId="77777777" w:rsidR="004458AF" w:rsidRPr="00BD3356" w:rsidRDefault="004458AF" w:rsidP="00BD3356">
      <w:pPr>
        <w:tabs>
          <w:tab w:val="left" w:pos="4200"/>
        </w:tabs>
        <w:spacing w:line="480" w:lineRule="auto"/>
        <w:rPr>
          <w:rFonts w:ascii="Times New Roman" w:hAnsi="Times New Roman"/>
          <w:b/>
          <w:sz w:val="28"/>
          <w:u w:val="single"/>
        </w:rPr>
      </w:pPr>
      <w:r w:rsidRPr="00BD3356">
        <w:rPr>
          <w:rFonts w:ascii="Times New Roman" w:hAnsi="Times New Roman"/>
          <w:b/>
          <w:sz w:val="28"/>
          <w:u w:val="single"/>
        </w:rPr>
        <w:t>Materials and Methods</w:t>
      </w:r>
      <w:r w:rsidR="00D74F6F">
        <w:rPr>
          <w:rFonts w:ascii="Times New Roman" w:hAnsi="Times New Roman"/>
          <w:b/>
          <w:sz w:val="28"/>
          <w:u w:val="single"/>
        </w:rPr>
        <w:t xml:space="preserve"> S1</w:t>
      </w:r>
    </w:p>
    <w:p w14:paraId="406F25BB" w14:textId="77777777" w:rsidR="00647D2F" w:rsidRDefault="004458AF" w:rsidP="00647D2F">
      <w:pPr>
        <w:spacing w:line="480" w:lineRule="auto"/>
        <w:rPr>
          <w:rFonts w:ascii="Times New Roman" w:hAnsi="Times New Roman"/>
        </w:rPr>
      </w:pPr>
      <w:r w:rsidRPr="00F970E2">
        <w:rPr>
          <w:rFonts w:ascii="Times New Roman" w:hAnsi="Times New Roman"/>
          <w:u w:val="single"/>
        </w:rPr>
        <w:t>Microarray data analysis</w:t>
      </w:r>
      <w:r w:rsidRPr="00F970E2">
        <w:rPr>
          <w:rFonts w:ascii="Times New Roman" w:hAnsi="Times New Roman"/>
        </w:rPr>
        <w:t xml:space="preserve">: To identify canonical pathways and functions previously ascribed to the significantly differentially expressed mRNAs and </w:t>
      </w:r>
      <w:proofErr w:type="spellStart"/>
      <w:r w:rsidRPr="00F970E2">
        <w:rPr>
          <w:rFonts w:ascii="Times New Roman" w:hAnsi="Times New Roman"/>
        </w:rPr>
        <w:t>miRNAs</w:t>
      </w:r>
      <w:proofErr w:type="spellEnd"/>
      <w:r w:rsidRPr="00F970E2">
        <w:rPr>
          <w:rFonts w:ascii="Times New Roman" w:hAnsi="Times New Roman"/>
        </w:rPr>
        <w:t xml:space="preserve"> were uploaded and analyzed using Ingenuity® Pathway Analysis (IPA) tool, a commercially available web-delivered bioinformatics tool, December 18, 2011 release (Ingenuity Systems, Redwood City, CA, USA – </w:t>
      </w:r>
      <w:r w:rsidR="00AD66AF" w:rsidRPr="00AD66AF">
        <w:rPr>
          <w:rFonts w:ascii="Times New Roman" w:hAnsi="Times New Roman"/>
        </w:rPr>
        <w:t>http://www.ingenuity.com</w:t>
      </w:r>
      <w:r w:rsidRPr="00F970E2">
        <w:rPr>
          <w:rFonts w:ascii="Times New Roman" w:hAnsi="Times New Roman"/>
        </w:rPr>
        <w:t>)</w:t>
      </w:r>
      <w:r w:rsidR="00AD66AF">
        <w:rPr>
          <w:rFonts w:ascii="Times New Roman" w:hAnsi="Times New Roman"/>
        </w:rPr>
        <w:t xml:space="preserve"> </w:t>
      </w:r>
      <w:r w:rsidR="003A5998" w:rsidRPr="00F970E2">
        <w:rPr>
          <w:rFonts w:ascii="Times New Roman" w:hAnsi="Times New Roman"/>
        </w:rPr>
        <w:fldChar w:fldCharType="begin">
          <w:fldData xml:space="preserve">PEVuZE5vdGU+PENpdGU+PEF1dGhvcj5HdXNldjwvQXV0aG9yPjxZZWFyPjIwMDg8L1llYXI+PFJl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</w:fldData>
        </w:fldChar>
      </w:r>
      <w:r w:rsidRPr="00F970E2">
        <w:rPr>
          <w:rFonts w:ascii="Times New Roman" w:hAnsi="Times New Roman"/>
        </w:rPr>
        <w:instrText xml:space="preserve"> ADDIN EN.CITE </w:instrText>
      </w:r>
      <w:r w:rsidR="003A5998" w:rsidRPr="00F970E2">
        <w:rPr>
          <w:rFonts w:ascii="Times New Roman" w:hAnsi="Times New Roman"/>
        </w:rPr>
        <w:fldChar w:fldCharType="begin">
          <w:fldData xml:space="preserve">PEVuZE5vdGU+PENpdGU+PEF1dGhvcj5HdXNldjwvQXV0aG9yPjxZZWFyPjIwMDg8L1llYXI+PFJl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</w:fldData>
        </w:fldChar>
      </w:r>
      <w:r w:rsidRPr="00F970E2">
        <w:rPr>
          <w:rFonts w:ascii="Times New Roman" w:hAnsi="Times New Roman"/>
        </w:rPr>
        <w:instrText xml:space="preserve"> ADDIN EN.CITE.DATA </w:instrText>
      </w:r>
      <w:r w:rsidR="003A5998" w:rsidRPr="00F970E2">
        <w:rPr>
          <w:rFonts w:ascii="Times New Roman" w:hAnsi="Times New Roman"/>
        </w:rPr>
      </w:r>
      <w:r w:rsidR="003A5998" w:rsidRPr="00F970E2">
        <w:rPr>
          <w:rFonts w:ascii="Times New Roman" w:hAnsi="Times New Roman"/>
        </w:rPr>
        <w:fldChar w:fldCharType="end"/>
      </w:r>
      <w:r w:rsidR="003A5998" w:rsidRPr="00F970E2">
        <w:rPr>
          <w:rFonts w:ascii="Times New Roman" w:hAnsi="Times New Roman"/>
        </w:rPr>
      </w:r>
      <w:r w:rsidR="003A5998" w:rsidRPr="00F970E2">
        <w:rPr>
          <w:rFonts w:ascii="Times New Roman" w:hAnsi="Times New Roman"/>
        </w:rPr>
        <w:fldChar w:fldCharType="separate"/>
      </w:r>
      <w:r w:rsidRPr="00F970E2">
        <w:rPr>
          <w:rFonts w:ascii="Times New Roman" w:hAnsi="Times New Roman"/>
          <w:noProof/>
        </w:rPr>
        <w:t>[</w:t>
      </w:r>
      <w:hyperlink w:anchor="_ENREF_29" w:tooltip="Gusev, 2008 #40" w:history="1">
        <w:r w:rsidRPr="00F970E2">
          <w:rPr>
            <w:rFonts w:ascii="Times New Roman" w:hAnsi="Times New Roman"/>
            <w:noProof/>
          </w:rPr>
          <w:t>29</w:t>
        </w:r>
      </w:hyperlink>
      <w:r w:rsidRPr="00F970E2">
        <w:rPr>
          <w:rFonts w:ascii="Times New Roman" w:hAnsi="Times New Roman"/>
          <w:noProof/>
        </w:rPr>
        <w:t>,</w:t>
      </w:r>
      <w:hyperlink w:anchor="_ENREF_30" w:tooltip="Hong, 2009 #178" w:history="1">
        <w:r w:rsidRPr="00F970E2">
          <w:rPr>
            <w:rFonts w:ascii="Times New Roman" w:hAnsi="Times New Roman"/>
            <w:noProof/>
          </w:rPr>
          <w:t>30</w:t>
        </w:r>
      </w:hyperlink>
      <w:r w:rsidRPr="00F970E2">
        <w:rPr>
          <w:rFonts w:ascii="Times New Roman" w:hAnsi="Times New Roman"/>
          <w:noProof/>
        </w:rPr>
        <w:t>]</w:t>
      </w:r>
      <w:r w:rsidR="003A5998" w:rsidRPr="00F970E2">
        <w:rPr>
          <w:rFonts w:ascii="Times New Roman" w:hAnsi="Times New Roman"/>
        </w:rPr>
        <w:fldChar w:fldCharType="end"/>
      </w:r>
      <w:r w:rsidR="00AD66AF">
        <w:rPr>
          <w:rFonts w:ascii="Times New Roman" w:hAnsi="Times New Roman"/>
        </w:rPr>
        <w:t xml:space="preserve">. </w:t>
      </w:r>
      <w:r w:rsidRPr="00F970E2">
        <w:rPr>
          <w:rFonts w:ascii="Times New Roman" w:hAnsi="Times New Roman"/>
        </w:rPr>
        <w:t xml:space="preserve">   Ingenuity functional analysis, canonical pathway analysis, and transcriptional factor analysis were identified by performing Ingenuity Pathway Analysis (IPA) core analysis of log2 fold change for LPS or IL-4 stimulated versus un-stimulated primary microglia microarray data sets.  </w:t>
      </w:r>
    </w:p>
    <w:p w14:paraId="4800ACA4" w14:textId="77777777" w:rsidR="00647D2F" w:rsidRDefault="00647D2F" w:rsidP="00647D2F">
      <w:pPr>
        <w:spacing w:line="480" w:lineRule="auto"/>
        <w:rPr>
          <w:rFonts w:ascii="Times New Roman" w:hAnsi="Times New Roman"/>
        </w:rPr>
      </w:pPr>
    </w:p>
    <w:p w14:paraId="5CEBE094" w14:textId="77777777" w:rsidR="00647D2F" w:rsidRDefault="004458AF" w:rsidP="00647D2F">
      <w:pPr>
        <w:spacing w:line="480" w:lineRule="auto"/>
        <w:rPr>
          <w:rFonts w:ascii="Times New Roman" w:hAnsi="Times New Roman"/>
        </w:rPr>
      </w:pPr>
      <w:r w:rsidRPr="00F970E2">
        <w:rPr>
          <w:rFonts w:ascii="Times New Roman" w:hAnsi="Times New Roman"/>
        </w:rPr>
        <w:t xml:space="preserve">The </w:t>
      </w:r>
      <w:r w:rsidRPr="00F970E2">
        <w:rPr>
          <w:rFonts w:ascii="Times New Roman" w:hAnsi="Times New Roman"/>
          <w:b/>
          <w:u w:val="single"/>
        </w:rPr>
        <w:t>Functional Analysis</w:t>
      </w:r>
      <w:r w:rsidRPr="00F970E2">
        <w:rPr>
          <w:rFonts w:ascii="Times New Roman" w:hAnsi="Times New Roman"/>
        </w:rPr>
        <w:t xml:space="preserve"> of the observed LPS or IL-4 data sets identified the biological functions that were most significant to the data set.  Molecules from the dataset that were associated biological functions in the Ingenuity Knowledge Base were considered for the analysis.  Right-tailed Fisher’s exact test was used to calculate a p-value determining the probability that each biological function assigned to the data set is due to chance alone.  Further, A regulation Z-score is calculated according to the fit of our significantly differentially regulated genes, where a Z-score &gt; 2 or a Z-score &lt;2 indicates a 99% confidence of not being generated by random chance alone for up-regulated functions or down regulated functions respectively. </w:t>
      </w:r>
    </w:p>
    <w:p w14:paraId="63357A15" w14:textId="77777777" w:rsidR="00647D2F" w:rsidRDefault="00647D2F" w:rsidP="00647D2F">
      <w:pPr>
        <w:spacing w:line="480" w:lineRule="auto"/>
        <w:rPr>
          <w:rFonts w:ascii="Times New Roman" w:hAnsi="Times New Roman"/>
        </w:rPr>
      </w:pPr>
    </w:p>
    <w:p w14:paraId="15996733" w14:textId="77777777" w:rsidR="00647D2F" w:rsidRDefault="004458AF" w:rsidP="00647D2F">
      <w:pPr>
        <w:spacing w:line="480" w:lineRule="auto"/>
        <w:rPr>
          <w:rFonts w:ascii="Times New Roman" w:hAnsi="Times New Roman"/>
        </w:rPr>
      </w:pPr>
      <w:r w:rsidRPr="00F970E2">
        <w:rPr>
          <w:rFonts w:ascii="Times New Roman" w:hAnsi="Times New Roman"/>
          <w:b/>
          <w:u w:val="single"/>
        </w:rPr>
        <w:t>Canonical pathway analysis</w:t>
      </w:r>
      <w:r w:rsidRPr="00F970E2">
        <w:rPr>
          <w:rFonts w:ascii="Times New Roman" w:hAnsi="Times New Roman"/>
        </w:rPr>
        <w:t xml:space="preserve"> identified the pathways from the IPA library of canonical pathways that were most significant enriched in either LPS or IL-4 stimulated primary microglia.  Molecules from either data set that were associated with a canonical pathway </w:t>
      </w:r>
      <w:r w:rsidRPr="00F970E2">
        <w:rPr>
          <w:rFonts w:ascii="Times New Roman" w:hAnsi="Times New Roman"/>
        </w:rPr>
        <w:lastRenderedPageBreak/>
        <w:t xml:space="preserve">in the Ingenuity Knowledge Base were considered for the analysis. The significance of the association between the data set and the pathway was measured in 2 ways: 1) a ratio of the number of molecules from the data set that map to the pathway divided by the total number of molecules that map to the canonical pathways is displayed.  2) Fisher’s exact test was used to calculate a p-value determining the probability that the association between the genes in the observed values and the canonical pathway is explained by chance alone.  </w:t>
      </w:r>
    </w:p>
    <w:p w14:paraId="08A71063" w14:textId="77777777" w:rsidR="00647D2F" w:rsidRDefault="00647D2F" w:rsidP="00647D2F">
      <w:pPr>
        <w:spacing w:line="480" w:lineRule="auto"/>
        <w:rPr>
          <w:rFonts w:ascii="Times New Roman" w:hAnsi="Times New Roman"/>
        </w:rPr>
      </w:pPr>
    </w:p>
    <w:p w14:paraId="11997EE6" w14:textId="3918D4C3" w:rsidR="004458AF" w:rsidRPr="00F970E2" w:rsidRDefault="004458AF" w:rsidP="00647D2F">
      <w:pPr>
        <w:spacing w:line="480" w:lineRule="auto"/>
        <w:rPr>
          <w:rFonts w:ascii="Times New Roman" w:hAnsi="Times New Roman"/>
        </w:rPr>
      </w:pPr>
      <w:bookmarkStart w:id="0" w:name="_GoBack"/>
      <w:bookmarkEnd w:id="0"/>
      <w:r w:rsidRPr="00F970E2">
        <w:rPr>
          <w:rFonts w:ascii="Times New Roman" w:hAnsi="Times New Roman"/>
          <w:b/>
          <w:u w:val="single"/>
        </w:rPr>
        <w:t>Transcriptional factor analysis</w:t>
      </w:r>
      <w:r w:rsidRPr="00F970E2">
        <w:rPr>
          <w:rFonts w:ascii="Times New Roman" w:hAnsi="Times New Roman"/>
        </w:rPr>
        <w:t xml:space="preserve"> identifies activated or inhibited transcription factors based on the enrichment and direction of change of known target genes in the Ingenuity Knowledge Base and their association to transcription factors that were most significant enriched in either LPS or IL-4 stimulated primary microglia. The regulation Z-score is used to identify transcriptional regulators and infer their activation state.  The significance of the association between the data set and the transcription factors was measured Fisher’s exact test was used to calculate an overlap p-value determining the probability that the association between the genes in the observed values and the genes known to be regulated by a specific transcription factor is explained by chance alone.</w:t>
      </w:r>
    </w:p>
    <w:p w14:paraId="48A5F766" w14:textId="77777777" w:rsidR="00AD66AF" w:rsidRDefault="00AD66AF"/>
    <w:sectPr w:rsidR="00AD66AF" w:rsidSect="00AD66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9EF"/>
    <w:multiLevelType w:val="hybridMultilevel"/>
    <w:tmpl w:val="DA0692B4"/>
    <w:lvl w:ilvl="0" w:tplc="6AC47242">
      <w:start w:val="1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579B4"/>
    <w:multiLevelType w:val="hybridMultilevel"/>
    <w:tmpl w:val="7ED07714"/>
    <w:lvl w:ilvl="0" w:tplc="7D32520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DD7429"/>
    <w:multiLevelType w:val="hybridMultilevel"/>
    <w:tmpl w:val="52B2F4A4"/>
    <w:lvl w:ilvl="0" w:tplc="C7709FA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D151E"/>
    <w:multiLevelType w:val="multilevel"/>
    <w:tmpl w:val="3F840010"/>
    <w:lvl w:ilvl="0">
      <w:start w:val="1"/>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4">
    <w:nsid w:val="333D5D3B"/>
    <w:multiLevelType w:val="hybridMultilevel"/>
    <w:tmpl w:val="24985A18"/>
    <w:lvl w:ilvl="0" w:tplc="AD5412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04189"/>
    <w:multiLevelType w:val="hybridMultilevel"/>
    <w:tmpl w:val="33F0FE46"/>
    <w:lvl w:ilvl="0" w:tplc="FB98AB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A5B1F"/>
    <w:multiLevelType w:val="hybridMultilevel"/>
    <w:tmpl w:val="F686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411A1"/>
    <w:multiLevelType w:val="multilevel"/>
    <w:tmpl w:val="3F840010"/>
    <w:lvl w:ilvl="0">
      <w:start w:val="1"/>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58AF"/>
    <w:rsid w:val="003A5998"/>
    <w:rsid w:val="003E6FE8"/>
    <w:rsid w:val="004458AF"/>
    <w:rsid w:val="005023BA"/>
    <w:rsid w:val="005B179D"/>
    <w:rsid w:val="00647D2F"/>
    <w:rsid w:val="006555A6"/>
    <w:rsid w:val="00727AA5"/>
    <w:rsid w:val="00AD66AF"/>
    <w:rsid w:val="00BD3356"/>
    <w:rsid w:val="00D31DE0"/>
    <w:rsid w:val="00D74F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A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458A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AF"/>
    <w:pPr>
      <w:ind w:left="720"/>
      <w:contextualSpacing/>
    </w:pPr>
  </w:style>
  <w:style w:type="character" w:styleId="Hyperlink">
    <w:name w:val="Hyperlink"/>
    <w:basedOn w:val="DefaultParagraphFont"/>
    <w:uiPriority w:val="99"/>
    <w:unhideWhenUsed/>
    <w:rsid w:val="004458AF"/>
    <w:rPr>
      <w:color w:val="0000FF" w:themeColor="hyperlink"/>
      <w:u w:val="single"/>
    </w:rPr>
  </w:style>
  <w:style w:type="paragraph" w:styleId="Footer">
    <w:name w:val="footer"/>
    <w:basedOn w:val="Normal"/>
    <w:link w:val="FooterChar"/>
    <w:uiPriority w:val="99"/>
    <w:semiHidden/>
    <w:unhideWhenUsed/>
    <w:rsid w:val="004458AF"/>
    <w:pPr>
      <w:tabs>
        <w:tab w:val="center" w:pos="4320"/>
        <w:tab w:val="right" w:pos="8640"/>
      </w:tabs>
    </w:pPr>
  </w:style>
  <w:style w:type="character" w:customStyle="1" w:styleId="FooterChar">
    <w:name w:val="Footer Char"/>
    <w:basedOn w:val="DefaultParagraphFont"/>
    <w:link w:val="Footer"/>
    <w:uiPriority w:val="99"/>
    <w:semiHidden/>
    <w:rsid w:val="004458AF"/>
    <w:rPr>
      <w:rFonts w:eastAsiaTheme="minorEastAsia"/>
      <w:lang w:eastAsia="ja-JP"/>
    </w:rPr>
  </w:style>
  <w:style w:type="character" w:styleId="PageNumber">
    <w:name w:val="page number"/>
    <w:basedOn w:val="DefaultParagraphFont"/>
    <w:uiPriority w:val="99"/>
    <w:semiHidden/>
    <w:unhideWhenUsed/>
    <w:rsid w:val="004458AF"/>
  </w:style>
  <w:style w:type="paragraph" w:styleId="Header">
    <w:name w:val="header"/>
    <w:basedOn w:val="Normal"/>
    <w:link w:val="HeaderChar"/>
    <w:uiPriority w:val="99"/>
    <w:semiHidden/>
    <w:unhideWhenUsed/>
    <w:rsid w:val="004458AF"/>
    <w:pPr>
      <w:tabs>
        <w:tab w:val="center" w:pos="4320"/>
        <w:tab w:val="right" w:pos="8640"/>
      </w:tabs>
    </w:pPr>
  </w:style>
  <w:style w:type="character" w:customStyle="1" w:styleId="HeaderChar">
    <w:name w:val="Header Char"/>
    <w:basedOn w:val="DefaultParagraphFont"/>
    <w:link w:val="Header"/>
    <w:uiPriority w:val="99"/>
    <w:semiHidden/>
    <w:rsid w:val="004458AF"/>
    <w:rPr>
      <w:rFonts w:eastAsiaTheme="minorEastAsia"/>
      <w:lang w:eastAsia="ja-JP"/>
    </w:rPr>
  </w:style>
  <w:style w:type="character" w:customStyle="1" w:styleId="BalloonTextChar">
    <w:name w:val="Balloon Text Char"/>
    <w:basedOn w:val="DefaultParagraphFont"/>
    <w:link w:val="BalloonText"/>
    <w:uiPriority w:val="99"/>
    <w:semiHidden/>
    <w:rsid w:val="004458AF"/>
    <w:rPr>
      <w:rFonts w:ascii="Lucida Grande" w:hAnsi="Lucida Grande"/>
      <w:sz w:val="18"/>
      <w:szCs w:val="18"/>
    </w:rPr>
  </w:style>
  <w:style w:type="paragraph" w:styleId="BalloonText">
    <w:name w:val="Balloon Text"/>
    <w:basedOn w:val="Normal"/>
    <w:link w:val="BalloonTextChar"/>
    <w:uiPriority w:val="99"/>
    <w:semiHidden/>
    <w:unhideWhenUsed/>
    <w:rsid w:val="004458AF"/>
    <w:rPr>
      <w:rFonts w:ascii="Lucida Grande" w:eastAsiaTheme="minorHAnsi" w:hAnsi="Lucida Grande"/>
      <w:sz w:val="18"/>
      <w:szCs w:val="18"/>
      <w:lang w:eastAsia="en-US"/>
    </w:rPr>
  </w:style>
  <w:style w:type="character" w:customStyle="1" w:styleId="BalloonTextChar1">
    <w:name w:val="Balloon Text Char1"/>
    <w:basedOn w:val="DefaultParagraphFont"/>
    <w:uiPriority w:val="99"/>
    <w:semiHidden/>
    <w:rsid w:val="004458AF"/>
    <w:rPr>
      <w:rFonts w:ascii="Lucida Grande" w:eastAsiaTheme="minorEastAsia" w:hAnsi="Lucida Grande" w:cs="Lucida Grande"/>
      <w:sz w:val="18"/>
      <w:szCs w:val="18"/>
      <w:lang w:eastAsia="ja-JP"/>
    </w:rPr>
  </w:style>
  <w:style w:type="paragraph" w:styleId="CommentText">
    <w:name w:val="annotation text"/>
    <w:basedOn w:val="Normal"/>
    <w:link w:val="CommentTextChar"/>
    <w:uiPriority w:val="99"/>
    <w:semiHidden/>
    <w:unhideWhenUsed/>
    <w:rsid w:val="004458AF"/>
  </w:style>
  <w:style w:type="character" w:customStyle="1" w:styleId="CommentTextChar">
    <w:name w:val="Comment Text Char"/>
    <w:basedOn w:val="DefaultParagraphFont"/>
    <w:link w:val="CommentText"/>
    <w:uiPriority w:val="99"/>
    <w:semiHidden/>
    <w:rsid w:val="004458AF"/>
    <w:rPr>
      <w:rFonts w:eastAsiaTheme="minorEastAsia"/>
      <w:lang w:eastAsia="ja-JP"/>
    </w:rPr>
  </w:style>
  <w:style w:type="character" w:customStyle="1" w:styleId="CommentSubjectChar">
    <w:name w:val="Comment Subject Char"/>
    <w:basedOn w:val="CommentTextChar"/>
    <w:link w:val="CommentSubject"/>
    <w:uiPriority w:val="99"/>
    <w:semiHidden/>
    <w:rsid w:val="004458AF"/>
    <w:rPr>
      <w:rFonts w:eastAsiaTheme="minorEastAsia"/>
      <w:b/>
      <w:bCs/>
      <w:sz w:val="20"/>
      <w:szCs w:val="20"/>
      <w:lang w:eastAsia="ja-JP"/>
    </w:rPr>
  </w:style>
  <w:style w:type="paragraph" w:styleId="CommentSubject">
    <w:name w:val="annotation subject"/>
    <w:basedOn w:val="CommentText"/>
    <w:next w:val="CommentText"/>
    <w:link w:val="CommentSubjectChar"/>
    <w:uiPriority w:val="99"/>
    <w:semiHidden/>
    <w:unhideWhenUsed/>
    <w:rsid w:val="004458AF"/>
    <w:rPr>
      <w:b/>
      <w:bCs/>
      <w:sz w:val="20"/>
      <w:szCs w:val="20"/>
    </w:rPr>
  </w:style>
  <w:style w:type="character" w:customStyle="1" w:styleId="CommentSubjectChar1">
    <w:name w:val="Comment Subject Char1"/>
    <w:basedOn w:val="CommentTextChar"/>
    <w:uiPriority w:val="99"/>
    <w:semiHidden/>
    <w:rsid w:val="004458AF"/>
    <w:rPr>
      <w:rFonts w:eastAsiaTheme="minorEastAsia"/>
      <w:b/>
      <w:bCs/>
      <w:sz w:val="20"/>
      <w:szCs w:val="20"/>
      <w:lang w:eastAsia="ja-JP"/>
    </w:rPr>
  </w:style>
  <w:style w:type="character" w:customStyle="1" w:styleId="st">
    <w:name w:val="st"/>
    <w:basedOn w:val="DefaultParagraphFont"/>
    <w:rsid w:val="004458AF"/>
  </w:style>
  <w:style w:type="character" w:styleId="Emphasis">
    <w:name w:val="Emphasis"/>
    <w:basedOn w:val="DefaultParagraphFont"/>
    <w:uiPriority w:val="20"/>
    <w:qFormat/>
    <w:rsid w:val="004458AF"/>
    <w:rPr>
      <w:i/>
      <w:iCs/>
    </w:rPr>
  </w:style>
  <w:style w:type="character" w:styleId="LineNumber">
    <w:name w:val="line number"/>
    <w:basedOn w:val="DefaultParagraphFont"/>
    <w:rsid w:val="004458AF"/>
  </w:style>
  <w:style w:type="character" w:customStyle="1" w:styleId="signature1">
    <w:name w:val="signature1"/>
    <w:basedOn w:val="DefaultParagraphFont"/>
    <w:uiPriority w:val="99"/>
    <w:rsid w:val="004458AF"/>
    <w:rPr>
      <w:rFonts w:cs="Times New Roman"/>
    </w:rPr>
  </w:style>
  <w:style w:type="character" w:styleId="CommentReference">
    <w:name w:val="annotation reference"/>
    <w:basedOn w:val="DefaultParagraphFont"/>
    <w:rsid w:val="004458AF"/>
    <w:rPr>
      <w:sz w:val="18"/>
      <w:szCs w:val="18"/>
    </w:rPr>
  </w:style>
  <w:style w:type="table" w:styleId="TableGrid">
    <w:name w:val="Table Grid"/>
    <w:basedOn w:val="TableNormal"/>
    <w:uiPriority w:val="59"/>
    <w:rsid w:val="004458AF"/>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2702</Characters>
  <Application>Microsoft Macintosh Word</Application>
  <DocSecurity>0</DocSecurity>
  <Lines>22</Lines>
  <Paragraphs>6</Paragraphs>
  <ScaleCrop>false</ScaleCrop>
  <Company>Self</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Freilich</dc:creator>
  <cp:keywords/>
  <cp:lastModifiedBy>Tsuneya Ikezu</cp:lastModifiedBy>
  <cp:revision>8</cp:revision>
  <dcterms:created xsi:type="dcterms:W3CDTF">2013-03-04T00:47:00Z</dcterms:created>
  <dcterms:modified xsi:type="dcterms:W3CDTF">2013-10-10T14:19:00Z</dcterms:modified>
</cp:coreProperties>
</file>