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A5" w:rsidRPr="001019AF" w:rsidRDefault="001236A5" w:rsidP="006903AB">
      <w:pPr>
        <w:pStyle w:val="BATitle"/>
        <w:spacing w:before="0" w:after="0" w:line="240" w:lineRule="auto"/>
        <w:jc w:val="left"/>
        <w:rPr>
          <w:sz w:val="24"/>
          <w:szCs w:val="24"/>
          <w:lang w:val="en-GB" w:eastAsia="sv-SE"/>
        </w:rPr>
      </w:pPr>
      <w:r>
        <w:rPr>
          <w:sz w:val="24"/>
          <w:szCs w:val="24"/>
          <w:lang w:val="en-GB" w:eastAsia="sv-SE"/>
        </w:rPr>
        <w:t>SUPPORTING FIGURE S3</w:t>
      </w:r>
      <w:bookmarkStart w:id="0" w:name="_GoBack"/>
      <w:bookmarkEnd w:id="0"/>
      <w:r w:rsidRPr="001019AF">
        <w:rPr>
          <w:sz w:val="24"/>
          <w:szCs w:val="24"/>
          <w:lang w:val="en-GB" w:eastAsia="sv-SE"/>
        </w:rPr>
        <w:t xml:space="preserve"> for</w:t>
      </w:r>
    </w:p>
    <w:p w:rsidR="001236A5" w:rsidRPr="001019AF" w:rsidRDefault="001236A5" w:rsidP="006903AB">
      <w:pPr>
        <w:pStyle w:val="Tableofcontents"/>
      </w:pPr>
    </w:p>
    <w:p w:rsidR="001236A5" w:rsidRPr="001019AF" w:rsidRDefault="001236A5" w:rsidP="006903AB">
      <w:pPr>
        <w:pStyle w:val="Header"/>
        <w:rPr>
          <w:lang w:val="en-US" w:eastAsia="zh-CN"/>
        </w:rPr>
      </w:pPr>
      <w:r w:rsidRPr="001019AF">
        <w:rPr>
          <w:lang w:val="en-US" w:eastAsia="zh-CN"/>
        </w:rPr>
        <w:t>Discerning the Subfribillar Structure of Mineralized Collagen Fibrils: a Model for the Ultrastructure of Bone</w:t>
      </w:r>
    </w:p>
    <w:p w:rsidR="001236A5" w:rsidRPr="001019AF" w:rsidRDefault="001236A5" w:rsidP="006903AB">
      <w:pPr>
        <w:pStyle w:val="Tableofcontents"/>
      </w:pPr>
    </w:p>
    <w:p w:rsidR="001236A5" w:rsidRPr="001019AF" w:rsidRDefault="001236A5" w:rsidP="006903AB">
      <w:pPr>
        <w:pStyle w:val="AuthorsFull"/>
        <w:rPr>
          <w:i w:val="0"/>
        </w:rPr>
      </w:pPr>
      <w:r w:rsidRPr="001019AF">
        <w:rPr>
          <w:i w:val="0"/>
        </w:rPr>
        <w:t>Yuping Li and Conrado Aparicio</w:t>
      </w:r>
    </w:p>
    <w:p w:rsidR="001236A5" w:rsidRDefault="001236A5" w:rsidP="00B314A4">
      <w:pPr>
        <w:jc w:val="center"/>
        <w:rPr>
          <w:rFonts w:eastAsia="SimSun"/>
          <w:noProof/>
        </w:rPr>
      </w:pPr>
    </w:p>
    <w:p w:rsidR="001236A5" w:rsidRDefault="001236A5" w:rsidP="00B314A4">
      <w:pPr>
        <w:jc w:val="center"/>
        <w:rPr>
          <w:rFonts w:eastAsia="SimSun"/>
          <w:noProof/>
        </w:rPr>
      </w:pPr>
    </w:p>
    <w:p w:rsidR="001236A5" w:rsidRDefault="001236A5" w:rsidP="00B314A4">
      <w:pPr>
        <w:jc w:val="center"/>
        <w:rPr>
          <w:rFonts w:eastAsia="SimSun"/>
          <w:noProof/>
        </w:rPr>
      </w:pPr>
    </w:p>
    <w:p w:rsidR="001236A5" w:rsidRDefault="001236A5" w:rsidP="00B314A4">
      <w:pPr>
        <w:jc w:val="center"/>
        <w:rPr>
          <w:rFonts w:eastAsia="SimSun"/>
          <w:noProof/>
        </w:rPr>
      </w:pPr>
      <w:r w:rsidRPr="007F042C">
        <w:rPr>
          <w:rFonts w:eastAsia="SimSu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7pt;height:180.75pt;visibility:visible">
            <v:imagedata r:id="rId4" o:title=""/>
          </v:shape>
        </w:pict>
      </w:r>
    </w:p>
    <w:p w:rsidR="001236A5" w:rsidRDefault="001236A5" w:rsidP="005344AB">
      <w:pPr>
        <w:spacing w:line="480" w:lineRule="auto"/>
        <w:jc w:val="center"/>
        <w:rPr>
          <w:rFonts w:eastAsia="SimSun"/>
          <w:noProof/>
        </w:rPr>
      </w:pPr>
    </w:p>
    <w:p w:rsidR="001236A5" w:rsidRPr="007F3DCF" w:rsidRDefault="001236A5" w:rsidP="007F3DCF">
      <w:pPr>
        <w:rPr>
          <w:rFonts w:eastAsia="SimSun"/>
          <w:lang w:val="en-US" w:eastAsia="zh-CN"/>
        </w:rPr>
      </w:pPr>
      <w:r w:rsidRPr="007F3DCF">
        <w:rPr>
          <w:rFonts w:eastAsia="SimSun"/>
          <w:b/>
          <w:lang w:val="en-US" w:eastAsia="zh-CN"/>
        </w:rPr>
        <w:t xml:space="preserve">Figure S3. Highly mineralized collagen fibrils. </w:t>
      </w:r>
      <w:r w:rsidRPr="007F3DCF">
        <w:rPr>
          <w:rFonts w:eastAsia="SimSun"/>
          <w:lang w:val="en-US" w:eastAsia="zh-CN"/>
        </w:rPr>
        <w:t>A typical TEM image (A) and selected area electron diffraction pattern (B). Arcs of plane (002) are larger than 70° consistent with the</w:t>
      </w:r>
    </w:p>
    <w:p w:rsidR="001236A5" w:rsidRPr="007F3DCF" w:rsidRDefault="001236A5" w:rsidP="007F3DCF">
      <w:pPr>
        <w:rPr>
          <w:rFonts w:eastAsia="SimSun"/>
          <w:b/>
          <w:lang w:val="en-US" w:eastAsia="zh-CN"/>
        </w:rPr>
      </w:pPr>
      <w:r w:rsidRPr="007F3DCF">
        <w:rPr>
          <w:rFonts w:eastAsia="SimSun"/>
          <w:lang w:val="en-US" w:eastAsia="zh-CN"/>
        </w:rPr>
        <w:t>outwardly-directed subfibrils.</w:t>
      </w:r>
    </w:p>
    <w:p w:rsidR="001236A5" w:rsidRPr="00B314A4" w:rsidRDefault="001236A5">
      <w:pPr>
        <w:rPr>
          <w:lang w:val="en-US"/>
        </w:rPr>
      </w:pPr>
    </w:p>
    <w:sectPr w:rsidR="001236A5" w:rsidRPr="00B314A4" w:rsidSect="00E06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A4"/>
    <w:rsid w:val="001019AF"/>
    <w:rsid w:val="001236A5"/>
    <w:rsid w:val="00160123"/>
    <w:rsid w:val="00222AD6"/>
    <w:rsid w:val="005344AB"/>
    <w:rsid w:val="006903AB"/>
    <w:rsid w:val="007F042C"/>
    <w:rsid w:val="007F3DCF"/>
    <w:rsid w:val="00B314A4"/>
    <w:rsid w:val="00E0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4"/>
    <w:rPr>
      <w:rFonts w:ascii="Times New Roman" w:eastAsia="MS Mincho" w:hAnsi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4A4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BATitle">
    <w:name w:val="BA_Title"/>
    <w:basedOn w:val="Normal"/>
    <w:next w:val="Normal"/>
    <w:uiPriority w:val="99"/>
    <w:rsid w:val="006903AB"/>
    <w:pPr>
      <w:spacing w:before="720" w:after="360" w:line="480" w:lineRule="auto"/>
      <w:jc w:val="center"/>
    </w:pPr>
    <w:rPr>
      <w:rFonts w:eastAsia="SimSun"/>
      <w:sz w:val="4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90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3AB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AuthorsFull">
    <w:name w:val="Authors Full"/>
    <w:basedOn w:val="Normal"/>
    <w:uiPriority w:val="99"/>
    <w:rsid w:val="006903AB"/>
    <w:rPr>
      <w:i/>
      <w:lang w:val="en-US"/>
    </w:rPr>
  </w:style>
  <w:style w:type="paragraph" w:customStyle="1" w:styleId="Tableofcontents">
    <w:name w:val="Table of contents"/>
    <w:basedOn w:val="Normal"/>
    <w:autoRedefine/>
    <w:uiPriority w:val="99"/>
    <w:rsid w:val="006903AB"/>
    <w:pPr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FIGURE S3 for</dc:title>
  <dc:subject/>
  <dc:creator>Yuping</dc:creator>
  <cp:keywords/>
  <dc:description/>
  <cp:lastModifiedBy>Conrado Aparicio</cp:lastModifiedBy>
  <cp:revision>2</cp:revision>
  <dcterms:created xsi:type="dcterms:W3CDTF">2013-09-07T12:51:00Z</dcterms:created>
  <dcterms:modified xsi:type="dcterms:W3CDTF">2013-09-07T12:51:00Z</dcterms:modified>
</cp:coreProperties>
</file>