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7F587" w14:textId="77777777" w:rsidR="00662731" w:rsidRPr="00BD0518" w:rsidRDefault="00662731" w:rsidP="00662731">
      <w:r>
        <w:t xml:space="preserve">Table S1.  Results of logistic regression (binomial error) on sex ratios (proportion female;  </w:t>
      </w:r>
      <w:r>
        <w:rPr>
          <w:i/>
        </w:rPr>
        <w:t>n</w:t>
      </w:r>
      <w:r>
        <w:t xml:space="preserve"> = 282)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1620"/>
        <w:gridCol w:w="1440"/>
        <w:gridCol w:w="1710"/>
      </w:tblGrid>
      <w:tr w:rsidR="00662731" w14:paraId="7F4E30E7" w14:textId="77777777" w:rsidTr="00D8257A">
        <w:tc>
          <w:tcPr>
            <w:tcW w:w="1728" w:type="dxa"/>
          </w:tcPr>
          <w:p w14:paraId="39F2F5BD" w14:textId="77777777" w:rsidR="00662731" w:rsidRPr="00F35ECF" w:rsidRDefault="00662731" w:rsidP="002408FC">
            <w:pPr>
              <w:rPr>
                <w:b/>
              </w:rPr>
            </w:pPr>
            <w:bookmarkStart w:id="0" w:name="_GoBack"/>
            <w:bookmarkEnd w:id="0"/>
            <w:r w:rsidRPr="00F35ECF">
              <w:rPr>
                <w:b/>
              </w:rPr>
              <w:t>Effect</w:t>
            </w:r>
          </w:p>
        </w:tc>
        <w:tc>
          <w:tcPr>
            <w:tcW w:w="1620" w:type="dxa"/>
          </w:tcPr>
          <w:p w14:paraId="38CA2841" w14:textId="77777777" w:rsidR="00662731" w:rsidRPr="00F35ECF" w:rsidRDefault="00662731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Estimate</w:t>
            </w:r>
          </w:p>
        </w:tc>
        <w:tc>
          <w:tcPr>
            <w:tcW w:w="1440" w:type="dxa"/>
          </w:tcPr>
          <w:p w14:paraId="3E77223A" w14:textId="77777777" w:rsidR="00662731" w:rsidRPr="00F35ECF" w:rsidRDefault="00662731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SE</w:t>
            </w:r>
          </w:p>
        </w:tc>
        <w:tc>
          <w:tcPr>
            <w:tcW w:w="1710" w:type="dxa"/>
          </w:tcPr>
          <w:p w14:paraId="7B68D206" w14:textId="77777777" w:rsidR="00662731" w:rsidRPr="00F35ECF" w:rsidRDefault="00662731" w:rsidP="00D8257A">
            <w:pPr>
              <w:jc w:val="center"/>
              <w:rPr>
                <w:b/>
              </w:rPr>
            </w:pPr>
            <w:r w:rsidRPr="00F35ECF">
              <w:rPr>
                <w:b/>
                <w:i/>
              </w:rPr>
              <w:t>p</w:t>
            </w:r>
          </w:p>
        </w:tc>
      </w:tr>
      <w:tr w:rsidR="00662731" w14:paraId="6282F4E8" w14:textId="77777777" w:rsidTr="00D8257A">
        <w:tc>
          <w:tcPr>
            <w:tcW w:w="1728" w:type="dxa"/>
          </w:tcPr>
          <w:p w14:paraId="75B71084" w14:textId="77777777" w:rsidR="00662731" w:rsidRDefault="00662731" w:rsidP="00D8257A">
            <w:r>
              <w:t>Intercept</w:t>
            </w:r>
          </w:p>
        </w:tc>
        <w:tc>
          <w:tcPr>
            <w:tcW w:w="1620" w:type="dxa"/>
          </w:tcPr>
          <w:p w14:paraId="0B0188E0" w14:textId="77777777" w:rsidR="00662731" w:rsidRDefault="00662731" w:rsidP="00D8257A">
            <w:pPr>
              <w:jc w:val="center"/>
            </w:pPr>
            <w:r>
              <w:t>0.583</w:t>
            </w:r>
          </w:p>
        </w:tc>
        <w:tc>
          <w:tcPr>
            <w:tcW w:w="1440" w:type="dxa"/>
          </w:tcPr>
          <w:p w14:paraId="54ECA2A9" w14:textId="77777777" w:rsidR="00662731" w:rsidRDefault="00662731" w:rsidP="00D8257A">
            <w:pPr>
              <w:jc w:val="center"/>
            </w:pPr>
            <w:r>
              <w:t>0.472</w:t>
            </w:r>
          </w:p>
        </w:tc>
        <w:tc>
          <w:tcPr>
            <w:tcW w:w="1710" w:type="dxa"/>
          </w:tcPr>
          <w:p w14:paraId="15290A75" w14:textId="77777777" w:rsidR="00662731" w:rsidRDefault="00662731" w:rsidP="00D8257A">
            <w:pPr>
              <w:jc w:val="center"/>
            </w:pPr>
            <w:r>
              <w:t>0.2167</w:t>
            </w:r>
          </w:p>
        </w:tc>
      </w:tr>
      <w:tr w:rsidR="00662731" w14:paraId="515DC3BF" w14:textId="77777777" w:rsidTr="00D8257A">
        <w:tc>
          <w:tcPr>
            <w:tcW w:w="1728" w:type="dxa"/>
          </w:tcPr>
          <w:p w14:paraId="54FA5048" w14:textId="77777777" w:rsidR="00662731" w:rsidRDefault="00662731" w:rsidP="00D8257A">
            <w:r>
              <w:t>Site (urban)</w:t>
            </w:r>
          </w:p>
        </w:tc>
        <w:tc>
          <w:tcPr>
            <w:tcW w:w="1620" w:type="dxa"/>
          </w:tcPr>
          <w:p w14:paraId="21E6B87E" w14:textId="77777777" w:rsidR="00662731" w:rsidRDefault="00662731" w:rsidP="00D8257A">
            <w:pPr>
              <w:jc w:val="center"/>
            </w:pPr>
            <w:r>
              <w:t>-1.098</w:t>
            </w:r>
          </w:p>
        </w:tc>
        <w:tc>
          <w:tcPr>
            <w:tcW w:w="1440" w:type="dxa"/>
          </w:tcPr>
          <w:p w14:paraId="2B40878D" w14:textId="77777777" w:rsidR="00662731" w:rsidRDefault="00662731" w:rsidP="00D8257A">
            <w:pPr>
              <w:jc w:val="center"/>
            </w:pPr>
            <w:r>
              <w:t>0.305</w:t>
            </w:r>
          </w:p>
        </w:tc>
        <w:tc>
          <w:tcPr>
            <w:tcW w:w="1710" w:type="dxa"/>
          </w:tcPr>
          <w:p w14:paraId="659CF487" w14:textId="77777777" w:rsidR="00662731" w:rsidRDefault="00662731" w:rsidP="00D8257A">
            <w:pPr>
              <w:jc w:val="center"/>
            </w:pPr>
            <w:r>
              <w:t>0.0003</w:t>
            </w:r>
          </w:p>
        </w:tc>
      </w:tr>
      <w:tr w:rsidR="00662731" w14:paraId="126DFBAB" w14:textId="77777777" w:rsidTr="00D8257A">
        <w:tc>
          <w:tcPr>
            <w:tcW w:w="1728" w:type="dxa"/>
          </w:tcPr>
          <w:p w14:paraId="152B5506" w14:textId="77777777" w:rsidR="00662731" w:rsidRDefault="00662731" w:rsidP="00D8257A">
            <w:r>
              <w:t>Year (2010)</w:t>
            </w:r>
          </w:p>
        </w:tc>
        <w:tc>
          <w:tcPr>
            <w:tcW w:w="1620" w:type="dxa"/>
          </w:tcPr>
          <w:p w14:paraId="3A698A77" w14:textId="77777777" w:rsidR="00662731" w:rsidRDefault="00662731" w:rsidP="00D8257A">
            <w:pPr>
              <w:jc w:val="center"/>
            </w:pPr>
            <w:r>
              <w:t>-0.624</w:t>
            </w:r>
          </w:p>
        </w:tc>
        <w:tc>
          <w:tcPr>
            <w:tcW w:w="1440" w:type="dxa"/>
          </w:tcPr>
          <w:p w14:paraId="7DF1D569" w14:textId="77777777" w:rsidR="00662731" w:rsidRDefault="00662731" w:rsidP="00D8257A">
            <w:pPr>
              <w:jc w:val="center"/>
            </w:pPr>
            <w:r>
              <w:t>0.339</w:t>
            </w:r>
          </w:p>
        </w:tc>
        <w:tc>
          <w:tcPr>
            <w:tcW w:w="1710" w:type="dxa"/>
          </w:tcPr>
          <w:p w14:paraId="419529B6" w14:textId="77777777" w:rsidR="00662731" w:rsidRDefault="00662731" w:rsidP="00D8257A">
            <w:pPr>
              <w:jc w:val="center"/>
            </w:pPr>
            <w:r>
              <w:t>0.0654</w:t>
            </w:r>
          </w:p>
        </w:tc>
      </w:tr>
      <w:tr w:rsidR="00662731" w14:paraId="3AD80F6C" w14:textId="77777777" w:rsidTr="00D8257A">
        <w:tc>
          <w:tcPr>
            <w:tcW w:w="1728" w:type="dxa"/>
          </w:tcPr>
          <w:p w14:paraId="205C8CB7" w14:textId="77777777" w:rsidR="00662731" w:rsidRDefault="00662731" w:rsidP="00D8257A">
            <w:r>
              <w:t>Julian date</w:t>
            </w:r>
          </w:p>
        </w:tc>
        <w:tc>
          <w:tcPr>
            <w:tcW w:w="1620" w:type="dxa"/>
          </w:tcPr>
          <w:p w14:paraId="198F07CC" w14:textId="77777777" w:rsidR="00662731" w:rsidRDefault="00662731" w:rsidP="00D8257A">
            <w:pPr>
              <w:jc w:val="center"/>
            </w:pPr>
            <w:r>
              <w:t>-0.007</w:t>
            </w:r>
          </w:p>
        </w:tc>
        <w:tc>
          <w:tcPr>
            <w:tcW w:w="1440" w:type="dxa"/>
          </w:tcPr>
          <w:p w14:paraId="1F2AE33F" w14:textId="77777777" w:rsidR="00662731" w:rsidRDefault="00662731" w:rsidP="00D8257A">
            <w:pPr>
              <w:jc w:val="center"/>
            </w:pPr>
            <w:r>
              <w:t>0.003</w:t>
            </w:r>
          </w:p>
        </w:tc>
        <w:tc>
          <w:tcPr>
            <w:tcW w:w="1710" w:type="dxa"/>
          </w:tcPr>
          <w:p w14:paraId="4B5C9BF6" w14:textId="77777777" w:rsidR="00662731" w:rsidRDefault="00662731" w:rsidP="00D8257A">
            <w:pPr>
              <w:jc w:val="center"/>
            </w:pPr>
            <w:r>
              <w:t>0.0170</w:t>
            </w:r>
          </w:p>
        </w:tc>
      </w:tr>
    </w:tbl>
    <w:p w14:paraId="0DD48106" w14:textId="77777777" w:rsidR="00662731" w:rsidRDefault="00662731" w:rsidP="00662731">
      <w:r>
        <w:t xml:space="preserve">Notes: Site and Year were treated as categorical effects; the ranch site in 2009 was considered the baseline treatment. All interaction effects had </w:t>
      </w:r>
      <w:r>
        <w:rPr>
          <w:i/>
        </w:rPr>
        <w:t>p</w:t>
      </w:r>
      <w:r>
        <w:t xml:space="preserve"> &gt; 0.1 and were discarded from model.</w:t>
      </w:r>
      <w:r w:rsidRPr="009B7241">
        <w:t xml:space="preserve"> </w:t>
      </w:r>
      <w:r>
        <w:t>SE = standard error.</w:t>
      </w:r>
    </w:p>
    <w:p w14:paraId="2C666E0A" w14:textId="77777777" w:rsidR="00772207" w:rsidRDefault="00772207"/>
    <w:sectPr w:rsidR="00772207" w:rsidSect="007722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1"/>
    <w:rsid w:val="002408FC"/>
    <w:rsid w:val="004763E6"/>
    <w:rsid w:val="00535931"/>
    <w:rsid w:val="00662731"/>
    <w:rsid w:val="00772207"/>
    <w:rsid w:val="00F5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982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1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66273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1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66273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>UNCW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2</cp:revision>
  <dcterms:created xsi:type="dcterms:W3CDTF">2013-08-12T01:32:00Z</dcterms:created>
  <dcterms:modified xsi:type="dcterms:W3CDTF">2013-08-12T01:34:00Z</dcterms:modified>
</cp:coreProperties>
</file>