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EC" w:rsidRDefault="00F074EC" w:rsidP="00F074EC">
      <w:pPr>
        <w:pStyle w:val="Paragraph"/>
        <w:spacing w:line="480" w:lineRule="auto"/>
        <w:ind w:firstLine="0"/>
      </w:pPr>
      <w:r>
        <w:t>Table S4.</w:t>
      </w:r>
    </w:p>
    <w:tbl>
      <w:tblPr>
        <w:tblW w:w="9576" w:type="dxa"/>
        <w:tblLook w:val="04A0"/>
      </w:tblPr>
      <w:tblGrid>
        <w:gridCol w:w="2875"/>
        <w:gridCol w:w="1341"/>
        <w:gridCol w:w="1340"/>
        <w:gridCol w:w="1340"/>
        <w:gridCol w:w="1340"/>
        <w:gridCol w:w="1340"/>
      </w:tblGrid>
      <w:tr w:rsidR="00F074EC" w:rsidRPr="00447F63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 w:line="240" w:lineRule="auto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447F63">
              <w:rPr>
                <w:rFonts w:eastAsia="Times New Roman"/>
                <w:b/>
                <w:color w:val="000000"/>
                <w:lang w:val="en-GB" w:eastAsia="en-GB"/>
              </w:rPr>
              <w:t>ANT</w:t>
            </w:r>
          </w:p>
          <w:p w:rsidR="00F074EC" w:rsidRPr="00447F63" w:rsidRDefault="00F074EC" w:rsidP="009E5AE9">
            <w:pPr>
              <w:spacing w:after="0"/>
              <w:ind w:firstLine="720"/>
              <w:rPr>
                <w:rFonts w:eastAsia="Times New Roman"/>
                <w:b/>
                <w:lang w:val="en-GB" w:eastAsia="en-GB"/>
              </w:rPr>
            </w:pPr>
          </w:p>
        </w:tc>
        <w:tc>
          <w:tcPr>
            <w:tcW w:w="1341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rPr>
                <w:b/>
              </w:rPr>
            </w:pPr>
            <w:r w:rsidRPr="00447F63">
              <w:rPr>
                <w:b/>
              </w:rPr>
              <w:t>The Sims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447F63">
              <w:rPr>
                <w:rFonts w:eastAsia="Times New Roman"/>
                <w:b/>
                <w:color w:val="000000"/>
                <w:lang w:val="en-GB" w:eastAsia="en-GB"/>
              </w:rPr>
              <w:t>SC-1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447F63">
              <w:rPr>
                <w:rFonts w:eastAsia="Times New Roman"/>
                <w:b/>
                <w:color w:val="000000"/>
                <w:lang w:val="en-GB" w:eastAsia="en-GB"/>
              </w:rPr>
              <w:t>SC-2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447F63">
              <w:rPr>
                <w:rFonts w:eastAsia="Times New Roman"/>
                <w:b/>
                <w:color w:val="000000"/>
                <w:lang w:val="en-GB" w:eastAsia="en-GB"/>
              </w:rPr>
              <w:t xml:space="preserve">SC-1 </w:t>
            </w:r>
            <w:proofErr w:type="spellStart"/>
            <w:r w:rsidRPr="00447F63">
              <w:rPr>
                <w:rFonts w:eastAsia="Times New Roman"/>
                <w:b/>
                <w:color w:val="000000"/>
                <w:lang w:val="en-GB" w:eastAsia="en-GB"/>
              </w:rPr>
              <w:t>vs</w:t>
            </w:r>
            <w:proofErr w:type="spellEnd"/>
            <w:r w:rsidRPr="00447F63">
              <w:rPr>
                <w:rFonts w:eastAsia="Times New Roman"/>
                <w:b/>
                <w:color w:val="000000"/>
                <w:lang w:val="en-GB" w:eastAsia="en-GB"/>
              </w:rPr>
              <w:t xml:space="preserve"> Control</w:t>
            </w:r>
          </w:p>
          <w:p w:rsidR="00F074EC" w:rsidRPr="00447F63" w:rsidRDefault="00F074EC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447F63">
              <w:rPr>
                <w:rFonts w:eastAsia="Times New Roman"/>
                <w:b/>
                <w:color w:val="000000"/>
                <w:lang w:val="en-GB" w:eastAsia="en-GB"/>
              </w:rPr>
              <w:t>(t-value)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447F63">
              <w:rPr>
                <w:rFonts w:eastAsia="Times New Roman"/>
                <w:b/>
                <w:color w:val="000000"/>
                <w:lang w:val="en-GB" w:eastAsia="en-GB"/>
              </w:rPr>
              <w:t xml:space="preserve">SC-2 </w:t>
            </w:r>
            <w:proofErr w:type="spellStart"/>
            <w:r w:rsidRPr="00447F63">
              <w:rPr>
                <w:rFonts w:eastAsia="Times New Roman"/>
                <w:b/>
                <w:color w:val="000000"/>
                <w:lang w:val="en-GB" w:eastAsia="en-GB"/>
              </w:rPr>
              <w:t>vs</w:t>
            </w:r>
            <w:proofErr w:type="spellEnd"/>
            <w:r w:rsidRPr="00447F63">
              <w:rPr>
                <w:rFonts w:eastAsia="Times New Roman"/>
                <w:b/>
                <w:color w:val="000000"/>
                <w:lang w:val="en-GB" w:eastAsia="en-GB"/>
              </w:rPr>
              <w:t xml:space="preserve"> Control</w:t>
            </w:r>
          </w:p>
          <w:p w:rsidR="00F074EC" w:rsidRPr="00447F63" w:rsidRDefault="00F074EC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447F63">
              <w:rPr>
                <w:rFonts w:eastAsia="Times New Roman"/>
                <w:b/>
                <w:color w:val="000000"/>
                <w:lang w:val="en-GB" w:eastAsia="en-GB"/>
              </w:rPr>
              <w:t>(t-value)</w:t>
            </w:r>
          </w:p>
        </w:tc>
      </w:tr>
      <w:tr w:rsidR="00F074EC" w:rsidRPr="00447F63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</w:pPr>
            <w:r w:rsidRPr="00447F63">
              <w:t>Drift Rate</w:t>
            </w:r>
          </w:p>
        </w:tc>
        <w:tc>
          <w:tcPr>
            <w:tcW w:w="1341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0.005 (0.002)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0.008 (0.003)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0.010 (0.002)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0.856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2.239</w:t>
            </w:r>
          </w:p>
        </w:tc>
      </w:tr>
      <w:tr w:rsidR="00F074EC" w:rsidRPr="00447F63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</w:pPr>
            <w:r w:rsidRPr="00447F63">
              <w:t>Accuracy</w:t>
            </w:r>
          </w:p>
        </w:tc>
        <w:tc>
          <w:tcPr>
            <w:tcW w:w="1341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0.011 (0.032)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0.063 (0.035)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0.096 (0.032)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1.51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2.649</w:t>
            </w:r>
          </w:p>
        </w:tc>
      </w:tr>
      <w:tr w:rsidR="00F074EC" w:rsidRPr="00447F63" w:rsidTr="009E5AE9">
        <w:trPr>
          <w:trHeight w:val="288"/>
        </w:trPr>
        <w:tc>
          <w:tcPr>
            <w:tcW w:w="2875" w:type="dxa"/>
            <w:shd w:val="clear" w:color="auto" w:fill="auto"/>
            <w:noWrap/>
            <w:hideMark/>
          </w:tcPr>
          <w:p w:rsidR="00F074EC" w:rsidRPr="00447F63" w:rsidRDefault="00F074EC" w:rsidP="009E5AE9">
            <w:pPr>
              <w:spacing w:after="0"/>
            </w:pPr>
            <w:r w:rsidRPr="00447F63">
              <w:t>Median RT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-61.868 (18.813)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-46.136 (24.427)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-80.412 (18.813)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0.644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-0.986</w:t>
            </w:r>
          </w:p>
        </w:tc>
      </w:tr>
      <w:tr w:rsidR="00F074EC" w:rsidRPr="00447F63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</w:pPr>
            <w:r w:rsidRPr="00447F63">
              <w:t>Executive Control Score</w:t>
            </w:r>
            <w:r w:rsidRPr="00447F63">
              <w:br/>
              <w:t>(RT)</w:t>
            </w:r>
          </w:p>
        </w:tc>
        <w:tc>
          <w:tcPr>
            <w:tcW w:w="1341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-0.011 (0.055)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-0.083 (0.049)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-0.120 (0.055)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-1.457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-1.985</w:t>
            </w:r>
          </w:p>
        </w:tc>
      </w:tr>
      <w:tr w:rsidR="00F074EC" w:rsidRPr="00447F63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</w:pPr>
            <w:r w:rsidRPr="00447F63">
              <w:t>Executive Control Score</w:t>
            </w:r>
            <w:r w:rsidRPr="00447F63">
              <w:br/>
              <w:t>(Accuracy)</w:t>
            </w:r>
          </w:p>
        </w:tc>
        <w:tc>
          <w:tcPr>
            <w:tcW w:w="1341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0.022 (0.094)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0.174 (0.105)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0.283 (0.094)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1.448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2.778</w:t>
            </w:r>
          </w:p>
        </w:tc>
      </w:tr>
      <w:tr w:rsidR="00F074EC" w:rsidRPr="00447F63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</w:pPr>
            <w:r w:rsidRPr="00447F63">
              <w:t>Alerting Score</w:t>
            </w:r>
            <w:r w:rsidRPr="00447F63">
              <w:br/>
              <w:t>(RT)</w:t>
            </w:r>
          </w:p>
        </w:tc>
        <w:tc>
          <w:tcPr>
            <w:tcW w:w="1341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0.038 (0.030)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0.014 (0.025)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0.062 (0.030)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-0.957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0.804</w:t>
            </w:r>
          </w:p>
        </w:tc>
      </w:tr>
      <w:tr w:rsidR="00F074EC" w:rsidRPr="00447F63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</w:pPr>
            <w:r w:rsidRPr="00447F63">
              <w:t>Alerting Score</w:t>
            </w:r>
            <w:r w:rsidRPr="00447F63">
              <w:br/>
              <w:t>(Accuracy)</w:t>
            </w:r>
          </w:p>
        </w:tc>
        <w:tc>
          <w:tcPr>
            <w:tcW w:w="1341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-0.018 (0.015)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-0.034 (0.016)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-0.009 (0.015)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-1.03</w:t>
            </w:r>
          </w:p>
        </w:tc>
        <w:tc>
          <w:tcPr>
            <w:tcW w:w="1340" w:type="dxa"/>
            <w:shd w:val="clear" w:color="auto" w:fill="auto"/>
            <w:noWrap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0.626</w:t>
            </w:r>
          </w:p>
        </w:tc>
      </w:tr>
      <w:tr w:rsidR="00F074EC" w:rsidRPr="00447F63" w:rsidTr="009E5AE9">
        <w:trPr>
          <w:trHeight w:val="288"/>
        </w:trPr>
        <w:tc>
          <w:tcPr>
            <w:tcW w:w="2875" w:type="dxa"/>
            <w:shd w:val="clear" w:color="auto" w:fill="auto"/>
            <w:noWrap/>
            <w:hideMark/>
          </w:tcPr>
          <w:p w:rsidR="00F074EC" w:rsidRPr="00447F63" w:rsidRDefault="00F074EC" w:rsidP="009E5AE9">
            <w:pPr>
              <w:spacing w:after="0"/>
            </w:pPr>
            <w:r w:rsidRPr="00447F63">
              <w:t>Orienting Score</w:t>
            </w:r>
            <w:r w:rsidRPr="00447F63">
              <w:br/>
              <w:t>(RT)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-0.001 (0.025)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-0.031 (0.021)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-0.047 (0.025)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-1.475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-1.866</w:t>
            </w:r>
          </w:p>
        </w:tc>
      </w:tr>
      <w:tr w:rsidR="00F074EC" w:rsidRPr="00447F63" w:rsidTr="009E5AE9">
        <w:trPr>
          <w:trHeight w:val="288"/>
        </w:trPr>
        <w:tc>
          <w:tcPr>
            <w:tcW w:w="2875" w:type="dxa"/>
            <w:shd w:val="clear" w:color="auto" w:fill="auto"/>
            <w:noWrap/>
            <w:hideMark/>
          </w:tcPr>
          <w:p w:rsidR="00F074EC" w:rsidRPr="00447F63" w:rsidRDefault="00F074EC" w:rsidP="009E5AE9">
            <w:pPr>
              <w:spacing w:after="0"/>
            </w:pPr>
            <w:r w:rsidRPr="00447F63">
              <w:t>Orienting Score</w:t>
            </w:r>
            <w:r w:rsidRPr="00447F63">
              <w:br/>
              <w:t>(Accuracy)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-0.008 (0.014)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0.035 (0.019)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0.005 (0.014)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2.236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F074EC" w:rsidRPr="00447F63" w:rsidRDefault="00F074EC" w:rsidP="009E5AE9">
            <w:pPr>
              <w:spacing w:after="0"/>
              <w:jc w:val="center"/>
            </w:pPr>
            <w:r w:rsidRPr="00447F63">
              <w:t>0.918</w:t>
            </w:r>
          </w:p>
        </w:tc>
      </w:tr>
    </w:tbl>
    <w:p w:rsidR="00F074EC" w:rsidRDefault="00F074EC" w:rsidP="00F074EC">
      <w:pPr>
        <w:pStyle w:val="Paragraph"/>
        <w:spacing w:line="480" w:lineRule="auto"/>
        <w:ind w:firstLine="0"/>
      </w:pPr>
    </w:p>
    <w:p w:rsidR="000B5E8F" w:rsidRPr="00F074EC" w:rsidRDefault="000B5E8F" w:rsidP="00F074EC"/>
    <w:sectPr w:rsidR="000B5E8F" w:rsidRPr="00F074EC" w:rsidSect="000B5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332AFF"/>
    <w:rsid w:val="00033310"/>
    <w:rsid w:val="000B5E8F"/>
    <w:rsid w:val="001918C0"/>
    <w:rsid w:val="00332AFF"/>
    <w:rsid w:val="0035572E"/>
    <w:rsid w:val="006317CA"/>
    <w:rsid w:val="00F0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FF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2AFF"/>
    <w:pPr>
      <w:spacing w:before="120" w:after="0" w:line="240" w:lineRule="auto"/>
      <w:ind w:firstLine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05D35-A10B-499E-87C1-9264CF39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2013-07-05T12:24:00Z</dcterms:created>
  <dcterms:modified xsi:type="dcterms:W3CDTF">2013-07-05T12:24:00Z</dcterms:modified>
</cp:coreProperties>
</file>