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45EE" w14:textId="34B3772F" w:rsidR="0091697B" w:rsidRDefault="0091697B" w:rsidP="004865D0">
      <w:pPr>
        <w:pStyle w:val="Textodecuerpo"/>
        <w:tabs>
          <w:tab w:val="left" w:pos="8498"/>
        </w:tabs>
        <w:ind w:left="-810" w:right="-7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lang w:val="en-GB"/>
        </w:rPr>
        <w:t xml:space="preserve">Table S2. </w:t>
      </w:r>
      <w:r>
        <w:rPr>
          <w:rFonts w:ascii="Arial Narrow" w:eastAsia="Times-Roman" w:hAnsi="Arial Narrow" w:cs="Arial Narrow"/>
          <w:lang w:val="en-GB"/>
        </w:rPr>
        <w:t>Nucleotide substitution rate</w:t>
      </w:r>
      <w:r w:rsidR="004865D0">
        <w:rPr>
          <w:rFonts w:ascii="Arial Narrow" w:eastAsia="Times-Roman" w:hAnsi="Arial Narrow" w:cs="Arial Narrow"/>
          <w:lang w:val="en-GB"/>
        </w:rPr>
        <w:t>,</w:t>
      </w:r>
      <w:r>
        <w:rPr>
          <w:rFonts w:ascii="Arial Narrow" w:eastAsia="Times-Roman" w:hAnsi="Arial Narrow" w:cs="Arial Narrow"/>
          <w:lang w:val="en-GB"/>
        </w:rPr>
        <w:t xml:space="preserve"> TMRCA </w:t>
      </w:r>
      <w:r w:rsidR="004865D0">
        <w:rPr>
          <w:rFonts w:ascii="Arial Narrow" w:eastAsia="Times-Roman" w:hAnsi="Arial Narrow" w:cs="Arial Narrow"/>
          <w:lang w:val="en-GB"/>
        </w:rPr>
        <w:t xml:space="preserve">and HIV-1B epidemic geographical origin </w:t>
      </w:r>
      <w:r>
        <w:rPr>
          <w:rFonts w:ascii="Arial Narrow" w:eastAsia="Times-Roman" w:hAnsi="Arial Narrow" w:cs="Arial Narrow"/>
          <w:lang w:val="en-GB"/>
        </w:rPr>
        <w:t xml:space="preserve">estimates for the ten “balanced” replicates of the </w:t>
      </w:r>
      <w:proofErr w:type="spellStart"/>
      <w:r>
        <w:rPr>
          <w:rFonts w:ascii="Arial Narrow" w:eastAsia="Times-Roman" w:hAnsi="Arial Narrow" w:cs="Arial Narrow"/>
          <w:i/>
          <w:iCs/>
          <w:lang w:val="en-GB"/>
        </w:rPr>
        <w:t>pol</w:t>
      </w:r>
      <w:r>
        <w:rPr>
          <w:rFonts w:ascii="Arial Narrow" w:eastAsia="Times-Roman" w:hAnsi="Arial Narrow" w:cs="Arial Narrow"/>
          <w:i/>
          <w:iCs/>
          <w:vertAlign w:val="subscript"/>
          <w:lang w:val="en-GB"/>
        </w:rPr>
        <w:t>p</w:t>
      </w:r>
      <w:proofErr w:type="spellEnd"/>
      <w:r>
        <w:rPr>
          <w:rFonts w:ascii="Arial Narrow" w:eastAsia="Times-Roman" w:hAnsi="Arial Narrow" w:cs="Arial Narrow"/>
          <w:i/>
          <w:iCs/>
          <w:lang w:val="en-GB"/>
        </w:rPr>
        <w:t xml:space="preserve"> </w:t>
      </w:r>
      <w:r>
        <w:rPr>
          <w:rFonts w:ascii="Arial Narrow" w:eastAsia="Times-Roman" w:hAnsi="Arial Narrow" w:cs="Arial Narrow"/>
          <w:iCs/>
          <w:lang w:val="en-GB"/>
        </w:rPr>
        <w:t>data sets</w:t>
      </w:r>
      <w:r>
        <w:rPr>
          <w:rFonts w:ascii="Arial Narrow" w:eastAsia="Times-Roman" w:hAnsi="Arial Narrow" w:cs="Arial Narrow"/>
          <w:lang w:val="en-GB"/>
        </w:rPr>
        <w:t xml:space="preserve"> from Centr</w:t>
      </w:r>
      <w:r w:rsidR="004865D0">
        <w:rPr>
          <w:rFonts w:ascii="Arial Narrow" w:eastAsia="Times-Roman" w:hAnsi="Arial Narrow" w:cs="Arial Narrow"/>
          <w:lang w:val="en-GB"/>
        </w:rPr>
        <w:t xml:space="preserve">al </w:t>
      </w:r>
      <w:r>
        <w:rPr>
          <w:rFonts w:ascii="Arial Narrow" w:eastAsia="Times-Roman" w:hAnsi="Arial Narrow" w:cs="Arial Narrow"/>
          <w:lang w:val="en-GB"/>
        </w:rPr>
        <w:t>American (n=69), and Caribbean (n=155) countries</w:t>
      </w:r>
      <w:r>
        <w:rPr>
          <w:rFonts w:ascii="Arial Narrow" w:eastAsia="Times-Roman" w:hAnsi="Arial Narrow" w:cs="Arial Narrow"/>
          <w:sz w:val="20"/>
          <w:szCs w:val="20"/>
          <w:lang w:val="en-GB"/>
        </w:rPr>
        <w:t>.</w:t>
      </w:r>
    </w:p>
    <w:p w14:paraId="0F61A63D" w14:textId="77777777" w:rsidR="0091697B" w:rsidRDefault="0091697B" w:rsidP="0091697B">
      <w:pPr>
        <w:pStyle w:val="Textodecuerpo"/>
        <w:rPr>
          <w:rFonts w:ascii="Arial Narrow" w:hAnsi="Arial Narrow" w:cs="Arial Narrow"/>
          <w:b/>
          <w:bCs/>
        </w:rPr>
      </w:pPr>
    </w:p>
    <w:tbl>
      <w:tblPr>
        <w:tblW w:w="9738" w:type="dxa"/>
        <w:tblInd w:w="-1008" w:type="dxa"/>
        <w:tblLayout w:type="fixed"/>
        <w:tblLook w:val="0000" w:firstRow="0" w:lastRow="0" w:firstColumn="0" w:lastColumn="0" w:noHBand="0" w:noVBand="0"/>
      </w:tblPr>
      <w:tblGrid>
        <w:gridCol w:w="1998"/>
        <w:gridCol w:w="1260"/>
        <w:gridCol w:w="2610"/>
        <w:gridCol w:w="1800"/>
        <w:gridCol w:w="2070"/>
      </w:tblGrid>
      <w:tr w:rsidR="00B81525" w14:paraId="53621294" w14:textId="77777777" w:rsidTr="00BC1658">
        <w:tc>
          <w:tcPr>
            <w:tcW w:w="19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331F7E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BFA7E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Replicate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D585D1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Substitution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rate</w:t>
            </w:r>
            <w:r>
              <w:rPr>
                <w:rFonts w:ascii="Arial Narrow" w:hAnsi="Arial Narrow" w:cs="Arial Narrow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B9F28" w14:textId="63F008FC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  <w:b/>
                <w:bCs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</w:rPr>
              <w:t>MRCA</w:t>
            </w:r>
            <w:r>
              <w:rPr>
                <w:rFonts w:ascii="Arial Narrow" w:hAnsi="Arial Narrow" w:cs="Arial Narrow"/>
                <w:b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C95A184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Estimated </w:t>
            </w:r>
            <w:proofErr w:type="spellStart"/>
            <w:r>
              <w:rPr>
                <w:rFonts w:ascii="Arial Narrow" w:hAnsi="Arial Narrow" w:cs="Arial Narrow"/>
                <w:b/>
                <w:bCs/>
              </w:rPr>
              <w:t>Origin</w:t>
            </w:r>
            <w:r w:rsidRPr="00B81525">
              <w:rPr>
                <w:rFonts w:ascii="Arial Narrow" w:hAnsi="Arial Narrow" w:cs="Arial Narrow"/>
                <w:b/>
                <w:bCs/>
                <w:vertAlign w:val="superscript"/>
              </w:rPr>
              <w:t>c</w:t>
            </w:r>
            <w:proofErr w:type="spellEnd"/>
          </w:p>
        </w:tc>
      </w:tr>
      <w:tr w:rsidR="00B81525" w14:paraId="638F8B0F" w14:textId="77777777" w:rsidTr="00BC1658">
        <w:tc>
          <w:tcPr>
            <w:tcW w:w="1998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46F987F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Central America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783A2D14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AE05CA9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3.10x10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(1.95-4.27x10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3C4FBE19" w14:textId="3772CD20" w:rsidR="00B81525" w:rsidRDefault="007358E7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1988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1981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1994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14:paraId="5A3CA4EA" w14:textId="0D0C44F3" w:rsidR="00B81525" w:rsidRDefault="00E70384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Honduras</w:t>
            </w:r>
          </w:p>
        </w:tc>
      </w:tr>
      <w:tr w:rsidR="00B81525" w14:paraId="2CDA14B1" w14:textId="77777777" w:rsidTr="00BC1658">
        <w:tc>
          <w:tcPr>
            <w:tcW w:w="1998" w:type="dxa"/>
            <w:shd w:val="clear" w:color="auto" w:fill="auto"/>
            <w:vAlign w:val="center"/>
          </w:tcPr>
          <w:p w14:paraId="14D6A76D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9E1C66F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5864EE4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3.26x10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(2.12-4.44x10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8D4E00" w14:textId="75F896D5" w:rsidR="00B81525" w:rsidRDefault="00FB5374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1989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1983</w:t>
            </w:r>
            <w:r w:rsidR="00711B60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1994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53F659A6" w14:textId="4FCACA15" w:rsidR="00B81525" w:rsidRDefault="00A675C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Honduras</w:t>
            </w:r>
          </w:p>
        </w:tc>
      </w:tr>
      <w:tr w:rsidR="00B81525" w14:paraId="0431F213" w14:textId="77777777" w:rsidTr="00BC1658">
        <w:tc>
          <w:tcPr>
            <w:tcW w:w="1998" w:type="dxa"/>
            <w:shd w:val="clear" w:color="auto" w:fill="auto"/>
            <w:vAlign w:val="center"/>
          </w:tcPr>
          <w:p w14:paraId="4558868B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02E5DD5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D29E54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2.08x10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(2.00-4.15x10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10D05C" w14:textId="192A3034" w:rsidR="00B81525" w:rsidRDefault="00711B6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1986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1962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1992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24163D14" w14:textId="64074233" w:rsidR="00B81525" w:rsidRDefault="00B6631F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Honduras</w:t>
            </w:r>
          </w:p>
        </w:tc>
      </w:tr>
      <w:tr w:rsidR="00B81525" w14:paraId="4BA65FC2" w14:textId="77777777" w:rsidTr="00BC1658">
        <w:tc>
          <w:tcPr>
            <w:tcW w:w="1998" w:type="dxa"/>
            <w:shd w:val="clear" w:color="auto" w:fill="auto"/>
            <w:vAlign w:val="center"/>
          </w:tcPr>
          <w:p w14:paraId="0B207329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EE9E78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B4252BC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3.16x10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(1.86-4.53x10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A6CDAEC" w14:textId="1C9F8CB7" w:rsidR="00B81525" w:rsidRDefault="00711B6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1986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1979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1994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3D178DC4" w14:textId="7EDF0E30" w:rsidR="00B81525" w:rsidRDefault="008323A1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Salvador</w:t>
            </w:r>
          </w:p>
        </w:tc>
      </w:tr>
      <w:tr w:rsidR="00B81525" w14:paraId="7FACF5A1" w14:textId="77777777" w:rsidTr="00BC1658">
        <w:tc>
          <w:tcPr>
            <w:tcW w:w="1998" w:type="dxa"/>
            <w:shd w:val="clear" w:color="auto" w:fill="auto"/>
            <w:vAlign w:val="center"/>
          </w:tcPr>
          <w:p w14:paraId="48B48139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FCE4930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7DA9C57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3.12x10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(1.72-4.52x10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AC90A4" w14:textId="3FC65AC7" w:rsidR="00B81525" w:rsidRDefault="00B76353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1987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1977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1994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6F35D804" w14:textId="4E304CCF" w:rsidR="00B81525" w:rsidRDefault="008323A1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Honduras</w:t>
            </w:r>
          </w:p>
        </w:tc>
      </w:tr>
      <w:tr w:rsidR="00B81525" w14:paraId="4D10A229" w14:textId="77777777" w:rsidTr="00BC1658">
        <w:tc>
          <w:tcPr>
            <w:tcW w:w="1998" w:type="dxa"/>
            <w:shd w:val="clear" w:color="auto" w:fill="auto"/>
            <w:vAlign w:val="center"/>
          </w:tcPr>
          <w:p w14:paraId="29581C26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3C9E9E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9DF1D0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3.07x10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(1.68-4.43x10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5266F2" w14:textId="007F622F" w:rsidR="00B81525" w:rsidRDefault="00B76353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1987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1977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1994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1644161A" w14:textId="2DFF8754" w:rsidR="00B81525" w:rsidRDefault="008323A1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Honduras</w:t>
            </w:r>
          </w:p>
        </w:tc>
      </w:tr>
      <w:tr w:rsidR="00B81525" w14:paraId="43D61C76" w14:textId="77777777" w:rsidTr="00BC1658">
        <w:tc>
          <w:tcPr>
            <w:tcW w:w="1998" w:type="dxa"/>
            <w:shd w:val="clear" w:color="auto" w:fill="auto"/>
            <w:vAlign w:val="center"/>
          </w:tcPr>
          <w:p w14:paraId="1229DA03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A9D53C5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0A38CA0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2.72x10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(1.84-3.69x10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D56AAB9" w14:textId="65433815" w:rsidR="00B81525" w:rsidRDefault="00B76353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1986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1978</w:t>
            </w:r>
            <w:r w:rsidR="00B81525">
              <w:rPr>
                <w:rFonts w:ascii="Arial Narrow" w:hAnsi="Arial Narrow" w:cs="Arial Narrow"/>
              </w:rPr>
              <w:t>-</w:t>
            </w:r>
            <w:r w:rsidR="00A26E70">
              <w:rPr>
                <w:rFonts w:ascii="Arial Narrow" w:hAnsi="Arial Narrow" w:cs="Arial Narrow"/>
              </w:rPr>
              <w:t>199</w:t>
            </w:r>
            <w:r>
              <w:rPr>
                <w:rFonts w:ascii="Arial Narrow" w:hAnsi="Arial Narrow" w:cs="Arial Narrow"/>
              </w:rPr>
              <w:t>2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50E03174" w14:textId="3EF76B18" w:rsidR="00B81525" w:rsidRDefault="008323A1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Salvador</w:t>
            </w:r>
          </w:p>
        </w:tc>
      </w:tr>
      <w:tr w:rsidR="00B81525" w14:paraId="62800110" w14:textId="77777777" w:rsidTr="00BC1658">
        <w:tc>
          <w:tcPr>
            <w:tcW w:w="1998" w:type="dxa"/>
            <w:shd w:val="clear" w:color="auto" w:fill="auto"/>
            <w:vAlign w:val="center"/>
          </w:tcPr>
          <w:p w14:paraId="080EB53C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74B7485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4C1F538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2.33x10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(1.41-3.37x10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E95C8D" w14:textId="15253181" w:rsidR="00B81525" w:rsidRDefault="00A26E7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1983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1973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1992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36908D0D" w14:textId="1BF20BA3" w:rsidR="00B81525" w:rsidRDefault="00E70384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Honduras</w:t>
            </w:r>
          </w:p>
        </w:tc>
      </w:tr>
      <w:tr w:rsidR="00B81525" w14:paraId="19CB8A31" w14:textId="77777777" w:rsidTr="00BC1658">
        <w:tc>
          <w:tcPr>
            <w:tcW w:w="1998" w:type="dxa"/>
            <w:shd w:val="clear" w:color="auto" w:fill="auto"/>
            <w:vAlign w:val="center"/>
          </w:tcPr>
          <w:p w14:paraId="63B5BEBE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E63697F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6D30B3F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2.60x10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(1.69-3.54x10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9634F1E" w14:textId="402F092B" w:rsidR="00B81525" w:rsidRDefault="00A26E7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1983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1976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1991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71DF2CEE" w14:textId="526BD40C" w:rsidR="00B81525" w:rsidRDefault="008323A1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El Salvador</w:t>
            </w:r>
          </w:p>
        </w:tc>
      </w:tr>
      <w:tr w:rsidR="00B81525" w14:paraId="3A51E0F4" w14:textId="77777777" w:rsidTr="00BC1658">
        <w:tc>
          <w:tcPr>
            <w:tcW w:w="1998" w:type="dxa"/>
            <w:shd w:val="clear" w:color="auto" w:fill="auto"/>
            <w:vAlign w:val="center"/>
          </w:tcPr>
          <w:p w14:paraId="30814AA6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199BC4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079A9C2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2.39x10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(1.07-3.70x10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72658B" w14:textId="0DAFBA68" w:rsidR="00B81525" w:rsidRDefault="00A26E7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1985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1963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1993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4DAE7F2E" w14:textId="0DB2C061" w:rsidR="00B81525" w:rsidRDefault="008323A1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Honduras</w:t>
            </w:r>
          </w:p>
        </w:tc>
      </w:tr>
      <w:tr w:rsidR="00B81525" w14:paraId="19FBEDFC" w14:textId="77777777" w:rsidTr="00BC1658">
        <w:tc>
          <w:tcPr>
            <w:tcW w:w="1998" w:type="dxa"/>
            <w:shd w:val="clear" w:color="auto" w:fill="auto"/>
            <w:vAlign w:val="center"/>
          </w:tcPr>
          <w:p w14:paraId="722FB0ED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A36E75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5AD149CE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0952BB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2070" w:type="dxa"/>
            <w:vAlign w:val="center"/>
          </w:tcPr>
          <w:p w14:paraId="42B7A32E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B81525" w14:paraId="4C01C36A" w14:textId="77777777" w:rsidTr="00BC1658">
        <w:tc>
          <w:tcPr>
            <w:tcW w:w="1998" w:type="dxa"/>
            <w:shd w:val="clear" w:color="auto" w:fill="auto"/>
            <w:vAlign w:val="center"/>
          </w:tcPr>
          <w:p w14:paraId="70E5A0F4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The Caribbean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5CAAA0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20A8ADF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1.69x10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(1.13-2.33x10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97E898B" w14:textId="72AEB704" w:rsidR="00B81525" w:rsidRDefault="00E368FF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1966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1963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1971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166F6EFE" w14:textId="644E1F9C" w:rsidR="00B81525" w:rsidRDefault="00F26B1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Puerto Rico, Antigua</w:t>
            </w:r>
          </w:p>
        </w:tc>
      </w:tr>
      <w:tr w:rsidR="00B81525" w14:paraId="0BBD6012" w14:textId="77777777" w:rsidTr="00BC1658">
        <w:tc>
          <w:tcPr>
            <w:tcW w:w="1998" w:type="dxa"/>
            <w:shd w:val="clear" w:color="auto" w:fill="auto"/>
            <w:vAlign w:val="center"/>
          </w:tcPr>
          <w:p w14:paraId="7AB29BBC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10D8085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846A8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1.39x10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(0.92-1.77x10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E8B7ACA" w14:textId="15BCC640" w:rsidR="00B81525" w:rsidRDefault="00E368FF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1942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1939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1973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57F2769E" w14:textId="35C9DC8B" w:rsidR="00B81525" w:rsidRDefault="00C22D3A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Puerto Rico, Antigua</w:t>
            </w:r>
          </w:p>
        </w:tc>
      </w:tr>
      <w:tr w:rsidR="00B81525" w14:paraId="3BB27049" w14:textId="77777777" w:rsidTr="00BC1658">
        <w:tc>
          <w:tcPr>
            <w:tcW w:w="1998" w:type="dxa"/>
            <w:shd w:val="clear" w:color="auto" w:fill="auto"/>
            <w:vAlign w:val="center"/>
          </w:tcPr>
          <w:p w14:paraId="7B1B4FC1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CF8850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1AD3FCC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2.58x10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(1.49-3.50x10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75740A" w14:textId="78250BD8" w:rsidR="00B81525" w:rsidRDefault="0087497F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1974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1968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1980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1AF17216" w14:textId="18BD7D6F" w:rsidR="00B81525" w:rsidRDefault="008E0EA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Puerto Rico, Antigua</w:t>
            </w:r>
          </w:p>
        </w:tc>
      </w:tr>
      <w:tr w:rsidR="00B81525" w14:paraId="21A92306" w14:textId="77777777" w:rsidTr="00BC1658">
        <w:tc>
          <w:tcPr>
            <w:tcW w:w="1998" w:type="dxa"/>
            <w:shd w:val="clear" w:color="auto" w:fill="auto"/>
            <w:vAlign w:val="center"/>
          </w:tcPr>
          <w:p w14:paraId="478A867F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8569825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178D66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1.26x10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(0.75-1.82x10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B98403F" w14:textId="6AA8EE8E" w:rsidR="00B81525" w:rsidRDefault="0087497F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1941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1924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1978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0AE58197" w14:textId="18B36393" w:rsidR="00B81525" w:rsidRDefault="00981F79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Puerto Rico, Antigua</w:t>
            </w:r>
          </w:p>
        </w:tc>
      </w:tr>
      <w:tr w:rsidR="00B81525" w14:paraId="7CB42C72" w14:textId="77777777" w:rsidTr="00BC1658">
        <w:tc>
          <w:tcPr>
            <w:tcW w:w="1998" w:type="dxa"/>
            <w:shd w:val="clear" w:color="auto" w:fill="auto"/>
            <w:vAlign w:val="center"/>
          </w:tcPr>
          <w:p w14:paraId="70B15440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FA087E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C24C3AE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2.39x10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(1.52-3.06x10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73D85C" w14:textId="77399D9D" w:rsidR="00B81525" w:rsidRDefault="0087497F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1970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1961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1982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3C3FF559" w14:textId="109FCA13" w:rsidR="00B81525" w:rsidRDefault="00CD6DE6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Puerto Rico, Antigua</w:t>
            </w:r>
          </w:p>
        </w:tc>
      </w:tr>
      <w:tr w:rsidR="00B81525" w14:paraId="19C1232F" w14:textId="77777777" w:rsidTr="00BC1658">
        <w:tc>
          <w:tcPr>
            <w:tcW w:w="1998" w:type="dxa"/>
            <w:shd w:val="clear" w:color="auto" w:fill="auto"/>
            <w:vAlign w:val="center"/>
          </w:tcPr>
          <w:p w14:paraId="271A1ECE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01C9563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39BB48E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1.73x10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(1.31-2.21x10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6A9144" w14:textId="51003052" w:rsidR="00B81525" w:rsidRDefault="0087497F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1963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 w:rsidR="00897D20">
              <w:rPr>
                <w:rFonts w:ascii="Arial Narrow" w:hAnsi="Arial Narrow" w:cs="Arial Narrow"/>
              </w:rPr>
              <w:t>1954</w:t>
            </w:r>
            <w:r w:rsidR="00B81525">
              <w:rPr>
                <w:rFonts w:ascii="Arial Narrow" w:hAnsi="Arial Narrow" w:cs="Arial Narrow"/>
              </w:rPr>
              <w:t>-</w:t>
            </w:r>
            <w:r w:rsidR="00897D20">
              <w:rPr>
                <w:rFonts w:ascii="Arial Narrow" w:hAnsi="Arial Narrow" w:cs="Arial Narrow"/>
              </w:rPr>
              <w:t>1975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6E53A3D5" w14:textId="0A2E480A" w:rsidR="00B81525" w:rsidRDefault="00F26B1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Puerto Rico, Antigua</w:t>
            </w:r>
          </w:p>
        </w:tc>
      </w:tr>
      <w:tr w:rsidR="00B81525" w14:paraId="703DBCF0" w14:textId="77777777" w:rsidTr="00BC1658">
        <w:tc>
          <w:tcPr>
            <w:tcW w:w="1998" w:type="dxa"/>
            <w:shd w:val="clear" w:color="auto" w:fill="auto"/>
            <w:vAlign w:val="center"/>
          </w:tcPr>
          <w:p w14:paraId="216F7ED8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D61E3DC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F6F3C06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1.60x10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(1.20-2.13x10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5E8880" w14:textId="70D733C7" w:rsidR="00B81525" w:rsidRDefault="00897D2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1962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1948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1970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2AA75391" w14:textId="2C8E6048" w:rsidR="00B81525" w:rsidRDefault="00F26B1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Puerto Rico, Antigua</w:t>
            </w:r>
          </w:p>
        </w:tc>
      </w:tr>
      <w:tr w:rsidR="00B81525" w14:paraId="0EF4B271" w14:textId="77777777" w:rsidTr="00BC1658">
        <w:tc>
          <w:tcPr>
            <w:tcW w:w="1998" w:type="dxa"/>
            <w:shd w:val="clear" w:color="auto" w:fill="auto"/>
            <w:vAlign w:val="center"/>
          </w:tcPr>
          <w:p w14:paraId="0B86262C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4731783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E59D8E7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2.17x10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(1.64-2.78x10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E2E75E" w14:textId="034561D7" w:rsidR="00B81525" w:rsidRDefault="00897D2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1971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1964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1980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76D2C5A1" w14:textId="5712EACB" w:rsidR="00B81525" w:rsidRDefault="008E0EA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Puerto Rico, Antigua</w:t>
            </w:r>
          </w:p>
        </w:tc>
      </w:tr>
      <w:tr w:rsidR="00B81525" w14:paraId="6642F6FB" w14:textId="77777777" w:rsidTr="00BC1658">
        <w:tc>
          <w:tcPr>
            <w:tcW w:w="1998" w:type="dxa"/>
            <w:shd w:val="clear" w:color="auto" w:fill="auto"/>
            <w:vAlign w:val="center"/>
          </w:tcPr>
          <w:p w14:paraId="5C6E63C1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1F5C0A0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BEB87FA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1.37x10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(0.92-1.90x10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CC5118" w14:textId="759347B4" w:rsidR="00B81525" w:rsidRDefault="00897D2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1951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1937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1960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vAlign w:val="center"/>
          </w:tcPr>
          <w:p w14:paraId="7A4FE64C" w14:textId="6DADA986" w:rsidR="00B81525" w:rsidRDefault="008E0EA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Haiti, Antigua</w:t>
            </w:r>
          </w:p>
        </w:tc>
      </w:tr>
      <w:tr w:rsidR="00B81525" w14:paraId="1A7D704B" w14:textId="77777777" w:rsidTr="00BC1658">
        <w:tc>
          <w:tcPr>
            <w:tcW w:w="199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209E150" w14:textId="77777777" w:rsidR="00B81525" w:rsidRDefault="00B81525" w:rsidP="00981F79">
            <w:pPr>
              <w:pStyle w:val="Textodecuerpo"/>
              <w:snapToGrid w:val="0"/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01583A4" w14:textId="77777777" w:rsidR="00B81525" w:rsidRDefault="00B81525" w:rsidP="00981F79">
            <w:pPr>
              <w:pStyle w:val="Textodecuerp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</w:rPr>
              <w:t>10</w:t>
            </w:r>
          </w:p>
        </w:tc>
        <w:tc>
          <w:tcPr>
            <w:tcW w:w="261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46812A8" w14:textId="77777777" w:rsidR="00B81525" w:rsidRDefault="00B81525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1.85x10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 xml:space="preserve"> (1.33-2.68x10</w:t>
            </w:r>
            <w:r>
              <w:rPr>
                <w:rFonts w:ascii="Arial Narrow" w:hAnsi="Arial Narrow" w:cs="Arial Narrow"/>
                <w:vertAlign w:val="superscript"/>
              </w:rPr>
              <w:t>-3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7A075F8" w14:textId="0D637B7D" w:rsidR="00B81525" w:rsidRDefault="00897D2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 Narrow"/>
              </w:rPr>
              <w:t>1963</w:t>
            </w:r>
            <w:r w:rsidR="00B81525">
              <w:rPr>
                <w:rFonts w:ascii="Arial Narrow" w:hAnsi="Arial Narrow" w:cs="Arial Narrow"/>
              </w:rPr>
              <w:t xml:space="preserve"> (</w:t>
            </w:r>
            <w:r>
              <w:rPr>
                <w:rFonts w:ascii="Arial Narrow" w:hAnsi="Arial Narrow" w:cs="Arial Narrow"/>
              </w:rPr>
              <w:t>1957</w:t>
            </w:r>
            <w:r w:rsidR="00B81525">
              <w:rPr>
                <w:rFonts w:ascii="Arial Narrow" w:hAnsi="Arial Narrow" w:cs="Arial Narrow"/>
              </w:rPr>
              <w:t>-</w:t>
            </w:r>
            <w:r>
              <w:rPr>
                <w:rFonts w:ascii="Arial Narrow" w:hAnsi="Arial Narrow" w:cs="Arial Narrow"/>
              </w:rPr>
              <w:t>1980</w:t>
            </w:r>
            <w:r w:rsidR="00B81525">
              <w:rPr>
                <w:rFonts w:ascii="Arial Narrow" w:hAnsi="Arial Narrow" w:cs="Arial Narrow"/>
              </w:rPr>
              <w:t>)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  <w:vAlign w:val="center"/>
          </w:tcPr>
          <w:p w14:paraId="61DA9B1C" w14:textId="3A4D5CE3" w:rsidR="00B81525" w:rsidRDefault="008E0EA0" w:rsidP="00981F79">
            <w:pPr>
              <w:pStyle w:val="TableContents"/>
              <w:snapToGrid w:val="0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Haiti, Antigua</w:t>
            </w:r>
          </w:p>
        </w:tc>
      </w:tr>
    </w:tbl>
    <w:p w14:paraId="073EF4E5" w14:textId="77777777" w:rsidR="00956332" w:rsidRDefault="0091697B" w:rsidP="00956332">
      <w:pPr>
        <w:pStyle w:val="Textodecuerpo"/>
        <w:suppressAutoHyphens w:val="0"/>
        <w:spacing w:after="0"/>
        <w:ind w:left="-810"/>
        <w:rPr>
          <w:rFonts w:ascii="Arial Narrow" w:hAnsi="Arial Narrow" w:cs="Arial Narrow"/>
          <w:sz w:val="20"/>
          <w:szCs w:val="20"/>
          <w:vertAlign w:val="superscript"/>
        </w:rPr>
      </w:pPr>
      <w:proofErr w:type="gramStart"/>
      <w:r>
        <w:rPr>
          <w:rFonts w:ascii="Arial Narrow" w:hAnsi="Arial Narrow" w:cs="Arial Narrow"/>
          <w:sz w:val="20"/>
          <w:szCs w:val="20"/>
          <w:vertAlign w:val="superscript"/>
        </w:rPr>
        <w:t>a</w:t>
      </w:r>
      <w:proofErr w:type="gramEnd"/>
      <w:r>
        <w:rPr>
          <w:rFonts w:ascii="Arial Narrow" w:hAnsi="Arial Narrow" w:cs="Arial Narrow"/>
          <w:sz w:val="20"/>
          <w:szCs w:val="20"/>
          <w:vertAlign w:val="superscript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Nucleotide substitution rate (substitutions per site per year), with 95% HPD in parenthesis.</w:t>
      </w:r>
    </w:p>
    <w:p w14:paraId="7ACCB22D" w14:textId="3CCA8AF4" w:rsidR="0091697B" w:rsidRDefault="0091697B" w:rsidP="00956332">
      <w:pPr>
        <w:pStyle w:val="Textodecuerpo"/>
        <w:suppressAutoHyphens w:val="0"/>
        <w:spacing w:after="0"/>
        <w:ind w:left="-81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  <w:vertAlign w:val="superscript"/>
        </w:rPr>
        <w:t xml:space="preserve">b </w:t>
      </w:r>
      <w:r w:rsidR="002E1AEB">
        <w:rPr>
          <w:rFonts w:ascii="Arial Narrow" w:hAnsi="Arial Narrow" w:cs="Arial Narrow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ost recent common ancestor (</w:t>
      </w:r>
      <w:r w:rsidR="00BC1658">
        <w:rPr>
          <w:rFonts w:ascii="Arial Narrow" w:hAnsi="Arial Narrow" w:cs="Arial Narrow"/>
          <w:sz w:val="20"/>
          <w:szCs w:val="20"/>
        </w:rPr>
        <w:t>dat</w:t>
      </w:r>
      <w:bookmarkStart w:id="0" w:name="_GoBack"/>
      <w:bookmarkEnd w:id="0"/>
      <w:r w:rsidR="00BC1658">
        <w:rPr>
          <w:rFonts w:ascii="Arial Narrow" w:hAnsi="Arial Narrow" w:cs="Arial Narrow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), with 95% HPD in parenthesis.</w:t>
      </w:r>
    </w:p>
    <w:p w14:paraId="2B7304A8" w14:textId="28253B9B" w:rsidR="00956332" w:rsidRPr="00956332" w:rsidRDefault="00956332" w:rsidP="00956332">
      <w:pPr>
        <w:pStyle w:val="Textodecuerpo"/>
        <w:suppressAutoHyphens w:val="0"/>
        <w:spacing w:after="0"/>
        <w:ind w:left="-810"/>
        <w:rPr>
          <w:rFonts w:ascii="Arial Narrow" w:hAnsi="Arial Narrow" w:cs="Arial Narrow"/>
          <w:sz w:val="20"/>
          <w:szCs w:val="20"/>
          <w:vertAlign w:val="superscript"/>
        </w:rPr>
      </w:pPr>
      <w:proofErr w:type="gramStart"/>
      <w:r w:rsidRPr="00CC5BDB">
        <w:rPr>
          <w:rFonts w:ascii="Arial Narrow" w:hAnsi="Arial Narrow" w:cs="Arial Narrow"/>
          <w:sz w:val="20"/>
          <w:szCs w:val="20"/>
          <w:vertAlign w:val="superscript"/>
        </w:rPr>
        <w:t>c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</w:t>
      </w:r>
      <w:r w:rsidR="00CC5BDB">
        <w:rPr>
          <w:rFonts w:ascii="Arial Narrow" w:hAnsi="Arial Narrow" w:cs="Arial Narrow"/>
          <w:sz w:val="20"/>
          <w:szCs w:val="20"/>
        </w:rPr>
        <w:t>Origin of the HIV-1B epidemic based on t</w:t>
      </w:r>
      <w:r w:rsidR="002D2F59">
        <w:rPr>
          <w:rFonts w:ascii="Arial Narrow" w:hAnsi="Arial Narrow" w:cs="Arial Narrow"/>
          <w:sz w:val="20"/>
          <w:szCs w:val="20"/>
        </w:rPr>
        <w:t>he phylogeogr</w:t>
      </w:r>
      <w:r w:rsidR="008A7935">
        <w:rPr>
          <w:rFonts w:ascii="Arial Narrow" w:hAnsi="Arial Narrow" w:cs="Arial Narrow"/>
          <w:sz w:val="20"/>
          <w:szCs w:val="20"/>
        </w:rPr>
        <w:t>a</w:t>
      </w:r>
      <w:r w:rsidR="002D2F59">
        <w:rPr>
          <w:rFonts w:ascii="Arial Narrow" w:hAnsi="Arial Narrow" w:cs="Arial Narrow"/>
          <w:sz w:val="20"/>
          <w:szCs w:val="20"/>
        </w:rPr>
        <w:t>phic reconstructions.</w:t>
      </w:r>
    </w:p>
    <w:p w14:paraId="19DC543F" w14:textId="77777777" w:rsidR="0091697B" w:rsidRDefault="0091697B" w:rsidP="0091697B">
      <w:pPr>
        <w:pStyle w:val="Textodecuerpo"/>
        <w:rPr>
          <w:rFonts w:ascii="Arial Narrow" w:hAnsi="Arial Narrow" w:cs="Arial Narrow"/>
          <w:b/>
          <w:bCs/>
        </w:rPr>
      </w:pPr>
    </w:p>
    <w:p w14:paraId="3498BDF1" w14:textId="77777777" w:rsidR="00CB068D" w:rsidRDefault="00CB068D"/>
    <w:sectPr w:rsidR="00CB068D" w:rsidSect="001974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7B"/>
    <w:rsid w:val="001974A9"/>
    <w:rsid w:val="002D2F59"/>
    <w:rsid w:val="002E1AEB"/>
    <w:rsid w:val="004865D0"/>
    <w:rsid w:val="00593282"/>
    <w:rsid w:val="00711B60"/>
    <w:rsid w:val="007358E7"/>
    <w:rsid w:val="008323A1"/>
    <w:rsid w:val="0087497F"/>
    <w:rsid w:val="00897D20"/>
    <w:rsid w:val="008A7935"/>
    <w:rsid w:val="008E0EA0"/>
    <w:rsid w:val="0091697B"/>
    <w:rsid w:val="00956332"/>
    <w:rsid w:val="00981F79"/>
    <w:rsid w:val="00A26E70"/>
    <w:rsid w:val="00A675C0"/>
    <w:rsid w:val="00B6631F"/>
    <w:rsid w:val="00B76353"/>
    <w:rsid w:val="00B81525"/>
    <w:rsid w:val="00BC1658"/>
    <w:rsid w:val="00C03AFE"/>
    <w:rsid w:val="00C22D3A"/>
    <w:rsid w:val="00CA74F1"/>
    <w:rsid w:val="00CB068D"/>
    <w:rsid w:val="00CC5BDB"/>
    <w:rsid w:val="00CD6DE6"/>
    <w:rsid w:val="00E368FF"/>
    <w:rsid w:val="00E70384"/>
    <w:rsid w:val="00F26B10"/>
    <w:rsid w:val="00F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9787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7B"/>
    <w:pPr>
      <w:widowControl w:val="0"/>
      <w:suppressAutoHyphens/>
    </w:pPr>
    <w:rPr>
      <w:rFonts w:ascii="Times New Roman" w:eastAsia="SimSun" w:hAnsi="Times New Roman" w:cs="Lucida Sans"/>
      <w:kern w:val="1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91697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91697B"/>
    <w:rPr>
      <w:rFonts w:ascii="Times New Roman" w:eastAsia="SimSun" w:hAnsi="Times New Roman" w:cs="Lucida Sans"/>
      <w:kern w:val="1"/>
      <w:lang w:val="en-US" w:eastAsia="hi-IN" w:bidi="hi-IN"/>
    </w:rPr>
  </w:style>
  <w:style w:type="paragraph" w:customStyle="1" w:styleId="TableContents">
    <w:name w:val="Table Contents"/>
    <w:basedOn w:val="Normal"/>
    <w:rsid w:val="0091697B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32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282"/>
    <w:rPr>
      <w:rFonts w:ascii="Lucida Grande" w:eastAsia="SimSun" w:hAnsi="Lucida Grande" w:cs="Lucida Grande"/>
      <w:kern w:val="1"/>
      <w:sz w:val="18"/>
      <w:szCs w:val="18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97B"/>
    <w:pPr>
      <w:widowControl w:val="0"/>
      <w:suppressAutoHyphens/>
    </w:pPr>
    <w:rPr>
      <w:rFonts w:ascii="Times New Roman" w:eastAsia="SimSun" w:hAnsi="Times New Roman" w:cs="Lucida Sans"/>
      <w:kern w:val="1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">
    <w:name w:val="Body Text"/>
    <w:basedOn w:val="Normal"/>
    <w:link w:val="TextodecuerpoCar"/>
    <w:rsid w:val="0091697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rsid w:val="0091697B"/>
    <w:rPr>
      <w:rFonts w:ascii="Times New Roman" w:eastAsia="SimSun" w:hAnsi="Times New Roman" w:cs="Lucida Sans"/>
      <w:kern w:val="1"/>
      <w:lang w:val="en-US" w:eastAsia="hi-IN" w:bidi="hi-IN"/>
    </w:rPr>
  </w:style>
  <w:style w:type="paragraph" w:customStyle="1" w:styleId="TableContents">
    <w:name w:val="Table Contents"/>
    <w:basedOn w:val="Normal"/>
    <w:rsid w:val="0091697B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32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3282"/>
    <w:rPr>
      <w:rFonts w:ascii="Lucida Grande" w:eastAsia="SimSun" w:hAnsi="Lucida Grande" w:cs="Lucida Grande"/>
      <w:kern w:val="1"/>
      <w:sz w:val="18"/>
      <w:szCs w:val="18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277</Words>
  <Characters>1529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Montes Casado</dc:creator>
  <cp:keywords/>
  <dc:description/>
  <cp:lastModifiedBy>Israel Pagan</cp:lastModifiedBy>
  <cp:revision>25</cp:revision>
  <dcterms:created xsi:type="dcterms:W3CDTF">2013-05-10T13:08:00Z</dcterms:created>
  <dcterms:modified xsi:type="dcterms:W3CDTF">2013-05-29T10:07:00Z</dcterms:modified>
</cp:coreProperties>
</file>