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5D" w:rsidRPr="008F0118" w:rsidRDefault="000A2F5D" w:rsidP="000A2F5D">
      <w:pPr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8F0118">
        <w:rPr>
          <w:rFonts w:ascii="Times New Roman" w:eastAsia="Times New Roman" w:hAnsi="Times New Roman"/>
          <w:b/>
          <w:sz w:val="28"/>
          <w:szCs w:val="28"/>
          <w:lang w:eastAsia="en-GB"/>
        </w:rPr>
        <w:t>Supporting Information</w:t>
      </w:r>
    </w:p>
    <w:p w:rsidR="000A2F5D" w:rsidRPr="008F0118" w:rsidRDefault="000A2F5D" w:rsidP="000A2F5D">
      <w:pPr>
        <w:pStyle w:val="BBAuthorName"/>
        <w:spacing w:after="0" w:line="240" w:lineRule="auto"/>
        <w:rPr>
          <w:rFonts w:ascii="Times New Roman" w:hAnsi="Times New Roman"/>
          <w:b/>
          <w:i w:val="0"/>
          <w:szCs w:val="24"/>
        </w:rPr>
      </w:pPr>
      <w:r w:rsidRPr="008F0118">
        <w:rPr>
          <w:rFonts w:ascii="Times New Roman" w:hAnsi="Times New Roman"/>
          <w:b/>
          <w:i w:val="0"/>
          <w:szCs w:val="24"/>
        </w:rPr>
        <w:t>Effect of sequence and stereochemistry reversal on p53 peptide mimicry</w:t>
      </w:r>
    </w:p>
    <w:p w:rsidR="000A2F5D" w:rsidRPr="008F0118" w:rsidRDefault="000A2F5D" w:rsidP="000A2F5D">
      <w:pPr>
        <w:pStyle w:val="BBAuthorName"/>
        <w:spacing w:after="0" w:line="240" w:lineRule="auto"/>
        <w:rPr>
          <w:i w:val="0"/>
          <w:szCs w:val="24"/>
        </w:rPr>
      </w:pPr>
      <w:r w:rsidRPr="008F0118">
        <w:rPr>
          <w:i w:val="0"/>
          <w:szCs w:val="24"/>
        </w:rPr>
        <w:t>Alessio Atzori, Audrey E. Baker, Mark Chiu, Richard A. Bryce* and Pascal Bonnet*</w:t>
      </w:r>
    </w:p>
    <w:p w:rsidR="000A2F5D" w:rsidRPr="008F0118" w:rsidRDefault="000A2F5D" w:rsidP="000A2F5D">
      <w:pPr>
        <w:pStyle w:val="BIEmailAddress"/>
        <w:spacing w:after="0" w:line="240" w:lineRule="auto"/>
        <w:jc w:val="center"/>
        <w:rPr>
          <w:i/>
          <w:szCs w:val="24"/>
        </w:rPr>
      </w:pPr>
      <w:r w:rsidRPr="008F0118">
        <w:rPr>
          <w:i/>
          <w:szCs w:val="24"/>
        </w:rPr>
        <w:t>School of Pharmacy and Pharmaceutical Sciences, University of Manchester, Oxford Road, Manchester, M13 9PT, UK</w:t>
      </w:r>
    </w:p>
    <w:p w:rsidR="000A2F5D" w:rsidRPr="008F0118" w:rsidRDefault="000A2F5D" w:rsidP="000A2F5D">
      <w:pPr>
        <w:spacing w:after="0" w:line="240" w:lineRule="auto"/>
        <w:jc w:val="center"/>
        <w:rPr>
          <w:i/>
          <w:sz w:val="24"/>
          <w:szCs w:val="24"/>
        </w:rPr>
      </w:pPr>
      <w:r w:rsidRPr="008F0118">
        <w:rPr>
          <w:rFonts w:ascii="Times" w:hAnsi="Times"/>
          <w:i/>
          <w:sz w:val="24"/>
          <w:szCs w:val="24"/>
          <w:lang w:val="en-US"/>
        </w:rPr>
        <w:t>Biologics Research, Janssen Research and Development Inc., 145 King of Prussia Road, Radnor,  PA,  USA</w:t>
      </w:r>
    </w:p>
    <w:p w:rsidR="000A2F5D" w:rsidRPr="008F0118" w:rsidRDefault="000A2F5D" w:rsidP="000A2F5D">
      <w:pPr>
        <w:spacing w:after="0" w:line="240" w:lineRule="auto"/>
        <w:jc w:val="center"/>
        <w:rPr>
          <w:i/>
          <w:sz w:val="24"/>
          <w:szCs w:val="24"/>
        </w:rPr>
      </w:pPr>
      <w:r w:rsidRPr="008F0118">
        <w:rPr>
          <w:rFonts w:ascii="Times" w:hAnsi="Times"/>
          <w:i/>
          <w:sz w:val="24"/>
          <w:szCs w:val="24"/>
          <w:lang w:val="en-US"/>
        </w:rPr>
        <w:t xml:space="preserve">Janssen Research &amp; Development, a division of Janssen </w:t>
      </w:r>
      <w:proofErr w:type="spellStart"/>
      <w:r w:rsidRPr="008F0118">
        <w:rPr>
          <w:rFonts w:ascii="Times" w:hAnsi="Times"/>
          <w:i/>
          <w:sz w:val="24"/>
          <w:szCs w:val="24"/>
          <w:lang w:val="en-US"/>
        </w:rPr>
        <w:t>Pharmaceutica</w:t>
      </w:r>
      <w:proofErr w:type="spellEnd"/>
      <w:r w:rsidRPr="008F0118">
        <w:rPr>
          <w:rFonts w:ascii="Times" w:hAnsi="Times"/>
          <w:i/>
          <w:sz w:val="24"/>
          <w:szCs w:val="24"/>
          <w:lang w:val="en-US"/>
        </w:rPr>
        <w:t xml:space="preserve"> N.V., </w:t>
      </w:r>
      <w:proofErr w:type="spellStart"/>
      <w:r w:rsidRPr="008F0118">
        <w:rPr>
          <w:rFonts w:ascii="Times" w:hAnsi="Times"/>
          <w:i/>
          <w:sz w:val="24"/>
          <w:szCs w:val="24"/>
          <w:lang w:val="en-US"/>
        </w:rPr>
        <w:t>Turnhoutseweg</w:t>
      </w:r>
      <w:proofErr w:type="spellEnd"/>
      <w:r w:rsidRPr="008F0118">
        <w:rPr>
          <w:rFonts w:ascii="Times" w:hAnsi="Times"/>
          <w:i/>
          <w:sz w:val="24"/>
          <w:szCs w:val="24"/>
          <w:lang w:val="en-US"/>
        </w:rPr>
        <w:t xml:space="preserve"> 30, 2340 </w:t>
      </w:r>
      <w:proofErr w:type="spellStart"/>
      <w:r w:rsidRPr="008F0118">
        <w:rPr>
          <w:rFonts w:ascii="Times" w:hAnsi="Times"/>
          <w:i/>
          <w:sz w:val="24"/>
          <w:szCs w:val="24"/>
          <w:lang w:val="en-US"/>
        </w:rPr>
        <w:t>Beerse</w:t>
      </w:r>
      <w:proofErr w:type="spellEnd"/>
      <w:r w:rsidRPr="008F0118">
        <w:rPr>
          <w:rFonts w:ascii="Times" w:hAnsi="Times"/>
          <w:i/>
          <w:sz w:val="24"/>
          <w:szCs w:val="24"/>
          <w:lang w:val="en-US"/>
        </w:rPr>
        <w:t>, Belgium</w:t>
      </w:r>
    </w:p>
    <w:p w:rsidR="000A2F5D" w:rsidRDefault="000A2F5D" w:rsidP="000A2F5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A2F5D" w:rsidRDefault="000A2F5D" w:rsidP="000A2F5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Figure S1. </w:t>
      </w:r>
      <w:r>
        <w:rPr>
          <w:rFonts w:ascii="Times New Roman" w:hAnsi="Times New Roman"/>
          <w:sz w:val="24"/>
        </w:rPr>
        <w:t>Replica exchange equilibration for the (initially) 27</w:t>
      </w:r>
      <w:r w:rsidR="005669F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K </w:t>
      </w:r>
      <w:proofErr w:type="gramStart"/>
      <w:r>
        <w:rPr>
          <w:rFonts w:ascii="Times New Roman" w:hAnsi="Times New Roman"/>
          <w:sz w:val="24"/>
        </w:rPr>
        <w:t>replica</w:t>
      </w:r>
      <w:proofErr w:type="gramEnd"/>
      <w:r>
        <w:rPr>
          <w:rFonts w:ascii="Times New Roman" w:hAnsi="Times New Roman"/>
          <w:sz w:val="24"/>
        </w:rPr>
        <w:t>.</w:t>
      </w:r>
    </w:p>
    <w:p w:rsidR="000A2F5D" w:rsidRDefault="005669F0" w:rsidP="000A2F5D">
      <w:pPr>
        <w:spacing w:after="0" w:line="480" w:lineRule="auto"/>
        <w:jc w:val="both"/>
        <w:rPr>
          <w:rFonts w:ascii="Times New Roman" w:hAnsi="Times New Roman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83B94BE" wp14:editId="2C802F39">
            <wp:extent cx="4363035" cy="3490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5694" cy="349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A2F5D">
        <w:rPr>
          <w:rFonts w:ascii="Times New Roman" w:hAnsi="Times New Roman"/>
          <w:sz w:val="24"/>
        </w:rPr>
        <w:t xml:space="preserve"> </w:t>
      </w:r>
    </w:p>
    <w:p w:rsidR="000A2F5D" w:rsidRDefault="000A2F5D" w:rsidP="000A2F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br w:type="page"/>
      </w:r>
    </w:p>
    <w:p w:rsidR="000A2F5D" w:rsidRDefault="000A2F5D" w:rsidP="000A2F5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 xml:space="preserve">Figure S2. </w:t>
      </w:r>
      <w:proofErr w:type="gramStart"/>
      <w:r>
        <w:rPr>
          <w:rFonts w:ascii="Times New Roman" w:hAnsi="Times New Roman"/>
          <w:sz w:val="24"/>
        </w:rPr>
        <w:t>3</w:t>
      </w:r>
      <w:r w:rsidRPr="00627B78">
        <w:rPr>
          <w:rFonts w:ascii="Times New Roman" w:hAnsi="Times New Roman"/>
          <w:sz w:val="24"/>
          <w:vertAlign w:val="subscript"/>
        </w:rPr>
        <w:t xml:space="preserve">10 </w:t>
      </w:r>
      <w:r>
        <w:rPr>
          <w:rFonts w:ascii="Times New Roman" w:hAnsi="Times New Roman"/>
          <w:sz w:val="24"/>
        </w:rPr>
        <w:t xml:space="preserve">helical content from REMD simulations of </w:t>
      </w:r>
      <w:r w:rsidR="00DC2ACD"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WT</w:t>
      </w:r>
      <w:r w:rsidR="00DC2ACD" w:rsidRPr="00801E6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DC2ACD"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I</w:t>
      </w:r>
      <w:r w:rsidR="00DC2ACD" w:rsidRPr="00801E6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DC2ACD"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R</w:t>
      </w:r>
      <w:r w:rsidR="00DC2ACD" w:rsidRPr="00801E62">
        <w:rPr>
          <w:rFonts w:ascii="Times New Roman" w:eastAsia="Times New Roman" w:hAnsi="Times New Roman"/>
          <w:sz w:val="24"/>
          <w:szCs w:val="24"/>
          <w:lang w:eastAsia="en-GB"/>
        </w:rPr>
        <w:t xml:space="preserve"> and </w:t>
      </w:r>
      <w:r w:rsidR="00DC2ACD"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RI</w:t>
      </w:r>
      <w:r>
        <w:rPr>
          <w:rFonts w:ascii="Times New Roman" w:hAnsi="Times New Roman"/>
          <w:sz w:val="24"/>
        </w:rPr>
        <w:t>.</w:t>
      </w:r>
      <w:proofErr w:type="gramEnd"/>
    </w:p>
    <w:p w:rsidR="000A2F5D" w:rsidRDefault="000A2F5D" w:rsidP="000A2F5D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>
            <wp:extent cx="6114415" cy="2337435"/>
            <wp:effectExtent l="19050" t="0" r="635" b="0"/>
            <wp:docPr id="14" name="Picture 14" descr="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5D" w:rsidRDefault="000A2F5D" w:rsidP="000A2F5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A2F5D" w:rsidRDefault="000A2F5D" w:rsidP="000A2F5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A2F5D" w:rsidRDefault="000A2F5D" w:rsidP="000A2F5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801E62" w:rsidRDefault="00801E62">
      <w:pPr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br w:type="page"/>
      </w:r>
    </w:p>
    <w:p w:rsidR="000A2F5D" w:rsidRDefault="00801E62" w:rsidP="000A2F5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 xml:space="preserve">Table S1 </w:t>
      </w:r>
      <w:r>
        <w:rPr>
          <w:rFonts w:ascii="Times New Roman" w:hAnsi="Times New Roman"/>
          <w:sz w:val="24"/>
          <w:szCs w:val="28"/>
        </w:rPr>
        <w:t>Average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C30FFD">
        <w:rPr>
          <w:rFonts w:ascii="Times New Roman" w:hAnsi="Times New Roman"/>
          <w:sz w:val="24"/>
          <w:szCs w:val="28"/>
        </w:rPr>
        <w:t>number</w:t>
      </w:r>
      <w:r>
        <w:rPr>
          <w:rFonts w:ascii="Times New Roman" w:hAnsi="Times New Roman"/>
          <w:sz w:val="24"/>
          <w:szCs w:val="28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hydrogen bonds </w:t>
      </w:r>
      <w:r w:rsidR="0010553D">
        <w:rPr>
          <w:rFonts w:ascii="Times New Roman" w:hAnsi="Times New Roman"/>
          <w:sz w:val="24"/>
          <w:szCs w:val="24"/>
          <w:shd w:val="clear" w:color="auto" w:fill="FFFFFF"/>
        </w:rPr>
        <w:t>between the backbone peptide C=O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of residues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and the backbone </w:t>
      </w:r>
      <w:r w:rsidR="0010553D">
        <w:rPr>
          <w:rFonts w:ascii="Times New Roman" w:hAnsi="Times New Roman"/>
          <w:sz w:val="24"/>
          <w:szCs w:val="24"/>
          <w:shd w:val="clear" w:color="auto" w:fill="FFFFFF"/>
        </w:rPr>
        <w:t>peptide NH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of the residues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+ 4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and average </w:t>
      </w:r>
      <w:r w:rsidR="00827109">
        <w:rPr>
          <w:rFonts w:ascii="Times New Roman" w:hAnsi="Times New Roman"/>
          <w:sz w:val="24"/>
          <w:szCs w:val="24"/>
          <w:shd w:val="clear" w:color="auto" w:fill="FFFFFF"/>
        </w:rPr>
        <w:t xml:space="preserve">total </w:t>
      </w:r>
      <w:r w:rsidR="00291F82">
        <w:rPr>
          <w:rFonts w:ascii="Times New Roman" w:hAnsi="Times New Roman"/>
          <w:sz w:val="24"/>
          <w:szCs w:val="28"/>
        </w:rPr>
        <w:t xml:space="preserve">number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of hydrogen bonds </w:t>
      </w:r>
      <w:r w:rsidR="00827109">
        <w:rPr>
          <w:rFonts w:ascii="Times New Roman" w:hAnsi="Times New Roman"/>
          <w:sz w:val="24"/>
          <w:szCs w:val="24"/>
          <w:shd w:val="clear" w:color="auto" w:fill="FFFFFF"/>
        </w:rPr>
        <w:t>within sequence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over final 20 ns of REMD </w:t>
      </w:r>
      <w:r w:rsidRPr="00801E62">
        <w:rPr>
          <w:rFonts w:ascii="Times New Roman" w:eastAsia="Times New Roman" w:hAnsi="Times New Roman"/>
          <w:sz w:val="24"/>
          <w:szCs w:val="24"/>
          <w:lang w:eastAsia="en-GB"/>
        </w:rPr>
        <w:t xml:space="preserve">for sequences </w:t>
      </w:r>
      <w:r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WT</w:t>
      </w:r>
      <w:r w:rsidRPr="00801E6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I</w:t>
      </w:r>
      <w:r w:rsidRPr="00801E62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R</w:t>
      </w:r>
      <w:r w:rsidRPr="00801E62">
        <w:rPr>
          <w:rFonts w:ascii="Times New Roman" w:eastAsia="Times New Roman" w:hAnsi="Times New Roman"/>
          <w:sz w:val="24"/>
          <w:szCs w:val="24"/>
          <w:lang w:eastAsia="en-GB"/>
        </w:rPr>
        <w:t xml:space="preserve"> and </w:t>
      </w:r>
      <w:r w:rsidRPr="00801E62">
        <w:rPr>
          <w:rFonts w:ascii="Times New Roman" w:eastAsia="Times New Roman" w:hAnsi="Times New Roman"/>
          <w:b/>
          <w:sz w:val="24"/>
          <w:szCs w:val="24"/>
          <w:lang w:eastAsia="en-GB"/>
        </w:rPr>
        <w:t>RI</w:t>
      </w:r>
      <w:r w:rsidRPr="00801E62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Standard deviations in parentheses.</w:t>
      </w:r>
      <w:proofErr w:type="gramEnd"/>
    </w:p>
    <w:p w:rsidR="00801E62" w:rsidRDefault="00801E62" w:rsidP="00801E62">
      <w:pPr>
        <w:spacing w:line="48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tbl>
      <w:tblPr>
        <w:tblW w:w="827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992"/>
        <w:gridCol w:w="1276"/>
        <w:gridCol w:w="1289"/>
        <w:gridCol w:w="1289"/>
        <w:gridCol w:w="1289"/>
      </w:tblGrid>
      <w:tr w:rsidR="00913B30" w:rsidTr="005D5162">
        <w:trPr>
          <w:trHeight w:val="288"/>
        </w:trPr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B30" w:rsidRPr="00A644F3" w:rsidRDefault="00913B30" w:rsidP="005D51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en-GB"/>
              </w:rPr>
            </w:pPr>
            <w:proofErr w:type="spellStart"/>
            <w:r w:rsidRPr="00A644F3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en-GB"/>
              </w:rPr>
              <w:t>i</w:t>
            </w:r>
            <w:proofErr w:type="spellEnd"/>
            <w:r w:rsidRPr="00A644F3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en-GB"/>
              </w:rPr>
              <w:t xml:space="preserve"> → i+4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0" w:rsidRPr="00A644F3" w:rsidRDefault="0030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en-GB"/>
              </w:rPr>
              <w:t>(WT/I)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30" w:rsidRPr="00A644F3" w:rsidRDefault="00A6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en-GB"/>
              </w:rPr>
            </w:pPr>
            <w:proofErr w:type="spellStart"/>
            <w:r w:rsidRPr="00A644F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en-GB"/>
              </w:rPr>
              <w:t>i</w:t>
            </w:r>
            <w:proofErr w:type="spellEnd"/>
            <w:r w:rsidR="00307AF2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en-GB"/>
              </w:rPr>
              <w:t>(R/RI)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WT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R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RI</w:t>
            </w:r>
          </w:p>
        </w:tc>
      </w:tr>
      <w:tr w:rsidR="00913B30" w:rsidTr="005D5162">
        <w:trPr>
          <w:trHeight w:val="288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3B30" w:rsidRDefault="00913B30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 –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B30" w:rsidRDefault="00EA0139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B30" w:rsidRDefault="00DB79E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0.04 (0.19)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0.04 (0.19)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0.00 (0.02)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13B30" w:rsidRDefault="00913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0.00 (0.03)</w:t>
            </w:r>
          </w:p>
        </w:tc>
      </w:tr>
      <w:tr w:rsidR="00DB79E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9EB" w:rsidRDefault="00DB79E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 – 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Ser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Asn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0.04 (0.21)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0.04 (0.20)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0.09 (0.28)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0.05 (0.22)</w:t>
            </w:r>
          </w:p>
        </w:tc>
      </w:tr>
      <w:tr w:rsidR="00DB79E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9EB" w:rsidRDefault="00DB79E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2 – 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Gln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Glu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0.11 (0.31)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0.10 (0.30)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0.31 (0.46)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0.30 (0.46)</w:t>
            </w:r>
          </w:p>
        </w:tc>
      </w:tr>
      <w:tr w:rsidR="00DB79E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9EB" w:rsidRDefault="00DB79E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3 – 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Glu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Pro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0.08 (0.26)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0.07 (0.25)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0.18 (0.39)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0.17 (0.38)</w:t>
            </w:r>
          </w:p>
        </w:tc>
      </w:tr>
      <w:tr w:rsidR="00DB79E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9EB" w:rsidRDefault="00DB79E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4 – 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Thr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Leu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0.14 (0.34)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0.12 (0.33)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0.26 (0.44)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0.23 (0.42)</w:t>
            </w:r>
          </w:p>
        </w:tc>
      </w:tr>
      <w:tr w:rsidR="00DB79E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9EB" w:rsidRDefault="00DB79E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5 – 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Phe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69542B" w:rsidP="00695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Leu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0.16 (0.37)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0.18 (0.39)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0.28 (0.45)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0.28 (0.45)</w:t>
            </w:r>
          </w:p>
        </w:tc>
      </w:tr>
      <w:tr w:rsidR="00DB79E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9EB" w:rsidRDefault="00DB79E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6 –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DB79E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Ser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9EB" w:rsidRDefault="0069542B" w:rsidP="00695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Lys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0.05 (0.22)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0.06 (0.23)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0.12 (0.33)</w:t>
            </w:r>
          </w:p>
        </w:tc>
        <w:tc>
          <w:tcPr>
            <w:tcW w:w="1289" w:type="dxa"/>
            <w:noWrap/>
            <w:vAlign w:val="bottom"/>
            <w:hideMark/>
          </w:tcPr>
          <w:p w:rsidR="00DB79EB" w:rsidRDefault="00DB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0.11 (0.32)</w:t>
            </w:r>
          </w:p>
        </w:tc>
      </w:tr>
      <w:tr w:rsidR="0069542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542B" w:rsidRDefault="0069542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7 – 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Asp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Trp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0.05 (0.21)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0.04 (0.20)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0.16 (0.37)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0.14 (0.35)</w:t>
            </w:r>
          </w:p>
        </w:tc>
      </w:tr>
      <w:tr w:rsidR="0069542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542B" w:rsidRDefault="0069542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8 – 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Leu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Leu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0.25 (0.43)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0.26 (0.44)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0.15 (0.36)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0.14 (0.35)</w:t>
            </w:r>
          </w:p>
        </w:tc>
      </w:tr>
      <w:tr w:rsidR="0069542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542B" w:rsidRDefault="0069542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9 – 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Pr="002930C2" w:rsidRDefault="0069542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2930C2">
              <w:rPr>
                <w:rFonts w:ascii="Times New Roman" w:eastAsia="Times New Roman" w:hAnsi="Times New Roman"/>
                <w:color w:val="000000"/>
                <w:lang w:eastAsia="en-GB"/>
              </w:rPr>
              <w:t>Trp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Asp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-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-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0.05 (0.22)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0.06 (0.23)</w:t>
            </w:r>
          </w:p>
        </w:tc>
      </w:tr>
      <w:tr w:rsidR="0069542B" w:rsidTr="005D5162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542B" w:rsidRDefault="0069542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10 – 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Lys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Ser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0.00 (0.00)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0.00 (0.01)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0.09 (0.29)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0.11 (0.31)</w:t>
            </w:r>
          </w:p>
        </w:tc>
      </w:tr>
      <w:tr w:rsidR="0069542B" w:rsidTr="005D5162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542B" w:rsidRDefault="0069542B" w:rsidP="005D51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11 – 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Default="0069542B" w:rsidP="00F9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Leu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42B" w:rsidRPr="002930C2" w:rsidRDefault="0069542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2930C2">
              <w:rPr>
                <w:rFonts w:ascii="Times New Roman" w:eastAsia="Times New Roman" w:hAnsi="Times New Roman"/>
                <w:color w:val="000000"/>
                <w:lang w:eastAsia="en-GB"/>
              </w:rPr>
              <w:t>Phe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0.02 (0.15)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0.01 (0.12)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0.15 (0.36)</w:t>
            </w:r>
          </w:p>
        </w:tc>
        <w:tc>
          <w:tcPr>
            <w:tcW w:w="1289" w:type="dxa"/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0.14 (0.35)</w:t>
            </w:r>
          </w:p>
        </w:tc>
      </w:tr>
      <w:tr w:rsidR="0069542B" w:rsidTr="005D5162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2B" w:rsidRDefault="0069542B" w:rsidP="005D51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2B" w:rsidRDefault="0069542B" w:rsidP="00211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0.94 (0.92)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0.93 (0.91)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1.84 (1.48)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542B" w:rsidRDefault="00695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1.74 (1.45)</w:t>
            </w:r>
          </w:p>
        </w:tc>
      </w:tr>
    </w:tbl>
    <w:p w:rsidR="00801E62" w:rsidRDefault="00801E62" w:rsidP="000A2F5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A2F5D" w:rsidRDefault="000A2F5D" w:rsidP="000A2F5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A2F5D" w:rsidRDefault="000A2F5D" w:rsidP="000A2F5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A2F5D" w:rsidRDefault="000A2F5D" w:rsidP="000A2F5D">
      <w:pPr>
        <w:spacing w:after="0" w:line="480" w:lineRule="auto"/>
        <w:rPr>
          <w:rFonts w:ascii="Times New Roman" w:hAnsi="Times New Roman"/>
          <w:sz w:val="24"/>
        </w:rPr>
      </w:pPr>
    </w:p>
    <w:p w:rsidR="000A2F5D" w:rsidRDefault="000A2F5D" w:rsidP="000A2F5D">
      <w:pPr>
        <w:spacing w:after="0" w:line="480" w:lineRule="auto"/>
        <w:rPr>
          <w:rFonts w:ascii="Times New Roman" w:hAnsi="Times New Roman"/>
          <w:sz w:val="24"/>
        </w:rPr>
      </w:pPr>
    </w:p>
    <w:p w:rsidR="000A2F5D" w:rsidRDefault="000A2F5D" w:rsidP="000A2F5D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ADDIN </w:instrText>
      </w:r>
      <w:r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p w:rsidR="008706F1" w:rsidRDefault="008706F1"/>
    <w:sectPr w:rsidR="008706F1" w:rsidSect="00B85E8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61" w:rsidRDefault="009F3F61">
      <w:pPr>
        <w:spacing w:after="0" w:line="240" w:lineRule="auto"/>
      </w:pPr>
      <w:r>
        <w:separator/>
      </w:r>
    </w:p>
  </w:endnote>
  <w:endnote w:type="continuationSeparator" w:id="0">
    <w:p w:rsidR="009F3F61" w:rsidRDefault="009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7A" w:rsidRDefault="000A2F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9F0">
      <w:rPr>
        <w:noProof/>
      </w:rPr>
      <w:t>3</w:t>
    </w:r>
    <w:r>
      <w:rPr>
        <w:noProof/>
      </w:rPr>
      <w:fldChar w:fldCharType="end"/>
    </w:r>
  </w:p>
  <w:p w:rsidR="00A1407A" w:rsidRDefault="009F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61" w:rsidRDefault="009F3F61">
      <w:pPr>
        <w:spacing w:after="0" w:line="240" w:lineRule="auto"/>
      </w:pPr>
      <w:r>
        <w:separator/>
      </w:r>
    </w:p>
  </w:footnote>
  <w:footnote w:type="continuationSeparator" w:id="0">
    <w:p w:rsidR="009F3F61" w:rsidRDefault="009F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F5D"/>
    <w:rsid w:val="00003553"/>
    <w:rsid w:val="000A2F5D"/>
    <w:rsid w:val="0010553D"/>
    <w:rsid w:val="00120D14"/>
    <w:rsid w:val="00291F82"/>
    <w:rsid w:val="002930C2"/>
    <w:rsid w:val="002E7D5E"/>
    <w:rsid w:val="00307AF2"/>
    <w:rsid w:val="005365D6"/>
    <w:rsid w:val="005669F0"/>
    <w:rsid w:val="00596D8F"/>
    <w:rsid w:val="005D5162"/>
    <w:rsid w:val="00636259"/>
    <w:rsid w:val="0069542B"/>
    <w:rsid w:val="00801E62"/>
    <w:rsid w:val="00827109"/>
    <w:rsid w:val="008706F1"/>
    <w:rsid w:val="00893A54"/>
    <w:rsid w:val="00913B30"/>
    <w:rsid w:val="00974ADF"/>
    <w:rsid w:val="009F3F61"/>
    <w:rsid w:val="00A644F3"/>
    <w:rsid w:val="00B5055B"/>
    <w:rsid w:val="00BB46DC"/>
    <w:rsid w:val="00C30FFD"/>
    <w:rsid w:val="00DB79EB"/>
    <w:rsid w:val="00DC2ACD"/>
    <w:rsid w:val="00E92702"/>
    <w:rsid w:val="00EA0139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uiPriority w:val="99"/>
    <w:rsid w:val="000A2F5D"/>
    <w:pPr>
      <w:spacing w:after="240" w:line="480" w:lineRule="auto"/>
      <w:jc w:val="center"/>
    </w:pPr>
    <w:rPr>
      <w:rFonts w:ascii="Times" w:eastAsia="SimSun" w:hAnsi="Times"/>
      <w:i/>
      <w:sz w:val="24"/>
      <w:szCs w:val="20"/>
      <w:lang w:val="en-US"/>
    </w:rPr>
  </w:style>
  <w:style w:type="paragraph" w:customStyle="1" w:styleId="BIEmailAddress">
    <w:name w:val="BI_Email_Address"/>
    <w:basedOn w:val="Normal"/>
    <w:next w:val="Normal"/>
    <w:uiPriority w:val="99"/>
    <w:rsid w:val="000A2F5D"/>
    <w:pPr>
      <w:spacing w:line="480" w:lineRule="auto"/>
      <w:jc w:val="both"/>
    </w:pPr>
    <w:rPr>
      <w:rFonts w:ascii="Times" w:eastAsia="SimSun" w:hAnsi="Times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Bryce</dc:creator>
  <cp:keywords/>
  <dc:description/>
  <cp:lastModifiedBy>mhshelp</cp:lastModifiedBy>
  <cp:revision>24</cp:revision>
  <dcterms:created xsi:type="dcterms:W3CDTF">2012-09-07T08:46:00Z</dcterms:created>
  <dcterms:modified xsi:type="dcterms:W3CDTF">2013-06-20T10:19:00Z</dcterms:modified>
</cp:coreProperties>
</file>