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F" w:rsidRPr="003318D3" w:rsidRDefault="008F30CF" w:rsidP="008F30C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3318D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Supplementary Table </w:t>
      </w:r>
      <w:r w:rsidR="006B2FC5" w:rsidRPr="003318D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S6</w:t>
      </w:r>
      <w:r w:rsidRPr="003318D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3318D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One way analysis of variance</w:t>
      </w:r>
      <w:r w:rsidR="00EA4673" w:rsidRPr="003318D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of </w:t>
      </w:r>
      <w:r w:rsidR="006B2FC5" w:rsidRPr="003318D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LA3</w:t>
      </w:r>
      <w:r w:rsidR="00EA4673" w:rsidRPr="003318D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FF reporter</w:t>
      </w:r>
      <w:r w:rsidR="003318D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3318D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readouts</w:t>
      </w:r>
      <w:bookmarkStart w:id="0" w:name="_GoBack"/>
      <w:bookmarkEnd w:id="0"/>
      <w:r w:rsidRPr="003318D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p w:rsidR="00D34464" w:rsidRPr="00E85F87" w:rsidRDefault="00D34464" w:rsidP="00D3446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>One Way Analysis of Variance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source: 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>LA3FF in ANOVAs.SNB</w:t>
      </w: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tabs>
          <w:tab w:val="center" w:pos="1450"/>
          <w:tab w:val="center" w:pos="2200"/>
          <w:tab w:val="center" w:pos="3300"/>
          <w:tab w:val="center" w:pos="4500"/>
          <w:tab w:val="center" w:pos="5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Group Name 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Mean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proofErr w:type="gramStart"/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>Std</w:t>
      </w:r>
      <w:proofErr w:type="gramEnd"/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Dev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SEM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6514,013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1385,446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565,606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6731,992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1396,819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570,249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7049,067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1656,762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676,370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4964,513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2113,392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862,789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7808,888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1720,282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496,603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17796,233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2866,894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1170,405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25441,880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2310,515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1033,294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30424,133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2068,246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844,358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25626,220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2251,726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1007,002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24888,433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2421,645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699,069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13503,914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2954,678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852,942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14831,567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2091,914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854,020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6774,858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1881,725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768,211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8288,745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1714,013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699,743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29577,333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4827,419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1393,556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RpS9B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8084,669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658,160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189,994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16279,300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711,293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290,384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13766,800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1862,011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832,717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10927,693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932,229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380,581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40229,600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13611,645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5556,931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11945,417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1508,794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615,963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5583,345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950,585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388,075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26648,983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2091,068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853,675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34424,167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6564,591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2679,983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20692,167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1544,337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630,473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11831,070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1473,130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601,403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12805,398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1931,166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788,395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23854,050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1726,528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704,852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31441,567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2376,545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970,220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17014,433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2658,751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1085,431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RpS18B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13108,817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576,991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235,556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19076,900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2701,209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1102,764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RpS19B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15571,200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2065,876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843,390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2719,528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920,397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375,751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8957,140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1904,733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777,604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5747,320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1124,667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459,143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7029,368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1533,365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625,994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28158,650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2671,849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1090,778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RpS23A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15200,820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438,121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195,934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8714,165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1993,504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813,845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12006,998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1747,883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713,570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9804,405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1867,653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762,466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RpS25A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29250,050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3641,705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1486,720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RpS25B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10088,095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1341,888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547,823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23581,450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4019,181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1640,824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29007,850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10032,560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4095,775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35474,483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6760,971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2760,155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19084,817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1509,489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616,246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lastRenderedPageBreak/>
        <w:t>RpS28B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29974,783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2009,717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820,464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15421,283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3010,149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868,955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RpS29B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9088,010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1314,238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379,388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RpS30A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18904,200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6185,976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2525,414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RpS30B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23715,833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1053,746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430,190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RpS31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13671,075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496,516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248,258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RpP0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16801,233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2625,702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1071,938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RpP1A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20761,960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4171,234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1865,433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RpP1B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26160,200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2449,585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1000,039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RpP2A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15952,500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881,164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394,069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RpP2B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25307,183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1927,964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787,088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23666,917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1295,336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528,819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16209,400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2582,197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1054,178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29322,860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2386,583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1067,312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21806,340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3418,254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1528,690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16424,017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2985,821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1218,956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15439,008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1788,434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516,276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7748,215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705,478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288,010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10032,684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1296,304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579,725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13502,017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1316,597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537,498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10589,605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2815,502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1149,424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13454,467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2953,287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1205,674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RpL8B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14163,960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2171,179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970,981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13201,350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2554,197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1042,747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16503,850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2812,768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1148,308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8875,070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1781,489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727,290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30989,140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1609,668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719,865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11665,075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1750,660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714,704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RpL13A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22670,100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7998,856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3265,519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15662,267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385,281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222,442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12399,900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1609,611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657,121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RpL15A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9375,783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2610,023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1065,537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RpL15B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13673,808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2871,622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1172,335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10201,573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1604,948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655,217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14722,213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4248,398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1734,401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10251,912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1456,252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651,256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18273,500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4647,902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1897,498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RpL18B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8516,182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1315,671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537,120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11541,667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2290,739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935,190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RpL19B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6180,413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859,146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248,014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8483,258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3654,600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1491,984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18963,100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1664,435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679,503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13752,783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1397,355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570,468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8085,415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3854,596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1573,632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6446,030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1948,990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795,672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14009,567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2607,603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1064,549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RpL23A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11166,952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2824,883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1153,254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11789,752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2905,800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1186,288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10031,807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3217,956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1313,725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9560,170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1941,429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792,585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13361,815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2630,124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1073,744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9078,427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2813,978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1148,802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11514,662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2571,731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742,395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43019,933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3772,831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1540,252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21560,983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1871,807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764,162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8785,080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1107,595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452,174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lastRenderedPageBreak/>
        <w:t>RpL29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11410,815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1945,497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794,246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17414,833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4465,172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1822,899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37821,900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2865,988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1170,035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9533,325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1347,556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550,137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RpL33A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12359,960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2566,148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1147,616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13830,933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2046,848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835,622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7503,398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800,895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326,964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9725,068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2098,465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856,695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RpL35A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16897,767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2385,204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973,755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RpL35B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12805,787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2040,521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833,039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15965,283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3499,744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1428,765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19260,500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1900,628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775,928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11209,483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2514,421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1026,508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RpL38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14720,783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3136,817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1280,600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RpL40A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8637,827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1497,955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611,538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RpL40B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10807,090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1359,480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555,005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RpL41A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13726,358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4028,943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1644,809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RpL41B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9027,170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577,348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258,198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RpL42A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19374,350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2450,736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1000,509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RpL43B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13053,867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1558,617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636,303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1600"/>
          <w:tab w:val="decimal" w:pos="2300"/>
          <w:tab w:val="decimal" w:pos="3400"/>
          <w:tab w:val="decimal" w:pos="46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15772,986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8104,191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727,778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tabs>
          <w:tab w:val="center" w:pos="2350"/>
          <w:tab w:val="center" w:pos="3600"/>
          <w:tab w:val="center" w:pos="5300"/>
          <w:tab w:val="center" w:pos="6550"/>
          <w:tab w:val="center" w:pos="7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>Source of Variation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DF 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SS 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MS 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F 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P 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500"/>
          <w:tab w:val="decimal" w:pos="4000"/>
          <w:tab w:val="decimal" w:pos="5600"/>
          <w:tab w:val="decimal" w:pos="65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Between Groups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50987683121,056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411190992,912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23,108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&lt;0,001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500"/>
          <w:tab w:val="decimal" w:pos="4000"/>
          <w:tab w:val="decimal" w:pos="5600"/>
          <w:tab w:val="decimal" w:pos="65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Residual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784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13950951278,038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17794580,712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500"/>
          <w:tab w:val="decimal" w:pos="4000"/>
          <w:tab w:val="decimal" w:pos="5600"/>
          <w:tab w:val="decimal" w:pos="65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908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64938634399,094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 xml:space="preserve">The differences in the mean values among the treatment groups are greater than would be expected by chance; there is a statistically significant 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>P = &lt;0,001).</w:t>
      </w: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Power of performed test with alpha = 0,050: 1,000</w:t>
      </w: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Multiple Comparisons versus Control Group (Holm-</w:t>
      </w:r>
      <w:proofErr w:type="spellStart"/>
      <w:r w:rsidRPr="00E85F87">
        <w:rPr>
          <w:rFonts w:ascii="Times New Roman" w:hAnsi="Times New Roman" w:cs="Times New Roman"/>
          <w:sz w:val="20"/>
          <w:szCs w:val="20"/>
          <w:lang w:val="en-US"/>
        </w:rPr>
        <w:t>Sidak</w:t>
      </w:r>
      <w:proofErr w:type="spellEnd"/>
      <w:r w:rsidRPr="00E85F87">
        <w:rPr>
          <w:rFonts w:ascii="Times New Roman" w:hAnsi="Times New Roman" w:cs="Times New Roman"/>
          <w:sz w:val="20"/>
          <w:szCs w:val="20"/>
          <w:lang w:val="en-US"/>
        </w:rPr>
        <w:t xml:space="preserve"> method):</w:t>
      </w: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Overall significance level = 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,05</w:t>
      </w:r>
      <w:proofErr w:type="gramEnd"/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 xml:space="preserve">Comparisons for factor: </w:t>
      </w:r>
    </w:p>
    <w:p w:rsidR="00D34464" w:rsidRPr="00E85F87" w:rsidRDefault="00D34464" w:rsidP="00D34464">
      <w:pPr>
        <w:tabs>
          <w:tab w:val="center" w:pos="2700"/>
          <w:tab w:val="center" w:pos="4000"/>
          <w:tab w:val="center" w:pos="5400"/>
          <w:tab w:val="center" w:pos="7150"/>
          <w:tab w:val="center" w:pos="8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Unadjusted P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Critical Level</w:t>
      </w:r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Significant?</w:t>
      </w:r>
      <w:proofErr w:type="gramEnd"/>
      <w:r w:rsidRPr="00E85F8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27246,947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15,452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3,220E-047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24456,614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13,870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2,808E-039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22048,914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12,504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7,633E-033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19701,497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11,173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5,344E-027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13804,347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10,824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1,521E-025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18651,181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10,577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1,558E-024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15668,581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8,886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4,289E-018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14651,147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8,309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4,236E-016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RpS28B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14201,797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8,054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2,973E-015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15216,154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7,908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8,888E-015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RpS25A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13477,064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7,643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6,201E-014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RpL19B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9592,573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7,522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1,481E-013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13234,864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7,506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1,662E-013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13053,458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7,403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3,443E-013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9115,447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7,148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2,022E-012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13549,874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7,042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4,148E-012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12385,664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7,024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4,678E-012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7964,098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6,245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0,000000000695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RpS14A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10875,997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6,168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,00000000111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10808,473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6,130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,00000000139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RpS9B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7688,317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6,029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,00000000254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RpP1B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10387,214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5,891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,00000000570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10189,641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5,779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,0000000109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10025,666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5,686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,0000000184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RpP2B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9534,197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5,407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,0000000851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9326,956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5,289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0,000000159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9258,973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5,251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0,000000195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RpS29B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6684,976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5,242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0,000000205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9040,994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5,127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0,000000371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9853,234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5,121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0,000000383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8998,128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5,103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0,000000420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9668,894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5,025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0,000000624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8743,618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4,959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0,000000871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8723,919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4,947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0,000000920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8269,588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4,690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,00000323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8081,064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4,583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,00000533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8024,771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4,551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,00000619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RpS30B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7942,847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4,505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,00000766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7893,931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4,477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,00000870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7808,464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4,428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,0000108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7687,571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4,360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,0000148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7484,241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4,244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,0000245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7289,728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4,134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,0000395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RpL18B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7256,804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4,115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,0000427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RpL40A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7135,159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4,046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,0000571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7058,821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4,003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,0000684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6987,906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3,963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,0000808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6897,916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3,912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,0000995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RpL13A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6897,114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3,911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,0000997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6815,846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3,865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0,000120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6694,559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3,797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0,000158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RpL15A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6397,203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3,628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0,000304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6239,661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3,539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0,000426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6212,816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3,523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0,000451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RpL41B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6745,816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3,506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0,000481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6047,918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3,430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0,000635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RpS24B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5968,581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3,385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0,000748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4258,324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3,339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0,000880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5787,997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3,282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,00107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5741,179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3,256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,00118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RpS25B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5684,891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3,224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,00132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5571,413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3,160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,00164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6033,354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3,136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,00178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5740,302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2,983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,00294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5183,381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2,940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,00338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5521,074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2,869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,00422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RpL40B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4965,896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2,816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,00498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4919,181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2,790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,00540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4845,293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2,748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,00614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RpL23A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4606,034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2,612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,00917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RpP1A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4988,974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2,593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,00970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RpL37B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4563,503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2,588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,00983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4362,171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2,474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,0136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4231,319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2,400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,0166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RpL12B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4107,911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2,330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,0201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3983,234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2,259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,0242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3941,916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2,236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,0257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3827,569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2,171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,0303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3765,988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2,136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,0330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RpL42A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3601,364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2,042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,0414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3487,514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1,978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,0483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3373,086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1,913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,0561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3311,831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1,878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,0607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3303,914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1,874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,0613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3190,114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1,809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,0708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2269,072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1,779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,0756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RpS30A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3131,214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1,776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,0762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RpL33A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3413,026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1,774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,0765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2967,588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1,683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,0928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RpL35B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2967,199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1,683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,0928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RpL43B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2719,119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1,542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0,123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RpS18B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2664,169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1,511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0,131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2571,636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1,458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0,145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2500,514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1,418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0,157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2411,171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1,367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0,172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2318,519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1,315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0,189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2270,969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1,288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0,198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RpL15B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2099,178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1,190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0,234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RpL41A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2046,628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1,161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2023,247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1,147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0,252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RpL21A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2020,203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1,146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0,252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1942,053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1,101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0,271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RpS10B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2006,186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1,043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RpL22B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1763,419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1,000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0,318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2101,911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0,981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0,327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1641,847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0,931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0,352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RpL8B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1609,026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0,836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0,403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RpS18A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1241,447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0,704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0,482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RpL35A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1124,781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0,638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0,524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1052,203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0,597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0,551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RpL16B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1050,773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0,596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0,551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RpP0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1028,247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0,583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0,560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RpS7A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941,419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0,534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0,594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730,864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0,414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0,679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651,031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0,369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0,712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RpS23A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572,166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0,766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RpS10A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506,314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0,287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0,774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RpS29A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351,703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0,276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0,783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RpL4A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333,978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0,262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0,793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0,009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436,414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0,247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0,805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0,010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RpS19B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201,786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0,114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0,909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RpL36A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192,297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0,109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0,913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0,017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RpP2A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179,514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,0933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0,926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0,025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tabs>
          <w:tab w:val="decimal" w:pos="28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5F87">
        <w:rPr>
          <w:rFonts w:ascii="Times New Roman" w:hAnsi="Times New Roman" w:cs="Times New Roman"/>
          <w:sz w:val="20"/>
          <w:szCs w:val="20"/>
          <w:lang w:val="en-US"/>
        </w:rPr>
        <w:t>Grand Mean vs. RpL13B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110,719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E85F87">
        <w:rPr>
          <w:rFonts w:ascii="Times New Roman" w:hAnsi="Times New Roman" w:cs="Times New Roman"/>
          <w:sz w:val="20"/>
          <w:szCs w:val="20"/>
          <w:lang w:val="en-US"/>
        </w:rPr>
        <w:t>,0449</w:t>
      </w:r>
      <w:proofErr w:type="gramEnd"/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0,964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0,050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E85F87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E85F87" w:rsidRDefault="00D34464" w:rsidP="00D34464">
      <w:pPr>
        <w:rPr>
          <w:lang w:val="en-US"/>
        </w:rPr>
      </w:pPr>
    </w:p>
    <w:sectPr w:rsidR="00D34464" w:rsidRPr="00E85F87" w:rsidSect="00DA141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0E" w:rsidRDefault="005F680E">
      <w:pPr>
        <w:spacing w:after="0" w:line="240" w:lineRule="auto"/>
      </w:pPr>
      <w:r>
        <w:separator/>
      </w:r>
    </w:p>
  </w:endnote>
  <w:endnote w:type="continuationSeparator" w:id="0">
    <w:p w:rsidR="005F680E" w:rsidRDefault="005F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890302">
    <w:pPr>
      <w:jc w:val="right"/>
      <w:rPr>
        <w:sz w:val="24"/>
        <w:szCs w:val="24"/>
      </w:rPr>
    </w:pPr>
    <w:r>
      <w:fldChar w:fldCharType="begin"/>
    </w:r>
    <w:r w:rsidR="00CA1B31">
      <w:instrText>PAGE</w:instrText>
    </w:r>
    <w:r>
      <w:fldChar w:fldCharType="separate"/>
    </w:r>
    <w:r w:rsidR="003318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0E" w:rsidRDefault="005F680E">
      <w:pPr>
        <w:spacing w:after="0" w:line="240" w:lineRule="auto"/>
      </w:pPr>
      <w:r>
        <w:separator/>
      </w:r>
    </w:p>
  </w:footnote>
  <w:footnote w:type="continuationSeparator" w:id="0">
    <w:p w:rsidR="005F680E" w:rsidRDefault="005F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5F680E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1"/>
    <w:rsid w:val="000D7042"/>
    <w:rsid w:val="001009BF"/>
    <w:rsid w:val="0017478C"/>
    <w:rsid w:val="001B3346"/>
    <w:rsid w:val="002F35FD"/>
    <w:rsid w:val="003318D3"/>
    <w:rsid w:val="003532F3"/>
    <w:rsid w:val="004B12B3"/>
    <w:rsid w:val="00534CFC"/>
    <w:rsid w:val="005529D5"/>
    <w:rsid w:val="005F680E"/>
    <w:rsid w:val="005F6885"/>
    <w:rsid w:val="00600E8C"/>
    <w:rsid w:val="006354D9"/>
    <w:rsid w:val="006761D4"/>
    <w:rsid w:val="006B2FC5"/>
    <w:rsid w:val="00724A3E"/>
    <w:rsid w:val="00860AA9"/>
    <w:rsid w:val="00890302"/>
    <w:rsid w:val="008F30CF"/>
    <w:rsid w:val="00BA6F0A"/>
    <w:rsid w:val="00C245AE"/>
    <w:rsid w:val="00C25010"/>
    <w:rsid w:val="00C5276B"/>
    <w:rsid w:val="00CA1B31"/>
    <w:rsid w:val="00CB13D5"/>
    <w:rsid w:val="00CB64CB"/>
    <w:rsid w:val="00CC102E"/>
    <w:rsid w:val="00D34464"/>
    <w:rsid w:val="00D84874"/>
    <w:rsid w:val="00D848B6"/>
    <w:rsid w:val="00E400C4"/>
    <w:rsid w:val="00EA4673"/>
    <w:rsid w:val="00EA5FF8"/>
    <w:rsid w:val="00F142C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brandl clemens</cp:lastModifiedBy>
  <cp:revision>3</cp:revision>
  <dcterms:created xsi:type="dcterms:W3CDTF">2013-05-28T10:00:00Z</dcterms:created>
  <dcterms:modified xsi:type="dcterms:W3CDTF">2013-05-28T10:08:00Z</dcterms:modified>
</cp:coreProperties>
</file>