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09125D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9125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BC732E" w:rsidRPr="0009125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S5</w:t>
      </w:r>
      <w:r w:rsidRPr="0009125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09125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09125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FF</w:t>
      </w:r>
      <w:r w:rsidR="00BC732E" w:rsidRPr="0009125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PTC</w:t>
      </w:r>
      <w:r w:rsidR="00EA4673" w:rsidRPr="0009125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09125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reporter </w:t>
      </w:r>
      <w:r w:rsidR="0009125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readouts</w:t>
      </w:r>
      <w:bookmarkStart w:id="0" w:name="_GoBack"/>
      <w:bookmarkEnd w:id="0"/>
      <w:r w:rsidRPr="0009125D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D34464" w:rsidRPr="00E24E2C" w:rsidRDefault="00D34464" w:rsidP="00D3446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>One Way Analysis of Variance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>FFPTC in ANOVAs.SNB</w:t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tabs>
          <w:tab w:val="center" w:pos="1450"/>
          <w:tab w:val="center" w:pos="2200"/>
          <w:tab w:val="center" w:pos="3300"/>
          <w:tab w:val="center" w:pos="44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2229,572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614,192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250,743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4393,390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350,296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156,657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3735,138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475,334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194,054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2018,383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437,641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178,666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6092,602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1691,494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488,292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10657,812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950,084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387,870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6773,677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2983,914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1218,178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5973,882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1952,655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797,168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7029,558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3886,776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1586,770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5564,067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1694,050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691,593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3249,728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1327,453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541,930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4690,375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2284,723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932,734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3076,338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1302,672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531,814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1597,268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337,662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137,850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8333,950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2161,843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624,070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4119,629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998,807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288,331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5465,528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409,001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166,974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2490,338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933,392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381,056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6387,783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259,465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105,926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3469,885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327,357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133,643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7209,462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536,905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240,111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2452,755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869,022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354,777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3398,142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1111,573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453,798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4475,258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1430,864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584,148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3683,935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1200,272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490,009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7146,150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2818,297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1150,565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8054,867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3179,575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1298,056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3219,905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786,305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321,008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5201,197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1644,343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671,300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6582,288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2956,190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1206,860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4810,438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1584,486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646,864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4972,688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507,633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207,240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RpS19B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3185,413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603,852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246,522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2481,695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577,753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235,867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4379,047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900,932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367,804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1867,318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389,063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158,834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3241,458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943,779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385,296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5897,892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1665,734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680,033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6930,993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1480,422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604,380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3709,100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826,998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337,621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5743,532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1066,719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435,486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2547,512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608,816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248,548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RpS25A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4398,285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1775,665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724,912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RpS25B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2509,573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694,341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283,464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4229,578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1531,249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625,130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6178,630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1461,968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730,984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7738,952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1928,420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787,274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7666,857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458,440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187,157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lastRenderedPageBreak/>
        <w:t>RpS28B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4154,095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1871,690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764,114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8369,837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2384,304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688,289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RpS29B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6092,474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1014,517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292,866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RpS30A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4669,275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1037,943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423,738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RpS30B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5396,110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1468,523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599,522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RpS31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4638,855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974,377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397,788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RpP0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4449,400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388,987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158,803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RpP1A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1846,650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32,772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16,386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RpP1B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7693,490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2260,748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922,947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RpP2A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6558,113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723,038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295,179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RpP2B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4575,812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761,891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340,728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6082,288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2514,444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1026,517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7676,433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2236,033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912,857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14788,267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2816,424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1149,800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7911,697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2536,948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1035,705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5181,543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1573,253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642,278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6438,904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1729,573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499,285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3559,730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1237,057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505,026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10988,837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2784,950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1136,951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2267,197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886,201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361,790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6449,548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1732,897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707,452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6048,125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1179,691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481,607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4546,408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1284,705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524,479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4003,100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1252,598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511,371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4301,742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1759,755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718,417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13871,662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3884,346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1585,778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3007,480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1934,199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967,100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7025,880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1520,661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620,807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5411,298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1847,601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923,801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2447,807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685,803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279,978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3386,628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287,516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128,581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RpL15A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7623,202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3452,693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1409,556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RpL15B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5408,844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2159,626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965,814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5372,452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1754,929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716,447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7437,297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1337,911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546,200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6768,073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280,309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161,836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4121,478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1609,789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657,194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6020,788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1688,223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689,214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5297,053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1305,479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532,960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RpL19B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3896,372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537,526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155,170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4319,248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1514,754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618,396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5185,018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1223,525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499,502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3387,070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920,705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375,876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4418,142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1217,070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496,867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2113,238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447,409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182,654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4927,362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968,974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395,582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4541,762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1485,891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606,612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3969,752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458,294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204,955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6999,414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1196,554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535,115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3350,880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1172,301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478,590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8636,695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3077,613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1256,430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4000,677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820,565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334,994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5932,273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2039,216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588,671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13037,143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2222,142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907,186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6281,860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2035,667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910,378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4887,050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560,928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228,998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lastRenderedPageBreak/>
        <w:t>RpL29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6887,093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47,278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23,639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2371,653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1083,241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442,231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5350,387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1025,068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418,482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2705,513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747,083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304,995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3229,243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509,285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207,915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3836,960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480,472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277,401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3175,123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1000,642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408,510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2909,788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386,602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157,830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RpL35A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5961,735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1579,571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644,857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RpL35B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6088,173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2764,409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1128,565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9132,748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2727,097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1113,333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6323,630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1294,848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528,619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5587,098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1709,834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698,037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6916,103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1498,885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611,917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RpL40A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10403,985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762,879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381,440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RpL40B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5505,902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764,925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312,279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RpL41A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8334,420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1486,111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606,702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RpL41B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6187,880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1036,051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422,966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RpL42A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4529,932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1668,100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680,999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RpL43B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4592,417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1333,132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544,249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5347,286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2371,291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212,948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tabs>
          <w:tab w:val="center" w:pos="2350"/>
          <w:tab w:val="center" w:pos="3550"/>
          <w:tab w:val="center" w:pos="5150"/>
          <w:tab w:val="center" w:pos="6350"/>
          <w:tab w:val="center" w:pos="7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500"/>
          <w:tab w:val="decimal" w:pos="3900"/>
          <w:tab w:val="decimal" w:pos="5400"/>
          <w:tab w:val="decimal" w:pos="63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4174219481,259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33663060,333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10,926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500"/>
          <w:tab w:val="decimal" w:pos="3900"/>
          <w:tab w:val="decimal" w:pos="5400"/>
          <w:tab w:val="decimal" w:pos="63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2356936351,984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3080962,552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500"/>
          <w:tab w:val="decimal" w:pos="3900"/>
          <w:tab w:val="decimal" w:pos="5400"/>
          <w:tab w:val="decimal" w:pos="63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6531155833,244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E24E2C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E24E2C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D34464" w:rsidRPr="00E24E2C" w:rsidRDefault="00D34464" w:rsidP="00D34464">
      <w:pPr>
        <w:tabs>
          <w:tab w:val="center" w:pos="2700"/>
          <w:tab w:val="center" w:pos="4050"/>
          <w:tab w:val="center" w:pos="5400"/>
          <w:tab w:val="center" w:pos="7050"/>
          <w:tab w:val="center" w:pos="8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E24E2C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9440,981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12,867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1,934E-034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8524,376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11,618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7,504E-029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7689,857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10,481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4,155E-024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5641,551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7,689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4,561E-014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5310,526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7,238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1,111E-012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3022,551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5,696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,0000000175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RpL40A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5056,699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5,671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,0000000201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2986,664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5,628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,0000000256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3785,462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5,159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0,000000316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3750,018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5,111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0,000000405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3479,968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4,743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,00000251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3328,903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4,537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,00000662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3289,409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4,483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,00000848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3234,048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4,408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,0000119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3117,714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4,249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,0000241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3080,089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4,198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,0000301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RpL41A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2987,134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4,071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,0000516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2975,633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4,056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,0000551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2899,479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3,952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,0000848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2894,531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3,945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,0000871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RpP1A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3500,636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3,926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,0000942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2865,591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3,906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0,000102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2856,948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3,894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0,000107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RpS25B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2837,713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3,868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0,000119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2799,774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3,816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0,000147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2707,581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3,690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0,000240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2641,773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3,601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0,000338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2564,411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3,495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0,000501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2437,498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3,322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0,000936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2391,666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3,260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,00116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RpP1B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2346,204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3,198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,00144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2329,147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3,174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,00156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2319,571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3,161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,00163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RpL15A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2275,916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3,102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,00199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2270,948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3,095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,00204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2172,163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2,960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,00317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2161,873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2,946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,00331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2127,381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2,899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,00385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2118,043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2,887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,00400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2105,828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2,870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,00422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2097,558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2,859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,00437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2090,011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2,849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,00451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1450,914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2,734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,00640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1996,406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2,721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,00666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1960,216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2,672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,00771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1949,144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2,657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,00806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2339,806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2,624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,00886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1877,401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2,559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,0107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1798,864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2,452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,0144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1960,658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2,449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,0146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1787,556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2,436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,0151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1862,176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2,326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,0203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1227,657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2,313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,0210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1682,272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2,293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,0221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1678,594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2,288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,0224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1663,351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2,267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,0237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1638,186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2,233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,0259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1612,148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2,197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,0283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1583,707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2,158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,0312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1568,817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2,138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,0328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1652,128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2,063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,0394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1091,618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2,057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,0400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1426,391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1,944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,0523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1346,609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1,835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,0668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1344,186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1,832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,0673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1539,807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1,727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,0846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1377,534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1,721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,0857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1235,002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1,683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,0927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1225,808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1,671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,0952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RpP2A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1210,827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1,650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,0993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1193,191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1,626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1117,708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1,523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1102,262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1,502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1510,326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1,473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0,141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1045,544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1,425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0,155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1040,497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1,418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0,157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745,316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1,405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0,161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RpS29B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745,188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1,404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0,161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1028,038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1,401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0,162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1420,787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1,385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976,344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1,331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0,184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968,239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1,320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0,187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RpS25A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949,001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1,293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0,196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929,144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1,266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0,206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RpP0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897,886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1,224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0,221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953,896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1,191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0,234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872,028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1,189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0,235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934,574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1,167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RpL41B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840,594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1,146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0,252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RpL42A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817,354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1,114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RpL26B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584,987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1,102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805,524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1,098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800,878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1,092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0,275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RpL43B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754,869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1,029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RpL35B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740,887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1,010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735,002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708,431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0,335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RpP2B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771,474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0,964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0,336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RpL8A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700,839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0,955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0,340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831,344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0,351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RpS30A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678,011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0,356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673,502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0,918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0,359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RpS7A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656,911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0,371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RpS4B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626,596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0,854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0,393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RpL35A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614,449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0,837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0,403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550,606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0,750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0,453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RpS18B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536,848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0,732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0,465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460,236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0,627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0,531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RpL22B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419,924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0,572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0,567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RpS24A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396,246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0,540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0,589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374,598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0,511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0,610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239,812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0,327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0,744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216,781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0,295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0,768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165,743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0,226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0,821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RpL20B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162,268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0,221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RpL40B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158,616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0,216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0,829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RpS17B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146,089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0,199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0,842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RpS10A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118,242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0,161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0,872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RpL15B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61,558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,0769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0,939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RpL13A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64,012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,0718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0,943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RpL19A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50,233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,0685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0,945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RpS30B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48,824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,0665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0,947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RpL16A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25,166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,0343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0,973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tabs>
          <w:tab w:val="decimal" w:pos="2800"/>
          <w:tab w:val="decimal" w:pos="3900"/>
          <w:tab w:val="decimal" w:pos="50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24E2C">
        <w:rPr>
          <w:rFonts w:ascii="Times New Roman" w:hAnsi="Times New Roman" w:cs="Times New Roman"/>
          <w:sz w:val="20"/>
          <w:szCs w:val="20"/>
          <w:lang w:val="en-US"/>
        </w:rPr>
        <w:t>Grand Mean vs. RpL31A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3,101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24E2C">
        <w:rPr>
          <w:rFonts w:ascii="Times New Roman" w:hAnsi="Times New Roman" w:cs="Times New Roman"/>
          <w:sz w:val="20"/>
          <w:szCs w:val="20"/>
          <w:lang w:val="en-US"/>
        </w:rPr>
        <w:t>,00423</w:t>
      </w:r>
      <w:proofErr w:type="gramEnd"/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0,997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24E2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24E2C" w:rsidRDefault="00D34464" w:rsidP="00D34464">
      <w:pPr>
        <w:rPr>
          <w:lang w:val="en-US"/>
        </w:rPr>
      </w:pPr>
    </w:p>
    <w:sectPr w:rsidR="00D34464" w:rsidRPr="00E24E2C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62" w:rsidRDefault="002B4262">
      <w:pPr>
        <w:spacing w:after="0" w:line="240" w:lineRule="auto"/>
      </w:pPr>
      <w:r>
        <w:separator/>
      </w:r>
    </w:p>
  </w:endnote>
  <w:endnote w:type="continuationSeparator" w:id="0">
    <w:p w:rsidR="002B4262" w:rsidRDefault="002B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0912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62" w:rsidRDefault="002B4262">
      <w:pPr>
        <w:spacing w:after="0" w:line="240" w:lineRule="auto"/>
      </w:pPr>
      <w:r>
        <w:separator/>
      </w:r>
    </w:p>
  </w:footnote>
  <w:footnote w:type="continuationSeparator" w:id="0">
    <w:p w:rsidR="002B4262" w:rsidRDefault="002B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2B4262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55E98"/>
    <w:rsid w:val="0009125D"/>
    <w:rsid w:val="000D7042"/>
    <w:rsid w:val="001009BF"/>
    <w:rsid w:val="0017478C"/>
    <w:rsid w:val="002B4262"/>
    <w:rsid w:val="002F35FD"/>
    <w:rsid w:val="003532F3"/>
    <w:rsid w:val="004B12B3"/>
    <w:rsid w:val="00534CFC"/>
    <w:rsid w:val="005529D5"/>
    <w:rsid w:val="005F6885"/>
    <w:rsid w:val="00600E8C"/>
    <w:rsid w:val="006354D9"/>
    <w:rsid w:val="006761D4"/>
    <w:rsid w:val="00724A3E"/>
    <w:rsid w:val="00860AA9"/>
    <w:rsid w:val="00890302"/>
    <w:rsid w:val="008F30CF"/>
    <w:rsid w:val="00BA6F0A"/>
    <w:rsid w:val="00BC732E"/>
    <w:rsid w:val="00C245AE"/>
    <w:rsid w:val="00C25010"/>
    <w:rsid w:val="00C5276B"/>
    <w:rsid w:val="00CA1B31"/>
    <w:rsid w:val="00CB13D5"/>
    <w:rsid w:val="00CB64CB"/>
    <w:rsid w:val="00CC102E"/>
    <w:rsid w:val="00D34464"/>
    <w:rsid w:val="00D84874"/>
    <w:rsid w:val="00D848B6"/>
    <w:rsid w:val="00E400C4"/>
    <w:rsid w:val="00EA4673"/>
    <w:rsid w:val="00EA5FF8"/>
    <w:rsid w:val="00F142C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3</cp:revision>
  <dcterms:created xsi:type="dcterms:W3CDTF">2013-05-28T09:59:00Z</dcterms:created>
  <dcterms:modified xsi:type="dcterms:W3CDTF">2013-05-28T10:08:00Z</dcterms:modified>
</cp:coreProperties>
</file>