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EE" w:rsidRDefault="00B71E13" w:rsidP="005979EE">
      <w:pPr>
        <w:spacing w:after="0" w:line="480" w:lineRule="auto"/>
        <w:rPr>
          <w:b/>
          <w:bCs/>
        </w:rPr>
      </w:pPr>
      <w:r>
        <w:rPr>
          <w:b/>
          <w:bCs/>
        </w:rPr>
        <w:t>SUPPORTING INFORMATION</w:t>
      </w:r>
    </w:p>
    <w:p w:rsidR="005979EE" w:rsidRDefault="00805865" w:rsidP="005979EE">
      <w:pPr>
        <w:spacing w:after="0" w:line="480" w:lineRule="auto"/>
        <w:rPr>
          <w:b/>
          <w:bCs/>
        </w:rPr>
      </w:pPr>
      <w:r>
        <w:rPr>
          <w:b/>
          <w:bCs/>
        </w:rPr>
        <w:t>Table S1</w:t>
      </w:r>
      <w:bookmarkStart w:id="0" w:name="_GoBack"/>
      <w:bookmarkEnd w:id="0"/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269"/>
        <w:gridCol w:w="850"/>
        <w:gridCol w:w="1701"/>
        <w:gridCol w:w="1701"/>
        <w:gridCol w:w="1985"/>
      </w:tblGrid>
      <w:tr w:rsidR="005979EE" w:rsidRPr="005652CA" w:rsidTr="00E21A1B">
        <w:trPr>
          <w:trHeight w:val="70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sz w:val="16"/>
                <w:szCs w:val="16"/>
              </w:rPr>
              <w:t>Technique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sz w:val="16"/>
                <w:szCs w:val="16"/>
              </w:rPr>
              <w:t>Area of calibration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i/>
                <w:sz w:val="16"/>
                <w:szCs w:val="16"/>
              </w:rPr>
              <w:t>D</w:t>
            </w:r>
            <w:r w:rsidRPr="005652CA">
              <w:rPr>
                <w:rFonts w:cs="Times New Roman"/>
                <w:b/>
                <w:sz w:val="16"/>
                <w:szCs w:val="16"/>
              </w:rPr>
              <w:t xml:space="preserve"> metric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sz w:val="16"/>
                <w:szCs w:val="16"/>
              </w:rPr>
              <w:t>Niche equivalency test significance level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sz w:val="16"/>
                <w:szCs w:val="16"/>
              </w:rPr>
              <w:t>Niche similarity test (range 1</w:t>
            </w:r>
            <w:r w:rsidRPr="005652CA">
              <w:rPr>
                <w:rFonts w:cs="Times New Roman"/>
                <w:b/>
                <w:sz w:val="16"/>
                <w:szCs w:val="16"/>
              </w:rPr>
              <w:sym w:font="Wingdings" w:char="F0E0"/>
            </w:r>
            <w:r w:rsidRPr="005652CA">
              <w:rPr>
                <w:rFonts w:cs="Times New Roman"/>
                <w:b/>
                <w:sz w:val="16"/>
                <w:szCs w:val="16"/>
              </w:rPr>
              <w:t>range 2) significance level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after="0" w:line="48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652CA">
              <w:rPr>
                <w:rFonts w:cs="Times New Roman"/>
                <w:b/>
                <w:sz w:val="16"/>
                <w:szCs w:val="16"/>
              </w:rPr>
              <w:t>Niche similarity test (range 1</w:t>
            </w:r>
            <w:r w:rsidRPr="005652CA">
              <w:rPr>
                <w:rFonts w:cs="Times New Roman"/>
                <w:b/>
                <w:sz w:val="16"/>
                <w:szCs w:val="16"/>
              </w:rPr>
              <w:sym w:font="Wingdings" w:char="F0DF"/>
            </w:r>
            <w:r w:rsidRPr="005652CA">
              <w:rPr>
                <w:rFonts w:cs="Times New Roman"/>
                <w:b/>
                <w:sz w:val="16"/>
                <w:szCs w:val="16"/>
              </w:rPr>
              <w:t>range 2) significance level</w:t>
            </w:r>
          </w:p>
        </w:tc>
      </w:tr>
      <w:tr w:rsidR="005979EE" w:rsidRPr="005652CA" w:rsidTr="00E21A1B">
        <w:trPr>
          <w:trHeight w:val="682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PCA – occ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Default="005979EE" w:rsidP="00E21A1B">
            <w:pPr>
              <w:spacing w:line="480" w:lineRule="auto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0.183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PCA – occ*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ind w:left="-107" w:firstLine="107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0.201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PCA – env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Native + Invasive range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0.208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PCA – env*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Native range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0.243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BETWEEN – occ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0.158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WITHIN – occ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0.311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0.05 (sim)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0.05 (sim)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WITHIN – env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Native + Invasive range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0.072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LDA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0.408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MDS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0.174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MDS*</w:t>
            </w:r>
          </w:p>
        </w:tc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0.209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ns</w:t>
            </w:r>
          </w:p>
        </w:tc>
      </w:tr>
      <w:tr w:rsidR="005979EE" w:rsidRPr="005652CA" w:rsidTr="00E21A1B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MAXENT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Occurrences in North America + UK, Ireland, Piedmont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0.523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 (sim)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EE" w:rsidRPr="005652CA" w:rsidRDefault="005979EE" w:rsidP="00E21A1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5652CA">
              <w:rPr>
                <w:sz w:val="16"/>
                <w:szCs w:val="16"/>
              </w:rPr>
              <w:t>&lt; 0.01 (sim)</w:t>
            </w:r>
          </w:p>
        </w:tc>
      </w:tr>
    </w:tbl>
    <w:p w:rsidR="00562DBB" w:rsidRDefault="00562DBB"/>
    <w:sectPr w:rsidR="00562DBB" w:rsidSect="005979EE">
      <w:pgSz w:w="11900" w:h="16840"/>
      <w:pgMar w:top="1417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7B" w:rsidRDefault="00672C7B" w:rsidP="005979EE">
      <w:pPr>
        <w:spacing w:after="0" w:line="240" w:lineRule="auto"/>
      </w:pPr>
      <w:r>
        <w:separator/>
      </w:r>
    </w:p>
  </w:endnote>
  <w:endnote w:type="continuationSeparator" w:id="0">
    <w:p w:rsidR="00672C7B" w:rsidRDefault="00672C7B" w:rsidP="0059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7B" w:rsidRDefault="00672C7B" w:rsidP="005979EE">
      <w:pPr>
        <w:spacing w:after="0" w:line="240" w:lineRule="auto"/>
      </w:pPr>
      <w:r>
        <w:separator/>
      </w:r>
    </w:p>
  </w:footnote>
  <w:footnote w:type="continuationSeparator" w:id="0">
    <w:p w:rsidR="00672C7B" w:rsidRDefault="00672C7B" w:rsidP="00597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EE"/>
    <w:rsid w:val="00562DBB"/>
    <w:rsid w:val="005979EE"/>
    <w:rsid w:val="00672C7B"/>
    <w:rsid w:val="00781EA1"/>
    <w:rsid w:val="00805865"/>
    <w:rsid w:val="00957E10"/>
    <w:rsid w:val="00B04821"/>
    <w:rsid w:val="00B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C6477B-76AF-4307-A4A0-6603127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9E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val="en-US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79EE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9EE"/>
    <w:rPr>
      <w:rFonts w:ascii="Times New Roman" w:eastAsia="Droid Sans Fallback" w:hAnsi="Times New Roman" w:cs="Lohit Hindi"/>
      <w:lang w:val="en-US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979EE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9EE"/>
    <w:rPr>
      <w:rFonts w:ascii="Times New Roman" w:eastAsia="Droid Sans Fallback" w:hAnsi="Times New Roman" w:cs="Lohit Hindi"/>
      <w:lang w:val="en-US" w:eastAsia="zh-CN" w:bidi="hi-IN"/>
    </w:rPr>
  </w:style>
  <w:style w:type="character" w:styleId="Numeroriga">
    <w:name w:val="line number"/>
    <w:basedOn w:val="Carpredefinitoparagrafo"/>
    <w:uiPriority w:val="99"/>
    <w:semiHidden/>
    <w:unhideWhenUsed/>
    <w:rsid w:val="0059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Università del Molise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Di Febbraro</dc:creator>
  <cp:keywords/>
  <dc:description/>
  <cp:lastModifiedBy>Mirko Di Febbraro</cp:lastModifiedBy>
  <cp:revision>4</cp:revision>
  <dcterms:created xsi:type="dcterms:W3CDTF">2012-09-25T10:08:00Z</dcterms:created>
  <dcterms:modified xsi:type="dcterms:W3CDTF">2013-05-18T10:30:00Z</dcterms:modified>
</cp:coreProperties>
</file>