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0A" w:rsidRPr="00471DAD" w:rsidRDefault="00BD590A" w:rsidP="00BD590A">
      <w:pPr>
        <w:spacing w:line="480" w:lineRule="auto"/>
        <w:rPr>
          <w:b/>
        </w:rPr>
      </w:pPr>
      <w:r w:rsidRPr="00471DAD">
        <w:rPr>
          <w:b/>
        </w:rPr>
        <w:t xml:space="preserve">Table S1 </w:t>
      </w:r>
      <w:r w:rsidRPr="00471DAD">
        <w:t>GLMM models with factors affecting foraging depth, presence of turning point and approach distance.</w:t>
      </w:r>
    </w:p>
    <w:tbl>
      <w:tblPr>
        <w:tblW w:w="0" w:type="auto"/>
        <w:tblLook w:val="00BF"/>
      </w:tblPr>
      <w:tblGrid>
        <w:gridCol w:w="3227"/>
        <w:gridCol w:w="3260"/>
        <w:gridCol w:w="1020"/>
        <w:gridCol w:w="1021"/>
      </w:tblGrid>
      <w:tr w:rsidR="00BD590A" w:rsidRPr="00471DAD" w:rsidTr="009A5DBD">
        <w:trPr>
          <w:trHeight w:val="33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D590A" w:rsidRPr="00471DAD" w:rsidRDefault="00BD590A" w:rsidP="00BD590A">
            <w:r w:rsidRPr="00471DAD">
              <w:t>GLMM model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590A" w:rsidRPr="00471DAD" w:rsidRDefault="00BD590A" w:rsidP="00BD590A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D590A" w:rsidRPr="00471DAD" w:rsidRDefault="00BD590A" w:rsidP="009A5DBD">
            <w:pPr>
              <w:jc w:val="both"/>
            </w:pPr>
            <w:r w:rsidRPr="00471DAD">
              <w:t>AIC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BD590A" w:rsidRPr="00471DAD" w:rsidRDefault="00BD590A" w:rsidP="009A5DBD">
            <w:pPr>
              <w:jc w:val="both"/>
            </w:pPr>
            <w:r w:rsidRPr="00471DAD">
              <w:t>ΔAIC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  <w:tcBorders>
              <w:top w:val="single" w:sz="4" w:space="0" w:color="auto"/>
            </w:tcBorders>
          </w:tcPr>
          <w:p w:rsidR="00BD590A" w:rsidRPr="00471DAD" w:rsidRDefault="00BD590A" w:rsidP="00BD590A">
            <w:r w:rsidRPr="00471DAD">
              <w:t>(1) Foraging depth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90A" w:rsidRPr="00471DAD" w:rsidRDefault="00BD590A" w:rsidP="00BD590A">
            <w:r w:rsidRPr="00471DAD">
              <w:rPr>
                <w:rFonts w:hint="eastAsia"/>
              </w:rPr>
              <w:t>~ 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D590A" w:rsidRPr="00471DAD" w:rsidRDefault="00BD590A" w:rsidP="009A5DBD">
            <w:pPr>
              <w:jc w:val="both"/>
            </w:pPr>
            <w:r w:rsidRPr="00471DAD">
              <w:t>163.5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D590A" w:rsidRPr="00471DAD" w:rsidRDefault="00BD590A" w:rsidP="009A5DBD">
            <w:pPr>
              <w:jc w:val="both"/>
            </w:pPr>
            <w:r w:rsidRPr="00471DAD">
              <w:t>0.0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Day/Night (DN)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165.4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1.9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True/Presumptive (TP)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165.5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2.0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DN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167.4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3.9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>
            <w:r w:rsidRPr="00471DAD">
              <w:t>(2) Presence of turning point</w:t>
            </w:r>
          </w:p>
        </w:tc>
        <w:tc>
          <w:tcPr>
            <w:tcW w:w="3260" w:type="dxa"/>
          </w:tcPr>
          <w:p w:rsidR="00BD590A" w:rsidRPr="00471DAD" w:rsidRDefault="00BD590A" w:rsidP="00BD590A">
            <w:r w:rsidRPr="00471DAD">
              <w:t>~ 1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517.5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3.1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Foraging depth (</w:t>
            </w:r>
            <w:proofErr w:type="spellStart"/>
            <w:r w:rsidRPr="00471DAD">
              <w:t>dep</w:t>
            </w:r>
            <w:proofErr w:type="spellEnd"/>
            <w:r w:rsidRPr="00471DAD">
              <w:t>)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519.3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4.9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DN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514.4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0.0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516.9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2.5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DN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516.2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1.8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518.7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4.3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DN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515.8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1.4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DN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517.7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</w:pPr>
            <w:r w:rsidRPr="00471DAD">
              <w:t>3.3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>
            <w:r w:rsidRPr="00471DAD">
              <w:t>(3) Approach distance</w:t>
            </w:r>
          </w:p>
        </w:tc>
        <w:tc>
          <w:tcPr>
            <w:tcW w:w="3260" w:type="dxa"/>
          </w:tcPr>
          <w:p w:rsidR="00BD590A" w:rsidRPr="00471DAD" w:rsidRDefault="00BD590A" w:rsidP="00BD590A">
            <w:r w:rsidRPr="00471DAD">
              <w:t>~ 1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257.0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3.6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253.8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0.4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DN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256.5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3.1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257.3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3.9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DN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253.4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0.0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253.7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0.3</w:t>
            </w:r>
          </w:p>
        </w:tc>
      </w:tr>
      <w:tr w:rsidR="00BD590A" w:rsidRPr="00471DAD" w:rsidTr="009A5DBD">
        <w:trPr>
          <w:trHeight w:val="333"/>
        </w:trPr>
        <w:tc>
          <w:tcPr>
            <w:tcW w:w="3227" w:type="dxa"/>
          </w:tcPr>
          <w:p w:rsidR="00BD590A" w:rsidRPr="00471DAD" w:rsidRDefault="00BD590A" w:rsidP="00BD590A"/>
        </w:tc>
        <w:tc>
          <w:tcPr>
            <w:tcW w:w="3260" w:type="dxa"/>
          </w:tcPr>
          <w:p w:rsidR="00BD590A" w:rsidRPr="00471DAD" w:rsidRDefault="00BD590A" w:rsidP="00BD590A">
            <w:r w:rsidRPr="00471DAD">
              <w:t>~ DN + TP</w:t>
            </w:r>
          </w:p>
        </w:tc>
        <w:tc>
          <w:tcPr>
            <w:tcW w:w="1020" w:type="dxa"/>
          </w:tcPr>
          <w:p w:rsidR="00BD590A" w:rsidRPr="00471DAD" w:rsidRDefault="00BD590A" w:rsidP="009A5DBD">
            <w:pPr>
              <w:jc w:val="both"/>
            </w:pPr>
            <w:r w:rsidRPr="00471DAD">
              <w:t>258.0</w:t>
            </w:r>
          </w:p>
        </w:tc>
        <w:tc>
          <w:tcPr>
            <w:tcW w:w="1021" w:type="dxa"/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4.6</w:t>
            </w:r>
          </w:p>
        </w:tc>
      </w:tr>
      <w:tr w:rsidR="00BD590A" w:rsidRPr="00471DAD" w:rsidTr="009A5DBD">
        <w:trPr>
          <w:trHeight w:val="334"/>
        </w:trPr>
        <w:tc>
          <w:tcPr>
            <w:tcW w:w="3227" w:type="dxa"/>
            <w:tcBorders>
              <w:bottom w:val="single" w:sz="4" w:space="0" w:color="auto"/>
            </w:tcBorders>
          </w:tcPr>
          <w:p w:rsidR="00BD590A" w:rsidRPr="00471DAD" w:rsidRDefault="00BD590A" w:rsidP="00BD590A"/>
        </w:tc>
        <w:tc>
          <w:tcPr>
            <w:tcW w:w="3260" w:type="dxa"/>
            <w:tcBorders>
              <w:bottom w:val="single" w:sz="4" w:space="0" w:color="auto"/>
            </w:tcBorders>
          </w:tcPr>
          <w:p w:rsidR="00BD590A" w:rsidRPr="00471DAD" w:rsidRDefault="00BD590A" w:rsidP="00BD590A">
            <w:r w:rsidRPr="00471DAD">
              <w:t xml:space="preserve">~ </w:t>
            </w:r>
            <w:proofErr w:type="spellStart"/>
            <w:r w:rsidRPr="00471DAD">
              <w:t>dep</w:t>
            </w:r>
            <w:proofErr w:type="spellEnd"/>
            <w:r w:rsidRPr="00471DAD">
              <w:t xml:space="preserve"> + DN + TP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D590A" w:rsidRPr="00471DAD" w:rsidRDefault="00BD590A" w:rsidP="009A5DBD">
            <w:pPr>
              <w:jc w:val="both"/>
            </w:pPr>
            <w:r w:rsidRPr="00471DAD">
              <w:t>254.6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D590A" w:rsidRPr="00471DAD" w:rsidRDefault="00BD590A" w:rsidP="009A5DBD">
            <w:pPr>
              <w:jc w:val="both"/>
              <w:rPr>
                <w:rFonts w:eastAsia="ＭＳ Ｐゴシック"/>
                <w:szCs w:val="22"/>
              </w:rPr>
            </w:pPr>
            <w:r w:rsidRPr="00471DAD">
              <w:rPr>
                <w:rFonts w:eastAsia="ＭＳ Ｐゴシック"/>
                <w:szCs w:val="22"/>
              </w:rPr>
              <w:t>1.2</w:t>
            </w:r>
          </w:p>
        </w:tc>
      </w:tr>
    </w:tbl>
    <w:p w:rsidR="001E6268" w:rsidRDefault="001E6268" w:rsidP="00BD590A">
      <w:pPr>
        <w:spacing w:line="480" w:lineRule="auto"/>
      </w:pPr>
    </w:p>
    <w:p w:rsidR="00BD590A" w:rsidRPr="00471DAD" w:rsidRDefault="00BD590A" w:rsidP="00BD590A">
      <w:pPr>
        <w:spacing w:line="480" w:lineRule="auto"/>
      </w:pPr>
    </w:p>
    <w:p w:rsidR="00BD590A" w:rsidRPr="00287E5D" w:rsidRDefault="00BD590A" w:rsidP="00BD590A">
      <w:pPr>
        <w:spacing w:line="480" w:lineRule="auto"/>
        <w:rPr>
          <w:b/>
        </w:rPr>
      </w:pPr>
    </w:p>
    <w:sectPr w:rsidR="00BD590A" w:rsidRPr="00287E5D" w:rsidSect="00BD590A"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67" w:rsidRDefault="00FB4967">
      <w:r>
        <w:separator/>
      </w:r>
    </w:p>
  </w:endnote>
  <w:endnote w:type="continuationSeparator" w:id="0">
    <w:p w:rsidR="00FB4967" w:rsidRDefault="00F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000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67" w:rsidRDefault="00AE10A4" w:rsidP="00BD590A">
    <w:pPr>
      <w:pStyle w:val="a5"/>
      <w:framePr w:wrap="around" w:vAnchor="text" w:hAnchor="margin" w:xAlign="right" w:y="1"/>
      <w:rPr>
        <w:rStyle w:val="a7"/>
        <w:sz w:val="24"/>
        <w:szCs w:val="24"/>
      </w:rPr>
    </w:pPr>
    <w:r>
      <w:rPr>
        <w:rStyle w:val="a7"/>
      </w:rPr>
      <w:fldChar w:fldCharType="begin"/>
    </w:r>
    <w:r w:rsidR="00FB49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967" w:rsidRDefault="00FB4967" w:rsidP="00BD590A">
    <w:pPr>
      <w:pStyle w:val="a5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67" w:rsidRPr="006B6270" w:rsidRDefault="00AE10A4" w:rsidP="009D0367">
    <w:pPr>
      <w:pStyle w:val="a5"/>
      <w:ind w:right="360"/>
      <w:jc w:val="center"/>
      <w:rPr>
        <w:sz w:val="24"/>
      </w:rPr>
    </w:pPr>
    <w:r w:rsidRPr="006B6270">
      <w:rPr>
        <w:rStyle w:val="a7"/>
        <w:sz w:val="24"/>
      </w:rPr>
      <w:fldChar w:fldCharType="begin"/>
    </w:r>
    <w:r w:rsidR="006B6270" w:rsidRPr="006B6270">
      <w:rPr>
        <w:rStyle w:val="a7"/>
        <w:sz w:val="24"/>
      </w:rPr>
      <w:instrText xml:space="preserve"> PAGE </w:instrText>
    </w:r>
    <w:r w:rsidRPr="006B6270">
      <w:rPr>
        <w:rStyle w:val="a7"/>
        <w:sz w:val="24"/>
      </w:rPr>
      <w:fldChar w:fldCharType="separate"/>
    </w:r>
    <w:r w:rsidR="00F61543">
      <w:rPr>
        <w:rStyle w:val="a7"/>
        <w:noProof/>
        <w:sz w:val="24"/>
      </w:rPr>
      <w:t>2</w:t>
    </w:r>
    <w:r w:rsidRPr="006B6270">
      <w:rPr>
        <w:rStyle w:val="a7"/>
        <w:sz w:val="24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67" w:rsidRDefault="00FB4967">
      <w:r>
        <w:separator/>
      </w:r>
    </w:p>
  </w:footnote>
  <w:footnote w:type="continuationSeparator" w:id="0">
    <w:p w:rsidR="00FB4967" w:rsidRDefault="00FB496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E3D"/>
    <w:multiLevelType w:val="hybridMultilevel"/>
    <w:tmpl w:val="FA089282"/>
    <w:lvl w:ilvl="0" w:tplc="7602943A">
      <w:numFmt w:val="bullet"/>
      <w:suff w:val="space"/>
      <w:lvlText w:val="-"/>
      <w:lvlJc w:val="left"/>
      <w:pPr>
        <w:ind w:left="140" w:hanging="1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6C679C"/>
    <w:multiLevelType w:val="hybridMultilevel"/>
    <w:tmpl w:val="734EDCC4"/>
    <w:lvl w:ilvl="0" w:tplc="E5A0D652">
      <w:start w:val="1"/>
      <w:numFmt w:val="upperLetter"/>
      <w:suff w:val="space"/>
      <w:lvlText w:val="%1."/>
      <w:lvlJc w:val="left"/>
      <w:pPr>
        <w:ind w:left="320" w:hanging="320"/>
      </w:pPr>
      <w:rPr>
        <w:rFonts w:ascii="Times New Roman" w:eastAsia="ＭＳ 明朝" w:hAnsi="Times New Roman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DB1E20"/>
    <w:multiLevelType w:val="hybridMultilevel"/>
    <w:tmpl w:val="60063A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6B69B6"/>
    <w:multiLevelType w:val="hybridMultilevel"/>
    <w:tmpl w:val="A30CACB6"/>
    <w:lvl w:ilvl="0" w:tplc="72D0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E6921"/>
    <w:multiLevelType w:val="hybridMultilevel"/>
    <w:tmpl w:val="B8E6C456"/>
    <w:lvl w:ilvl="0" w:tplc="A21EF86A">
      <w:start w:val="53"/>
      <w:numFmt w:val="bullet"/>
      <w:suff w:val="space"/>
      <w:lvlText w:val="●"/>
      <w:lvlJc w:val="left"/>
      <w:pPr>
        <w:ind w:left="300" w:hanging="3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6B4246"/>
    <w:multiLevelType w:val="hybridMultilevel"/>
    <w:tmpl w:val="C61C9D12"/>
    <w:lvl w:ilvl="0" w:tplc="7C6248C2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0594ACD"/>
    <w:multiLevelType w:val="hybridMultilevel"/>
    <w:tmpl w:val="6CAC74A4"/>
    <w:lvl w:ilvl="0" w:tplc="73D2C0D6">
      <w:start w:val="20"/>
      <w:numFmt w:val="bullet"/>
      <w:suff w:val="space"/>
      <w:lvlText w:val="-"/>
      <w:lvlJc w:val="left"/>
      <w:pPr>
        <w:ind w:left="200" w:hanging="1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7">
    <w:nsid w:val="43572097"/>
    <w:multiLevelType w:val="multilevel"/>
    <w:tmpl w:val="0D3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C0D6F"/>
    <w:multiLevelType w:val="hybridMultilevel"/>
    <w:tmpl w:val="4086A8F6"/>
    <w:lvl w:ilvl="0" w:tplc="0C94F622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6A10E95"/>
    <w:multiLevelType w:val="hybridMultilevel"/>
    <w:tmpl w:val="6C8826C6"/>
    <w:lvl w:ilvl="0" w:tplc="D4B25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00537C"/>
    <w:multiLevelType w:val="multilevel"/>
    <w:tmpl w:val="EDF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BBE"/>
    <w:rsid w:val="00031ED7"/>
    <w:rsid w:val="00102A89"/>
    <w:rsid w:val="001C6270"/>
    <w:rsid w:val="001E6268"/>
    <w:rsid w:val="00207A30"/>
    <w:rsid w:val="00287E5D"/>
    <w:rsid w:val="003E7C04"/>
    <w:rsid w:val="005E3CC7"/>
    <w:rsid w:val="00627641"/>
    <w:rsid w:val="006B6270"/>
    <w:rsid w:val="00761478"/>
    <w:rsid w:val="0076743F"/>
    <w:rsid w:val="00835D32"/>
    <w:rsid w:val="00915165"/>
    <w:rsid w:val="009A5DBD"/>
    <w:rsid w:val="009D0367"/>
    <w:rsid w:val="00A67E36"/>
    <w:rsid w:val="00AE10A4"/>
    <w:rsid w:val="00BD590A"/>
    <w:rsid w:val="00E41BDE"/>
    <w:rsid w:val="00EF6AE1"/>
    <w:rsid w:val="00F47BBE"/>
    <w:rsid w:val="00F61543"/>
    <w:rsid w:val="00FB49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qFormat="1"/>
    <w:lsdException w:name="Emphasis" w:qFormat="1"/>
    <w:lsdException w:name="List Paragraph" w:uiPriority="34" w:qFormat="1"/>
  </w:latentStyles>
  <w:style w:type="paragraph" w:default="1" w:styleId="a">
    <w:name w:val="Normal"/>
    <w:qFormat/>
    <w:rsid w:val="00F47BBE"/>
    <w:rPr>
      <w:rFonts w:ascii="Times New Roman" w:hAnsi="Times New Roman"/>
      <w:sz w:val="24"/>
      <w:szCs w:val="24"/>
      <w:lang w:val="en-GB" w:eastAsia="en-GB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line number"/>
    <w:basedOn w:val="a0"/>
    <w:rsid w:val="00F47BBE"/>
  </w:style>
  <w:style w:type="character" w:styleId="a4">
    <w:name w:val="Strong"/>
    <w:qFormat/>
    <w:rsid w:val="00F47BBE"/>
    <w:rPr>
      <w:b/>
      <w:bCs/>
    </w:rPr>
  </w:style>
  <w:style w:type="paragraph" w:styleId="a5">
    <w:name w:val="footer"/>
    <w:basedOn w:val="a"/>
    <w:link w:val="a6"/>
    <w:rsid w:val="00F47B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フッター (文字)"/>
    <w:link w:val="a5"/>
    <w:rsid w:val="00F47BBE"/>
    <w:rPr>
      <w:rFonts w:ascii="Times New Roman" w:eastAsia="ＭＳ 明朝" w:hAnsi="Times New Roman" w:cs="Times New Roman"/>
      <w:kern w:val="0"/>
      <w:lang w:val="en-GB" w:eastAsia="en-GB"/>
    </w:rPr>
  </w:style>
  <w:style w:type="character" w:styleId="a7">
    <w:name w:val="page number"/>
    <w:basedOn w:val="a0"/>
    <w:rsid w:val="00F47BBE"/>
  </w:style>
  <w:style w:type="character" w:styleId="a8">
    <w:name w:val="Emphasis"/>
    <w:qFormat/>
    <w:rsid w:val="00F47BBE"/>
    <w:rPr>
      <w:i/>
      <w:iCs/>
    </w:rPr>
  </w:style>
  <w:style w:type="character" w:styleId="a9">
    <w:name w:val="Hyperlink"/>
    <w:rsid w:val="00F47BBE"/>
    <w:rPr>
      <w:color w:val="0000FF"/>
      <w:u w:val="single"/>
    </w:rPr>
  </w:style>
  <w:style w:type="character" w:styleId="aa">
    <w:name w:val="FollowedHyperlink"/>
    <w:rsid w:val="00F47BBE"/>
    <w:rPr>
      <w:color w:val="800080"/>
      <w:u w:val="single"/>
    </w:rPr>
  </w:style>
  <w:style w:type="table" w:styleId="ab">
    <w:name w:val="Table Grid"/>
    <w:basedOn w:val="a1"/>
    <w:uiPriority w:val="59"/>
    <w:rsid w:val="00B561F8"/>
    <w:rPr>
      <w:rFonts w:ascii="ＭＳ 明朝" w:hAnsi="ＭＳ 明朝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561F8"/>
    <w:pPr>
      <w:widowControl w:val="0"/>
      <w:ind w:leftChars="400" w:left="960"/>
      <w:jc w:val="both"/>
    </w:pPr>
    <w:rPr>
      <w:rFonts w:ascii="ＭＳ 明朝" w:hAnsi="ＭＳ 明朝"/>
      <w:kern w:val="2"/>
      <w:szCs w:val="20"/>
      <w:lang w:eastAsia="ja-JP"/>
    </w:rPr>
  </w:style>
  <w:style w:type="paragraph" w:styleId="ad">
    <w:name w:val="Date"/>
    <w:basedOn w:val="a"/>
    <w:next w:val="a"/>
    <w:link w:val="ae"/>
    <w:uiPriority w:val="99"/>
    <w:unhideWhenUsed/>
    <w:rsid w:val="00B561F8"/>
    <w:pPr>
      <w:widowControl w:val="0"/>
      <w:jc w:val="both"/>
    </w:pPr>
    <w:rPr>
      <w:kern w:val="2"/>
      <w:szCs w:val="20"/>
    </w:rPr>
  </w:style>
  <w:style w:type="character" w:customStyle="1" w:styleId="ae">
    <w:name w:val="日付 (文字)"/>
    <w:link w:val="ad"/>
    <w:uiPriority w:val="99"/>
    <w:rsid w:val="00B561F8"/>
    <w:rPr>
      <w:rFonts w:ascii="Times New Roman" w:eastAsia="ＭＳ 明朝" w:hAnsi="Times New Roman" w:cs="Times New Roman"/>
      <w:kern w:val="2"/>
      <w:sz w:val="24"/>
      <w:lang w:val="en-GB"/>
    </w:rPr>
  </w:style>
  <w:style w:type="character" w:styleId="af">
    <w:name w:val="annotation reference"/>
    <w:rsid w:val="00DD4861"/>
    <w:rPr>
      <w:sz w:val="18"/>
      <w:szCs w:val="18"/>
    </w:rPr>
  </w:style>
  <w:style w:type="paragraph" w:styleId="af0">
    <w:name w:val="annotation text"/>
    <w:basedOn w:val="a"/>
    <w:link w:val="af1"/>
    <w:rsid w:val="00DD4861"/>
  </w:style>
  <w:style w:type="character" w:customStyle="1" w:styleId="af1">
    <w:name w:val="コメント文字列 (文字)"/>
    <w:link w:val="af0"/>
    <w:rsid w:val="00DD4861"/>
    <w:rPr>
      <w:rFonts w:ascii="Times New Roman" w:hAnsi="Times New Roman"/>
      <w:sz w:val="24"/>
      <w:szCs w:val="24"/>
      <w:lang w:val="en-GB" w:eastAsia="en-GB"/>
    </w:rPr>
  </w:style>
  <w:style w:type="paragraph" w:styleId="af2">
    <w:name w:val="annotation subject"/>
    <w:basedOn w:val="af0"/>
    <w:next w:val="af0"/>
    <w:link w:val="af3"/>
    <w:rsid w:val="00DD4861"/>
    <w:rPr>
      <w:b/>
      <w:bCs/>
    </w:rPr>
  </w:style>
  <w:style w:type="character" w:customStyle="1" w:styleId="af3">
    <w:name w:val="コメント内容 (文字)"/>
    <w:link w:val="af2"/>
    <w:rsid w:val="00DD4861"/>
    <w:rPr>
      <w:rFonts w:ascii="Times New Roman" w:hAnsi="Times New Roman"/>
      <w:b/>
      <w:bCs/>
      <w:sz w:val="24"/>
      <w:szCs w:val="24"/>
      <w:lang w:val="en-GB" w:eastAsia="en-GB"/>
    </w:rPr>
  </w:style>
  <w:style w:type="paragraph" w:styleId="af4">
    <w:name w:val="Balloon Text"/>
    <w:basedOn w:val="a"/>
    <w:link w:val="af5"/>
    <w:rsid w:val="00DD4861"/>
    <w:rPr>
      <w:rFonts w:ascii="ヒラギノ角ゴ ProN W3" w:eastAsia="ヒラギノ角ゴ ProN W3"/>
      <w:sz w:val="18"/>
      <w:szCs w:val="18"/>
    </w:rPr>
  </w:style>
  <w:style w:type="character" w:customStyle="1" w:styleId="af5">
    <w:name w:val="吹き出し (文字)"/>
    <w:link w:val="af4"/>
    <w:rsid w:val="00DD4861"/>
    <w:rPr>
      <w:rFonts w:ascii="ヒラギノ角ゴ ProN W3" w:eastAsia="ヒラギノ角ゴ ProN W3" w:hAnsi="Times New Roman"/>
      <w:sz w:val="18"/>
      <w:szCs w:val="18"/>
      <w:lang w:val="en-GB" w:eastAsia="en-GB"/>
    </w:rPr>
  </w:style>
  <w:style w:type="paragraph" w:styleId="af6">
    <w:name w:val="header"/>
    <w:basedOn w:val="a"/>
    <w:link w:val="af7"/>
    <w:rsid w:val="00D23C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rsid w:val="00D23CB3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658</CharactersWithSpaces>
  <SharedDoc>false</SharedDoc>
  <HLinks>
    <vt:vector size="54" baseType="variant">
      <vt:variant>
        <vt:i4>6226037</vt:i4>
      </vt:variant>
      <vt:variant>
        <vt:i4>3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327804</vt:i4>
      </vt:variant>
      <vt:variant>
        <vt:i4>57135</vt:i4>
      </vt:variant>
      <vt:variant>
        <vt:i4>1028</vt:i4>
      </vt:variant>
      <vt:variant>
        <vt:i4>1</vt:i4>
      </vt:variant>
      <vt:variant>
        <vt:lpwstr>TurningPt</vt:lpwstr>
      </vt:variant>
      <vt:variant>
        <vt:lpwstr/>
      </vt:variant>
      <vt:variant>
        <vt:i4>2097168</vt:i4>
      </vt:variant>
      <vt:variant>
        <vt:i4>57738</vt:i4>
      </vt:variant>
      <vt:variant>
        <vt:i4>1029</vt:i4>
      </vt:variant>
      <vt:variant>
        <vt:i4>1</vt:i4>
      </vt:variant>
      <vt:variant>
        <vt:lpwstr>T_series</vt:lpwstr>
      </vt:variant>
      <vt:variant>
        <vt:lpwstr/>
      </vt:variant>
      <vt:variant>
        <vt:i4>720917</vt:i4>
      </vt:variant>
      <vt:variant>
        <vt:i4>58228</vt:i4>
      </vt:variant>
      <vt:variant>
        <vt:i4>1026</vt:i4>
      </vt:variant>
      <vt:variant>
        <vt:i4>1</vt:i4>
      </vt:variant>
      <vt:variant>
        <vt:lpwstr>prey</vt:lpwstr>
      </vt:variant>
      <vt:variant>
        <vt:lpwstr/>
      </vt:variant>
      <vt:variant>
        <vt:i4>7077905</vt:i4>
      </vt:variant>
      <vt:variant>
        <vt:i4>58347</vt:i4>
      </vt:variant>
      <vt:variant>
        <vt:i4>1025</vt:i4>
      </vt:variant>
      <vt:variant>
        <vt:i4>1</vt:i4>
      </vt:variant>
      <vt:variant>
        <vt:lpwstr>pla</vt:lpwstr>
      </vt:variant>
      <vt:variant>
        <vt:lpwstr/>
      </vt:variant>
      <vt:variant>
        <vt:i4>1900656</vt:i4>
      </vt:variant>
      <vt:variant>
        <vt:i4>58881</vt:i4>
      </vt:variant>
      <vt:variant>
        <vt:i4>1030</vt:i4>
      </vt:variant>
      <vt:variant>
        <vt:i4>1</vt:i4>
      </vt:variant>
      <vt:variant>
        <vt:lpwstr>detectionRate</vt:lpwstr>
      </vt:variant>
      <vt:variant>
        <vt:lpwstr/>
      </vt:variant>
      <vt:variant>
        <vt:i4>5636194</vt:i4>
      </vt:variant>
      <vt:variant>
        <vt:i4>59162</vt:i4>
      </vt:variant>
      <vt:variant>
        <vt:i4>1031</vt:i4>
      </vt:variant>
      <vt:variant>
        <vt:i4>1</vt:i4>
      </vt:variant>
      <vt:variant>
        <vt:lpwstr>F_path</vt:lpwstr>
      </vt:variant>
      <vt:variant>
        <vt:lpwstr/>
      </vt:variant>
      <vt:variant>
        <vt:i4>1638518</vt:i4>
      </vt:variant>
      <vt:variant>
        <vt:i4>59608</vt:i4>
      </vt:variant>
      <vt:variant>
        <vt:i4>1032</vt:i4>
      </vt:variant>
      <vt:variant>
        <vt:i4>1</vt:i4>
      </vt:variant>
      <vt:variant>
        <vt:lpwstr>ApDis</vt:lpwstr>
      </vt:variant>
      <vt:variant>
        <vt:lpwstr/>
      </vt:variant>
      <vt:variant>
        <vt:i4>4325503</vt:i4>
      </vt:variant>
      <vt:variant>
        <vt:i4>60685</vt:i4>
      </vt:variant>
      <vt:variant>
        <vt:i4>1033</vt:i4>
      </vt:variant>
      <vt:variant>
        <vt:i4>1</vt:i4>
      </vt:variant>
      <vt:variant>
        <vt:lpwstr>D_hist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楢崎 友子</dc:creator>
  <cp:keywords/>
  <cp:lastModifiedBy>楢崎 友子</cp:lastModifiedBy>
  <cp:revision>6</cp:revision>
  <cp:lastPrinted>2013-01-25T10:01:00Z</cp:lastPrinted>
  <dcterms:created xsi:type="dcterms:W3CDTF">2013-05-11T19:17:00Z</dcterms:created>
  <dcterms:modified xsi:type="dcterms:W3CDTF">2013-05-11T19:24:00Z</dcterms:modified>
</cp:coreProperties>
</file>