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  <w:r w:rsidRPr="0071445F">
        <w:rPr>
          <w:bCs/>
          <w:iCs/>
          <w:color w:val="000000"/>
          <w:sz w:val="26"/>
          <w:szCs w:val="26"/>
          <w:lang w:val="en-US"/>
        </w:rPr>
        <w:t xml:space="preserve">ONLINE SUPPLEMENTARY </w:t>
      </w:r>
      <w:r>
        <w:rPr>
          <w:bCs/>
          <w:iCs/>
          <w:color w:val="000000"/>
          <w:sz w:val="26"/>
          <w:szCs w:val="26"/>
          <w:lang w:val="en-US"/>
        </w:rPr>
        <w:t>DATA</w:t>
      </w:r>
    </w:p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</w:p>
    <w:p w:rsidR="005064B1" w:rsidRPr="00F3782E" w:rsidRDefault="005064B1" w:rsidP="00334EF5">
      <w:pPr>
        <w:spacing w:line="360" w:lineRule="auto"/>
        <w:jc w:val="both"/>
        <w:rPr>
          <w:color w:val="000000"/>
          <w:sz w:val="24"/>
          <w:szCs w:val="24"/>
        </w:rPr>
      </w:pPr>
      <w:r w:rsidRPr="00841542">
        <w:rPr>
          <w:sz w:val="24"/>
          <w:szCs w:val="24"/>
          <w:lang w:val="en-US"/>
        </w:rPr>
        <w:t>T</w:t>
      </w:r>
      <w:r w:rsidRPr="00841542">
        <w:rPr>
          <w:color w:val="000000"/>
          <w:sz w:val="24"/>
          <w:szCs w:val="24"/>
          <w:lang w:val="en-US"/>
        </w:rPr>
        <w:t xml:space="preserve">able </w:t>
      </w:r>
      <w:r>
        <w:rPr>
          <w:color w:val="000000"/>
          <w:sz w:val="24"/>
          <w:szCs w:val="24"/>
          <w:lang w:val="en-US"/>
        </w:rPr>
        <w:t>S</w:t>
      </w:r>
      <w:r w:rsidRPr="00841542">
        <w:rPr>
          <w:color w:val="000000"/>
          <w:sz w:val="24"/>
          <w:szCs w:val="24"/>
          <w:lang w:val="en-US"/>
        </w:rPr>
        <w:t xml:space="preserve">2. </w:t>
      </w:r>
      <w:proofErr w:type="gramStart"/>
      <w:r w:rsidRPr="00841542">
        <w:rPr>
          <w:bCs/>
          <w:sz w:val="24"/>
          <w:szCs w:val="24"/>
          <w:lang w:val="en-US"/>
        </w:rPr>
        <w:t>MS markers in male and female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ED3F69">
        <w:rPr>
          <w:vertAlign w:val="superscript"/>
        </w:rPr>
        <w:t>1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520962" w:rsidRDefault="005064B1" w:rsidP="009C4549">
      <w:pPr>
        <w:jc w:val="both"/>
        <w:rPr>
          <w:color w:val="000000"/>
          <w:lang w:val="en-US"/>
        </w:rPr>
      </w:pPr>
    </w:p>
    <w:tbl>
      <w:tblPr>
        <w:tblW w:w="13905" w:type="dxa"/>
        <w:tblInd w:w="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246"/>
        <w:gridCol w:w="1285"/>
        <w:gridCol w:w="648"/>
        <w:gridCol w:w="961"/>
        <w:gridCol w:w="1332"/>
        <w:gridCol w:w="378"/>
        <w:gridCol w:w="1530"/>
        <w:gridCol w:w="1710"/>
        <w:gridCol w:w="1800"/>
        <w:gridCol w:w="765"/>
      </w:tblGrid>
      <w:tr w:rsidR="00E938D1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71445F" w:rsidRDefault="00E938D1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71445F" w:rsidRDefault="00E938D1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933" w:type="dxa"/>
            <w:gridSpan w:val="2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93" w:type="dxa"/>
            <w:gridSpan w:val="2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183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  <w:r w:rsidRPr="00D80FBE">
              <w:rPr>
                <w:bCs/>
                <w:color w:val="000000"/>
              </w:rPr>
              <w:t>Ratio or difference* (95% CI)</w:t>
            </w:r>
          </w:p>
        </w:tc>
      </w:tr>
      <w:tr w:rsidR="00E938D1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auto"/>
            </w:tcBorders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bCs/>
                <w:color w:val="000000"/>
              </w:rPr>
              <w:t xml:space="preserve">GI </w:t>
            </w:r>
            <w:proofErr w:type="spellStart"/>
            <w:r w:rsidRPr="00D80FBE">
              <w:rPr>
                <w:bCs/>
                <w:color w:val="000000"/>
              </w:rPr>
              <w:t>quintile</w:t>
            </w:r>
            <w:proofErr w:type="spellEnd"/>
            <w:r w:rsidRPr="00D80FBE">
              <w:rPr>
                <w:bCs/>
                <w:color w:val="000000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bCs/>
                <w:color w:val="000000"/>
              </w:rPr>
              <w:t xml:space="preserve">GI </w:t>
            </w:r>
            <w:proofErr w:type="spellStart"/>
            <w:r w:rsidRPr="00D80FBE">
              <w:rPr>
                <w:bCs/>
                <w:color w:val="000000"/>
              </w:rPr>
              <w:t>quintile</w:t>
            </w:r>
            <w:proofErr w:type="spellEnd"/>
            <w:r w:rsidRPr="00D80FBE">
              <w:rPr>
                <w:bCs/>
                <w:color w:val="000000"/>
              </w:rPr>
              <w:t xml:space="preserve"> 5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37189D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37189D">
              <w:rPr>
                <w:color w:val="000000"/>
              </w:rPr>
              <w:t xml:space="preserve">Mean </w:t>
            </w:r>
            <w:r w:rsidRPr="0037189D">
              <w:rPr>
                <w:rFonts w:eastAsia="MS Gothic"/>
                <w:color w:val="000000"/>
              </w:rPr>
              <w:t>±</w:t>
            </w:r>
            <w:r w:rsidRPr="0037189D">
              <w:rPr>
                <w:color w:val="000000"/>
              </w:rPr>
              <w:t xml:space="preserve"> SD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</w:tcPr>
          <w:p w:rsidR="0037189D" w:rsidRPr="00D80FBE" w:rsidRDefault="0037189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7189D" w:rsidRPr="00D80FBE" w:rsidRDefault="0037189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70.5</w:t>
            </w:r>
            <w:r w:rsidRPr="00D80FBE">
              <w:rPr>
                <w:bCs/>
                <w:color w:val="000000"/>
              </w:rPr>
              <w:t xml:space="preserve"> </w:t>
            </w:r>
            <w:r w:rsidRPr="00D80FBE">
              <w:rPr>
                <w:rFonts w:eastAsia="MS Gothic"/>
                <w:color w:val="000000"/>
              </w:rPr>
              <w:t>±</w:t>
            </w:r>
            <w:r>
              <w:rPr>
                <w:bCs/>
                <w:color w:val="000000"/>
              </w:rPr>
              <w:t xml:space="preserve"> 6.9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643D09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Fasting</w:t>
            </w:r>
            <w:proofErr w:type="spellEnd"/>
            <w:r w:rsidRPr="00D80FBE">
              <w:rPr>
                <w:color w:val="000000"/>
              </w:rPr>
              <w:t xml:space="preserve"> </w:t>
            </w:r>
            <w:proofErr w:type="spellStart"/>
            <w:r w:rsidRPr="00D80FBE">
              <w:rPr>
                <w:color w:val="000000"/>
              </w:rPr>
              <w:t>glucose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643D09" w:rsidRPr="00643D09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643D09">
              <w:rPr>
                <w:color w:val="000000"/>
              </w:rPr>
              <w:t>0.99 (0.96,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1.02 (0.99, 1.04)</w:t>
            </w:r>
          </w:p>
        </w:tc>
        <w:tc>
          <w:tcPr>
            <w:tcW w:w="1530" w:type="dxa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1.00 (0.97,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</w:tr>
      <w:tr w:rsidR="00643D09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(0.97, 1.01)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1.01 (0.99, 1.04)</w:t>
            </w:r>
          </w:p>
        </w:tc>
        <w:tc>
          <w:tcPr>
            <w:tcW w:w="1530" w:type="dxa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1.00 (0.98,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(1.00, 1.02)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(0.97, 1.24)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(0.98, 1.27)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(0.89, 1.17)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(0.97, 1.10)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(0.97, 1.24)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(1.02, 1.32)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(0.90, 1.19)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1.11)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HDL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(0.96, 1.10)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(0.95, 1.09)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(0.95, 1.10)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1.11)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(0.96, 1.11)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LDL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1.16)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(1.01,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1.07)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1.16)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(1.01, 1.21)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1.08)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Total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1.11)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(1.01, 1.13)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1.10)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(1.00, 1.12)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(1.03, 1.15)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-2.93 (-6.19, 0.33)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-0.73 (-3.93, 2.48)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(-2.20, 4.35)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-2.31 (-5.77, 1.16)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-0.55 (-2.17, 1.07)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-2.58 (-5.27, 0.10)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-1.31 (-3.93, 1.30)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-0.10 (-2.84, 2.63)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-2.11 (-5.02, 0.81)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-0.55 (-1.91, 0.82)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-0.50 (-2.55, 1.54)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0.19 (-1.83, 2.20)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0.76 (-1.30, 2.81)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-0.37 (-2.55, 1.80)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0.21 (-0.80, 1.22)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(-2.25, 1.83)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0.33 (-1.66, 2.31)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(-0.92, 3.22)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-0.25 (-2.46, 1.95)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0.29 (-0.74, 1.32)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A77597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circumference</w:t>
            </w:r>
            <w:proofErr w:type="spellEnd"/>
            <w:r w:rsidRPr="00D80FBE">
              <w:rPr>
                <w:color w:val="000000"/>
              </w:rPr>
              <w:t>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0.27 (-1.20, 1.74)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0.60 (-0.85, 2.04)</w:t>
            </w:r>
          </w:p>
        </w:tc>
        <w:tc>
          <w:tcPr>
            <w:tcW w:w="1530" w:type="dxa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1.48 (0.00, 2.95)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1.43 (-0.13, 2.99)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0.67 (-0.06, 1.39)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A77597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0.28 (-1.08, 1.65)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0.32 (-1.01, 1.64)</w:t>
            </w:r>
          </w:p>
        </w:tc>
        <w:tc>
          <w:tcPr>
            <w:tcW w:w="1530" w:type="dxa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0.71 (-0.68, 2.10)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(-0.34, 2.62)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0.47 (-0.22,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8C7B72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lastRenderedPageBreak/>
              <w:t>BMI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(0.94,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530" w:type="dxa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8C7B72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(0.95, 1.03)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530" w:type="dxa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(0.97,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HOMA-IR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(0.89,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(1.02, 1.33)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1.25 (1.09, 1.43)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(0.95, 1.26)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(1.00, 1.15)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(1.01, 1.32)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1.27 (1.11, 1.46)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(0.96, 1.28)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(1.01,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Insulin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(0.94, 1.22)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(1.01, 1.30)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(1.08, 1.41)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(0.96, 1.27)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(1.01, 1.15)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(0.94, 1.23)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(1.01, 1.30)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1.26 (1.11, 1.44)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(0.97, 1.29)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(1.02,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Leptin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0.92 (0.63, 1.33)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(0.78, 1.62)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(0.76, 1.61)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(0.77, 1.72)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(0.96, 1.39)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0.93 (0.72, 1.21)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(0.95, 1.57)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1.38 (1.06, 1.79)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(0.91, 1.60)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(1.06, 1.38)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</w:tbl>
    <w:p w:rsidR="00ED3F69" w:rsidRDefault="00ED3F69" w:rsidP="005064B1">
      <w:pPr>
        <w:rPr>
          <w:color w:val="000000"/>
          <w:lang w:val="en-US"/>
        </w:rPr>
      </w:pPr>
    </w:p>
    <w:p w:rsidR="005108E3" w:rsidRPr="00953D12" w:rsidRDefault="00ED3F69">
      <w:pPr>
        <w:rPr>
          <w:lang w:val="en-US"/>
        </w:rPr>
      </w:pPr>
      <w:r w:rsidRPr="006A484F">
        <w:rPr>
          <w:color w:val="000000"/>
          <w:vertAlign w:val="superscript"/>
          <w:lang w:val="en-US"/>
        </w:rPr>
        <w:t>1</w:t>
      </w:r>
      <w:r w:rsidRPr="006A484F">
        <w:rPr>
          <w:lang w:val="en-US"/>
        </w:rPr>
        <w:t>Adjustment for potential confounding by multiple linear regression including energy intake, pre-pregnancy BMI (kg/m</w:t>
      </w:r>
      <w:r w:rsidRPr="006A484F">
        <w:rPr>
          <w:vertAlign w:val="superscript"/>
          <w:lang w:val="en-US"/>
        </w:rPr>
        <w:t>2</w:t>
      </w:r>
      <w:r w:rsidRPr="006A484F">
        <w:rPr>
          <w:lang w:val="en-US"/>
        </w:rPr>
        <w:t>), height (cm), smoking, education, and offspring sex and leisure activity. The p-value is the result of analyses of the data using GI as continuous variable (n=386).</w:t>
      </w:r>
      <w:r w:rsidR="00D07682">
        <w:rPr>
          <w:lang w:val="en-US"/>
        </w:rPr>
        <w:t xml:space="preserve"> GI quintiles were determined from the original data files including 894 women. </w:t>
      </w:r>
    </w:p>
    <w:sectPr w:rsidR="005108E3" w:rsidRPr="00953D12" w:rsidSect="009C4549">
      <w:pgSz w:w="15840" w:h="12240" w:orient="landscape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6D" w:rsidRDefault="00A1026D" w:rsidP="005064B1">
      <w:r>
        <w:separator/>
      </w:r>
    </w:p>
  </w:endnote>
  <w:endnote w:type="continuationSeparator" w:id="0">
    <w:p w:rsidR="00A1026D" w:rsidRDefault="00A1026D" w:rsidP="005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6D" w:rsidRDefault="00A1026D" w:rsidP="005064B1">
      <w:r>
        <w:separator/>
      </w:r>
    </w:p>
  </w:footnote>
  <w:footnote w:type="continuationSeparator" w:id="0">
    <w:p w:rsidR="00A1026D" w:rsidRDefault="00A1026D" w:rsidP="0050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64B1"/>
    <w:rsid w:val="00003461"/>
    <w:rsid w:val="00004876"/>
    <w:rsid w:val="0001554D"/>
    <w:rsid w:val="0005233C"/>
    <w:rsid w:val="00075908"/>
    <w:rsid w:val="0009764A"/>
    <w:rsid w:val="000B6120"/>
    <w:rsid w:val="000F636B"/>
    <w:rsid w:val="00103237"/>
    <w:rsid w:val="00144008"/>
    <w:rsid w:val="001D5C10"/>
    <w:rsid w:val="00202686"/>
    <w:rsid w:val="00211EE3"/>
    <w:rsid w:val="00247BA0"/>
    <w:rsid w:val="00330CEF"/>
    <w:rsid w:val="00334EF5"/>
    <w:rsid w:val="003358AA"/>
    <w:rsid w:val="00340E16"/>
    <w:rsid w:val="00370183"/>
    <w:rsid w:val="0037189D"/>
    <w:rsid w:val="003B1114"/>
    <w:rsid w:val="003B1F30"/>
    <w:rsid w:val="003D350D"/>
    <w:rsid w:val="00417ED7"/>
    <w:rsid w:val="00435CF7"/>
    <w:rsid w:val="004A7CB2"/>
    <w:rsid w:val="004B5D23"/>
    <w:rsid w:val="004D18DD"/>
    <w:rsid w:val="005064B1"/>
    <w:rsid w:val="005108E3"/>
    <w:rsid w:val="005263F7"/>
    <w:rsid w:val="00532A61"/>
    <w:rsid w:val="005D1924"/>
    <w:rsid w:val="005D7163"/>
    <w:rsid w:val="005E2DD6"/>
    <w:rsid w:val="00643D09"/>
    <w:rsid w:val="006A484F"/>
    <w:rsid w:val="006C45E4"/>
    <w:rsid w:val="006D0640"/>
    <w:rsid w:val="006E54E9"/>
    <w:rsid w:val="00701C53"/>
    <w:rsid w:val="00754A76"/>
    <w:rsid w:val="007C0BEA"/>
    <w:rsid w:val="00834916"/>
    <w:rsid w:val="008B733A"/>
    <w:rsid w:val="008C7B72"/>
    <w:rsid w:val="008E79AB"/>
    <w:rsid w:val="00953D12"/>
    <w:rsid w:val="009772B6"/>
    <w:rsid w:val="009B0123"/>
    <w:rsid w:val="009C4549"/>
    <w:rsid w:val="00A1026D"/>
    <w:rsid w:val="00A139B2"/>
    <w:rsid w:val="00A4346D"/>
    <w:rsid w:val="00A54AB6"/>
    <w:rsid w:val="00A77597"/>
    <w:rsid w:val="00AE5BC3"/>
    <w:rsid w:val="00C40610"/>
    <w:rsid w:val="00CC1EED"/>
    <w:rsid w:val="00D07682"/>
    <w:rsid w:val="00D369B3"/>
    <w:rsid w:val="00D710AE"/>
    <w:rsid w:val="00D74673"/>
    <w:rsid w:val="00D97F73"/>
    <w:rsid w:val="00DE1560"/>
    <w:rsid w:val="00E938D1"/>
    <w:rsid w:val="00EB4E4F"/>
    <w:rsid w:val="00ED3F69"/>
    <w:rsid w:val="00F34346"/>
    <w:rsid w:val="00F7402A"/>
    <w:rsid w:val="00F87AD1"/>
    <w:rsid w:val="00FA4B8B"/>
    <w:rsid w:val="00FA5C59"/>
    <w:rsid w:val="00FC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Danielsen</dc:creator>
  <cp:keywords/>
  <dc:description/>
  <cp:lastModifiedBy>RH38804</cp:lastModifiedBy>
  <cp:revision>3</cp:revision>
  <cp:lastPrinted>2013-04-10T11:27:00Z</cp:lastPrinted>
  <dcterms:created xsi:type="dcterms:W3CDTF">2013-04-27T11:31:00Z</dcterms:created>
  <dcterms:modified xsi:type="dcterms:W3CDTF">2013-04-27T11:36:00Z</dcterms:modified>
</cp:coreProperties>
</file>