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21" w:rsidRPr="00C91EBF" w:rsidRDefault="00212221" w:rsidP="00A50632">
      <w:pPr>
        <w:spacing w:line="480" w:lineRule="auto"/>
        <w:rPr>
          <w:rFonts w:ascii="Arial" w:hAnsi="Arial" w:cs="Arial"/>
        </w:rPr>
      </w:pPr>
      <w:r w:rsidRPr="00C91EBF">
        <w:rPr>
          <w:rFonts w:ascii="Arial" w:hAnsi="Arial" w:cs="Arial"/>
        </w:rPr>
        <w:t>Table S4. Codebook for content and graphics of static information screens with codes and descriptions.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6064"/>
      </w:tblGrid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  <w:b/>
              </w:rPr>
            </w:pPr>
            <w:r w:rsidRPr="00C91EBF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945" w:type="pct"/>
            <w:shd w:val="clear" w:color="auto" w:fill="auto"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  <w:b/>
              </w:rPr>
            </w:pPr>
            <w:r w:rsidRPr="00C91EBF">
              <w:rPr>
                <w:rFonts w:ascii="Arial" w:hAnsi="Arial" w:cs="Arial"/>
                <w:b/>
              </w:rPr>
              <w:t>Description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 xml:space="preserve">Information screen 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Screen featuring text with information on H1N1, the vaccine, priority groups, etc.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 xml:space="preserve">Information screen/content/fatalities 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screens</w:t>
            </w:r>
            <w:r w:rsidR="003E0448">
              <w:rPr>
                <w:rFonts w:ascii="Arial" w:hAnsi="Arial" w:cs="Arial"/>
              </w:rPr>
              <w:t xml:space="preserve"> with the number of people whose</w:t>
            </w:r>
            <w:r w:rsidRPr="00C91EBF">
              <w:rPr>
                <w:rFonts w:ascii="Arial" w:hAnsi="Arial" w:cs="Arial"/>
              </w:rPr>
              <w:t xml:space="preserve"> death was attributed to H1N1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screen/content/cases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screens with the number of new, current or total cases of H1N1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screen/content/symptoms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 with H1N1 symptoms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screen/content/vaccine information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 with vaccine ingredients, safety information, etc.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screen/content/priority groups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 identifying priority groups for vaccination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screen/content/clinic information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screens with information on the hours and/or locations of H1N1 vaccination clinics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screen/content/poll results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screens showing the results of polls about H1N1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screen/images/petri dish with bacteria culture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A magenta-coloured petri dish with horizontal and vertical bacteria streaks in sickly yellow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screen/images/bacteria picture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 xml:space="preserve">Microscope image of a group of pale blue-green single </w:t>
            </w:r>
            <w:proofErr w:type="gramStart"/>
            <w:r w:rsidRPr="00C91EBF">
              <w:rPr>
                <w:rFonts w:ascii="Arial" w:hAnsi="Arial" w:cs="Arial"/>
              </w:rPr>
              <w:t>cells,</w:t>
            </w:r>
            <w:proofErr w:type="gramEnd"/>
            <w:r w:rsidRPr="00C91EBF">
              <w:rPr>
                <w:rFonts w:ascii="Arial" w:hAnsi="Arial" w:cs="Arial"/>
              </w:rPr>
              <w:t xml:space="preserve"> irregularly shaped. 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screen/images/needle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Images of a hypodermic needle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lastRenderedPageBreak/>
              <w:t>Information screen/images/surgical glove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Images of a hand in a green surgical glove usually holding a hypodermic needle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screen/images/Alberta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Image with an outline of Alberta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screen/images/caduceus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Image of a caduceus (staff with wings entwined by two serpents)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screen/images/Vitruvian man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 xml:space="preserve">Image of the Vitruvian Man (drawing by Leonardo da Vinci with two superimposed drawings of a man with </w:t>
            </w:r>
            <w:r w:rsidR="008D1832">
              <w:rPr>
                <w:rFonts w:ascii="Arial" w:hAnsi="Arial" w:cs="Arial"/>
              </w:rPr>
              <w:t>h</w:t>
            </w:r>
            <w:r w:rsidRPr="00C91EBF">
              <w:rPr>
                <w:rFonts w:ascii="Arial" w:hAnsi="Arial" w:cs="Arial"/>
              </w:rPr>
              <w:t>is arms and legs outstretched inscribed inside square and a circle)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screen/images/EKG output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Electrocardiography (ECG or EKG) output with regular peaks and valleys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screen/images/Map of an H1N1 event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Map of Alberta showing where an event occurred in relation to nearby cities and towns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screen/blue background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 has a blue background</w:t>
            </w:r>
          </w:p>
        </w:tc>
      </w:tr>
      <w:tr w:rsidR="00212221" w:rsidRPr="00C91EBF" w:rsidTr="00114227">
        <w:trPr>
          <w:trHeight w:val="320"/>
        </w:trPr>
        <w:tc>
          <w:tcPr>
            <w:tcW w:w="205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screen/blue-yellow background</w:t>
            </w:r>
          </w:p>
        </w:tc>
        <w:tc>
          <w:tcPr>
            <w:tcW w:w="2945" w:type="pct"/>
            <w:shd w:val="clear" w:color="auto" w:fill="auto"/>
            <w:hideMark/>
          </w:tcPr>
          <w:p w:rsidR="00212221" w:rsidRPr="00C91EBF" w:rsidRDefault="00212221" w:rsidP="00A50632">
            <w:pPr>
              <w:spacing w:line="480" w:lineRule="auto"/>
              <w:rPr>
                <w:rFonts w:ascii="Arial" w:hAnsi="Arial" w:cs="Arial"/>
              </w:rPr>
            </w:pPr>
            <w:r w:rsidRPr="00C91EBF">
              <w:rPr>
                <w:rFonts w:ascii="Arial" w:hAnsi="Arial" w:cs="Arial"/>
              </w:rPr>
              <w:t>Information screen has a blue and yellow background</w:t>
            </w:r>
          </w:p>
        </w:tc>
      </w:tr>
    </w:tbl>
    <w:p w:rsidR="00212221" w:rsidRPr="00C91EBF" w:rsidRDefault="00212221" w:rsidP="00A50632">
      <w:pPr>
        <w:spacing w:line="480" w:lineRule="auto"/>
        <w:rPr>
          <w:rFonts w:ascii="Arial" w:eastAsia="Times New Roman" w:hAnsi="Arial" w:cs="Arial"/>
          <w:color w:val="000000"/>
          <w:lang w:val="en-US"/>
        </w:rPr>
      </w:pPr>
    </w:p>
    <w:p w:rsidR="00212221" w:rsidRPr="00C91EBF" w:rsidRDefault="00212221" w:rsidP="00A50632">
      <w:pPr>
        <w:spacing w:line="480" w:lineRule="auto"/>
        <w:rPr>
          <w:rFonts w:ascii="Arial" w:eastAsia="Times New Roman" w:hAnsi="Arial" w:cs="Arial"/>
          <w:color w:val="000000"/>
          <w:lang w:val="en-US"/>
        </w:rPr>
      </w:pPr>
    </w:p>
    <w:p w:rsidR="00AA2C42" w:rsidRPr="00C91EBF" w:rsidRDefault="00AA2C42" w:rsidP="00A50632">
      <w:pPr>
        <w:spacing w:line="480" w:lineRule="auto"/>
        <w:rPr>
          <w:rFonts w:ascii="Arial" w:hAnsi="Arial" w:cs="Arial"/>
        </w:rPr>
      </w:pPr>
    </w:p>
    <w:sectPr w:rsidR="00AA2C42" w:rsidRPr="00C91EBF" w:rsidSect="004E4B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B5" w:rsidRDefault="00CD45B5">
      <w:r>
        <w:separator/>
      </w:r>
    </w:p>
  </w:endnote>
  <w:endnote w:type="continuationSeparator" w:id="0">
    <w:p w:rsidR="00CD45B5" w:rsidRDefault="00CD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060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BF8" w:rsidRDefault="00212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BF8" w:rsidRDefault="00CD4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B5" w:rsidRDefault="00CD45B5">
      <w:r>
        <w:separator/>
      </w:r>
    </w:p>
  </w:footnote>
  <w:footnote w:type="continuationSeparator" w:id="0">
    <w:p w:rsidR="00CD45B5" w:rsidRDefault="00CD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21"/>
    <w:rsid w:val="001938C6"/>
    <w:rsid w:val="001C4913"/>
    <w:rsid w:val="00212221"/>
    <w:rsid w:val="003E0448"/>
    <w:rsid w:val="008D1832"/>
    <w:rsid w:val="00A50632"/>
    <w:rsid w:val="00AA2C42"/>
    <w:rsid w:val="00B66B09"/>
    <w:rsid w:val="00C91EBF"/>
    <w:rsid w:val="00C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2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21"/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2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21"/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dcterms:created xsi:type="dcterms:W3CDTF">2013-04-15T19:44:00Z</dcterms:created>
  <dcterms:modified xsi:type="dcterms:W3CDTF">2013-04-15T20:14:00Z</dcterms:modified>
</cp:coreProperties>
</file>