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2E7211" w:rsidRPr="00D801F5" w:rsidTr="00114227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bookmarkStart w:id="0" w:name="_GoBack"/>
            <w:r w:rsidRPr="00D801F5">
              <w:rPr>
                <w:rFonts w:ascii="Arial" w:hAnsi="Arial" w:cs="Arial"/>
              </w:rPr>
              <w:t>Table S2. Codebook for audio content with codes and definitions.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  <w:b/>
              </w:rPr>
            </w:pPr>
            <w:r w:rsidRPr="00D801F5">
              <w:rPr>
                <w:rFonts w:ascii="Arial" w:hAnsi="Arial" w:cs="Arial"/>
                <w:b/>
              </w:rPr>
              <w:t>Audio Content Codes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  <w:b/>
              </w:rPr>
            </w:pPr>
            <w:r w:rsidRPr="00D801F5">
              <w:rPr>
                <w:rFonts w:ascii="Arial" w:hAnsi="Arial" w:cs="Arial"/>
                <w:b/>
              </w:rPr>
              <w:t>Description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Adjuvant or Non-adjuvant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Discussion of the H1N1 vaccine as adjuvant or non-adjuvant and reference to adjuvant in vaccine safety for pregnant women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Clinics shut (early)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 xml:space="preserve">The closure of clinics earlier in the day than planned 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Clinics shut (temporary)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706B65" w:rsidP="00BA525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2E7211" w:rsidRPr="00D801F5">
              <w:rPr>
                <w:rFonts w:ascii="Arial" w:hAnsi="Arial" w:cs="Arial"/>
              </w:rPr>
              <w:t xml:space="preserve"> closure of vaccination clinics in Alberta between October 31 and November 5, 2009 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Criticism of government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 xml:space="preserve">Implicit and explicit </w:t>
            </w:r>
            <w:r w:rsidR="00BA203F">
              <w:rPr>
                <w:rFonts w:ascii="Arial" w:hAnsi="Arial" w:cs="Arial"/>
              </w:rPr>
              <w:t>criticism</w:t>
            </w:r>
            <w:r w:rsidRPr="00D801F5">
              <w:rPr>
                <w:rFonts w:ascii="Arial" w:hAnsi="Arial" w:cs="Arial"/>
              </w:rPr>
              <w:t xml:space="preserve"> of the pandemic response, the organization of the v</w:t>
            </w:r>
            <w:r w:rsidR="00BA203F">
              <w:rPr>
                <w:rFonts w:ascii="Arial" w:hAnsi="Arial" w:cs="Arial"/>
              </w:rPr>
              <w:t>accination clinics, the vaccination process, etc.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Doctors and pharmacists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BA203F" w:rsidP="00BA525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E7211" w:rsidRPr="00D801F5">
              <w:rPr>
                <w:rFonts w:ascii="Arial" w:hAnsi="Arial" w:cs="Arial"/>
              </w:rPr>
              <w:t>he role of doctors and pharmacists in administering the H1N1vaccine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Flu assessment clinic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BA203F" w:rsidP="00BA525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2E7211" w:rsidRPr="00D801F5">
              <w:rPr>
                <w:rFonts w:ascii="Arial" w:hAnsi="Arial" w:cs="Arial"/>
              </w:rPr>
              <w:t xml:space="preserve"> flu assessment clinics</w:t>
            </w:r>
            <w:r>
              <w:rPr>
                <w:rFonts w:ascii="Arial" w:hAnsi="Arial" w:cs="Arial"/>
              </w:rPr>
              <w:t>, which</w:t>
            </w:r>
            <w:r w:rsidR="002E7211" w:rsidRPr="00D801F5">
              <w:rPr>
                <w:rFonts w:ascii="Arial" w:hAnsi="Arial" w:cs="Arial"/>
              </w:rPr>
              <w:t xml:space="preserve"> opened October 29, 2009 to relieve burden on emergency rooms 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Flu impacts on businesses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BA203F" w:rsidP="00BA525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E7211" w:rsidRPr="00D801F5">
              <w:rPr>
                <w:rFonts w:ascii="Arial" w:hAnsi="Arial" w:cs="Arial"/>
              </w:rPr>
              <w:t>he flu or the flu clinics impacting business operations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Flu information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 xml:space="preserve">Symptoms, transmission, self-care 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Frustration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Expression</w:t>
            </w:r>
            <w:r w:rsidR="00BA203F">
              <w:rPr>
                <w:rFonts w:ascii="Arial" w:hAnsi="Arial" w:cs="Arial"/>
              </w:rPr>
              <w:t>s</w:t>
            </w:r>
            <w:r w:rsidRPr="00D801F5">
              <w:rPr>
                <w:rFonts w:ascii="Arial" w:hAnsi="Arial" w:cs="Arial"/>
              </w:rPr>
              <w:t xml:space="preserve"> of frustration (e.g., “I’m frustrated with this line-up”) or frustrated tone identified during speech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Group-specific interests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 xml:space="preserve">Identification of groups that were not priority </w:t>
            </w:r>
            <w:r w:rsidRPr="00D801F5">
              <w:rPr>
                <w:rFonts w:ascii="Arial" w:hAnsi="Arial" w:cs="Arial"/>
              </w:rPr>
              <w:lastRenderedPageBreak/>
              <w:t>groups but  felt that they should have early access to vaccination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lastRenderedPageBreak/>
              <w:t>Group-specific interests : Calgary Flames</w:t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 xml:space="preserve">Coverage of the Calgary Flames (ice hockey team) as a specific group who got access to the vaccine outside of the public vaccination clinics 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Queue jumpers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Preferential treatment, jumping the queue or avoiding waiting in line-ups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Line-ups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BA203F" w:rsidP="00BA525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2E7211" w:rsidRPr="00D801F5">
              <w:rPr>
                <w:rFonts w:ascii="Arial" w:hAnsi="Arial" w:cs="Arial"/>
              </w:rPr>
              <w:t xml:space="preserve">ine-ups or queues, waiting for the vaccine and similar.  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Name change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Swine flu to H1N1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New cases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Identification of novel cases of H1N1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Pandemic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BA203F" w:rsidP="00BA525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Characterization</w:t>
            </w:r>
            <w:r w:rsidR="002E7211" w:rsidRPr="00D801F5">
              <w:rPr>
                <w:rFonts w:ascii="Arial" w:hAnsi="Arial" w:cs="Arial"/>
              </w:rPr>
              <w:t xml:space="preserve"> H1N1 as a widespread, global or national issue. Identifying when H1N1 is treated as greater-than-local phenomenon. 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Priority groups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 xml:space="preserve">AHW*-defined priority groups** and groups identified in the media as priority groups even though they were not according to AHW 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Priority groups/Chronically ill</w:t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All mentions of chronically ill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Priority groups/Chronically ill/Children under 10 with chronic health conditions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AHW priority group of children under 10 with chronic health conditions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 xml:space="preserve">Priority groups/Chronically ill/Seniors under 65 with chronic </w:t>
            </w:r>
            <w:r w:rsidRPr="00D801F5">
              <w:rPr>
                <w:rFonts w:ascii="Arial" w:hAnsi="Arial" w:cs="Arial"/>
              </w:rPr>
              <w:lastRenderedPageBreak/>
              <w:t>health conditions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lastRenderedPageBreak/>
              <w:t>AHW priority group of seniors under 65 with chronic health conditions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lastRenderedPageBreak/>
              <w:t>Priority groups/Chronically ill/unspecified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Mentions of chronically ill outside of above-given age ranges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Priority groups/Front line health workers</w:t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AHW priority group of front line health care workers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Priority groups/Infants</w:t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 xml:space="preserve">Equivalent to AHW priority group 6 months to 5 years. 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Priority Groups/Parents of babies under 6 months</w:t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As caretakers of dependents who were priority group members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Priority Groups/People in remote communities</w:t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AHW priority group of people living in remote communities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Priority Groups/People who care for high-risk individuals</w:t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AHW priority group of caretakers of high-risk individuals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Priority Groups/Pregnant women</w:t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Included references to pregnant women and foetus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Priority Groups/Seniors</w:t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Age ranges not given in media. Not a high AHW priority group unless chronically ill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Priority Groups/Young children</w:t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Age ranges not given in media. Not a high AHW priority group unless chronically ill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Reopening of clinics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References to the reopening of clinics to priority group November 5, 2009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Response from officials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BA203F" w:rsidP="00BA525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E7211" w:rsidRPr="00D801F5">
              <w:rPr>
                <w:rFonts w:ascii="Arial" w:hAnsi="Arial" w:cs="Arial"/>
              </w:rPr>
              <w:t xml:space="preserve">esponses by </w:t>
            </w:r>
            <w:r>
              <w:rPr>
                <w:rFonts w:ascii="Arial" w:hAnsi="Arial" w:cs="Arial"/>
              </w:rPr>
              <w:t xml:space="preserve">health or government </w:t>
            </w:r>
            <w:r w:rsidR="002E7211" w:rsidRPr="00D801F5">
              <w:rPr>
                <w:rFonts w:ascii="Arial" w:hAnsi="Arial" w:cs="Arial"/>
              </w:rPr>
              <w:t>officials to criticism or events previously identified in the newscast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lastRenderedPageBreak/>
              <w:t>Schools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Schools being closed, schools as a place of high vaccination, school children or policy related to schools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To get the vaccine or not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Vaccine safety, pros and cons of vaccination versus danger posed by H1N1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Vaccination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Vaccine, vaccination, vaccine clinic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Vaccine Shipments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Future shipments of vaccine to Alberta, delays to shipments, expected dates of shipments of vaccine</w:t>
            </w:r>
          </w:p>
        </w:tc>
      </w:tr>
      <w:tr w:rsidR="002E7211" w:rsidRPr="00D801F5" w:rsidTr="00114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Vaccine Shortage</w:t>
            </w:r>
            <w:r w:rsidRPr="00D801F5">
              <w:rPr>
                <w:rFonts w:ascii="Arial" w:hAnsi="Arial" w:cs="Arial"/>
              </w:rPr>
              <w:tab/>
            </w:r>
            <w:r w:rsidRPr="00D801F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1" w:rsidRPr="00D801F5" w:rsidRDefault="002E7211" w:rsidP="00BA5254">
            <w:pPr>
              <w:spacing w:line="480" w:lineRule="auto"/>
              <w:rPr>
                <w:rFonts w:ascii="Arial" w:hAnsi="Arial" w:cs="Arial"/>
              </w:rPr>
            </w:pPr>
            <w:r w:rsidRPr="00D801F5">
              <w:rPr>
                <w:rFonts w:ascii="Arial" w:hAnsi="Arial" w:cs="Arial"/>
              </w:rPr>
              <w:t>Shipments that are lower than expected, and shortages that led to vaccine clinic closures in Alberta</w:t>
            </w:r>
          </w:p>
        </w:tc>
      </w:tr>
    </w:tbl>
    <w:p w:rsidR="002E7211" w:rsidRPr="00D801F5" w:rsidRDefault="002E7211" w:rsidP="00BA5254">
      <w:pPr>
        <w:spacing w:line="480" w:lineRule="auto"/>
        <w:rPr>
          <w:rFonts w:ascii="Arial" w:hAnsi="Arial" w:cs="Arial"/>
        </w:rPr>
      </w:pPr>
      <w:r w:rsidRPr="00D801F5">
        <w:rPr>
          <w:rFonts w:ascii="Arial" w:hAnsi="Arial" w:cs="Arial"/>
        </w:rPr>
        <w:t>*Alberta Health and Wellness.</w:t>
      </w:r>
    </w:p>
    <w:p w:rsidR="00AA2C42" w:rsidRPr="00D801F5" w:rsidRDefault="002E7211" w:rsidP="00BA5254">
      <w:pPr>
        <w:spacing w:line="480" w:lineRule="auto"/>
        <w:rPr>
          <w:rFonts w:ascii="Arial" w:hAnsi="Arial" w:cs="Arial"/>
        </w:rPr>
      </w:pPr>
      <w:r w:rsidRPr="00D801F5">
        <w:rPr>
          <w:rFonts w:ascii="Arial" w:hAnsi="Arial" w:cs="Arial"/>
        </w:rPr>
        <w:t>** Alberta Health and Wellness [11].</w:t>
      </w:r>
      <w:bookmarkEnd w:id="0"/>
    </w:p>
    <w:sectPr w:rsidR="00AA2C42" w:rsidRPr="00D80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11"/>
    <w:rsid w:val="002E7211"/>
    <w:rsid w:val="00706B65"/>
    <w:rsid w:val="00AA2C42"/>
    <w:rsid w:val="00BA203F"/>
    <w:rsid w:val="00BA5254"/>
    <w:rsid w:val="00D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2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2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dcterms:created xsi:type="dcterms:W3CDTF">2013-04-15T19:49:00Z</dcterms:created>
  <dcterms:modified xsi:type="dcterms:W3CDTF">2013-04-15T20:14:00Z</dcterms:modified>
</cp:coreProperties>
</file>