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B8" w:rsidRDefault="00BA43B8" w:rsidP="00BA43B8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Table S2. Meta-analysis of association between IL-10 -1082 G, -819 T, -592 T, Genotype</w:t>
      </w:r>
    </w:p>
    <w:p w:rsidR="00BA43B8" w:rsidRDefault="00BA43B8" w:rsidP="00BA43B8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and </w:t>
      </w:r>
      <w:proofErr w:type="spellStart"/>
      <w:r>
        <w:rPr>
          <w:rFonts w:ascii="Arial" w:hAnsi="Arial" w:cs="Arial" w:hint="eastAsia"/>
        </w:rPr>
        <w:t>pSS</w:t>
      </w:r>
      <w:proofErr w:type="spellEnd"/>
      <w:r>
        <w:rPr>
          <w:rFonts w:ascii="Arial" w:hAnsi="Arial" w:cs="Arial" w:hint="eastAsia"/>
        </w:rPr>
        <w:t xml:space="preserve"> risk</w:t>
      </w:r>
    </w:p>
    <w:p w:rsidR="00BA43B8" w:rsidRDefault="00BA43B8" w:rsidP="00BA43B8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660"/>
        <w:gridCol w:w="2200"/>
        <w:gridCol w:w="1000"/>
        <w:gridCol w:w="1160"/>
        <w:gridCol w:w="1130"/>
        <w:gridCol w:w="1240"/>
      </w:tblGrid>
      <w:tr w:rsidR="00BA43B8" w:rsidRPr="004E090D" w:rsidTr="007D1685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OR with 95%CI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Heterogeneity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Publication bias</w:t>
            </w:r>
          </w:p>
        </w:tc>
      </w:tr>
      <w:tr w:rsidR="00BA43B8" w:rsidRPr="004E090D" w:rsidTr="007D1685">
        <w:trPr>
          <w:trHeight w:val="270"/>
          <w:jc w:val="center"/>
        </w:trPr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Allele</w:t>
            </w: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Q test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I2 test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4E090D">
              <w:rPr>
                <w:rFonts w:ascii="Arial" w:hAnsi="Arial" w:cs="Arial"/>
                <w:szCs w:val="21"/>
              </w:rPr>
              <w:t>Begg'</w:t>
            </w:r>
            <w:r w:rsidRPr="004E090D">
              <w:rPr>
                <w:rFonts w:ascii="Arial" w:hAnsi="Arial" w:cs="Arial" w:hint="eastAsia"/>
                <w:szCs w:val="21"/>
              </w:rPr>
              <w:t>s</w:t>
            </w:r>
            <w:proofErr w:type="spellEnd"/>
            <w:r w:rsidRPr="004E090D">
              <w:rPr>
                <w:rFonts w:ascii="Arial" w:hAnsi="Arial" w:cs="Arial"/>
                <w:szCs w:val="21"/>
              </w:rPr>
              <w:t xml:space="preserve"> test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Egger'</w:t>
            </w:r>
            <w:r w:rsidRPr="004E090D">
              <w:rPr>
                <w:rFonts w:ascii="Arial" w:hAnsi="Arial" w:cs="Arial" w:hint="eastAsia"/>
                <w:szCs w:val="21"/>
              </w:rPr>
              <w:t>s</w:t>
            </w:r>
            <w:r w:rsidRPr="004E090D">
              <w:rPr>
                <w:rFonts w:ascii="Arial" w:hAnsi="Arial" w:cs="Arial"/>
                <w:szCs w:val="21"/>
              </w:rPr>
              <w:t xml:space="preserve"> test</w:t>
            </w:r>
          </w:p>
        </w:tc>
      </w:tr>
      <w:tr w:rsidR="00BA43B8" w:rsidRPr="004E090D" w:rsidTr="007D1685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-1082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minor Allele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1.09(1.00,1.20)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0.23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26%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0.548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0.872</w:t>
            </w:r>
          </w:p>
        </w:tc>
      </w:tr>
      <w:tr w:rsidR="00BA43B8" w:rsidRPr="004E090D" w:rsidTr="007D1685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-819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minor Allele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0.99(0.87,1.12)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0.896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0.318</w:t>
            </w:r>
          </w:p>
        </w:tc>
      </w:tr>
      <w:tr w:rsidR="00BA43B8" w:rsidRPr="004E090D" w:rsidTr="007D1685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-592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minor Allele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0.99(0.87,1.12)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0.896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0.318</w:t>
            </w:r>
          </w:p>
        </w:tc>
      </w:tr>
      <w:tr w:rsidR="00BA43B8" w:rsidRPr="004E090D" w:rsidTr="007D1685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BA43B8" w:rsidRPr="004E090D" w:rsidTr="007D1685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Genotype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GCC/GCC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1.19(0.87,1.63)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0.702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0.763</w:t>
            </w:r>
          </w:p>
        </w:tc>
      </w:tr>
      <w:tr w:rsidR="00BA43B8" w:rsidRPr="004E090D" w:rsidTr="007D1685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GCC/ACC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0.97(0.73, 1.30)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0.503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0.734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0.853</w:t>
            </w:r>
          </w:p>
        </w:tc>
      </w:tr>
      <w:tr w:rsidR="00BA43B8" w:rsidRPr="004E090D" w:rsidTr="007D1685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GCC/ATA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1.51(1.14, 2.00)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0.27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23.6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0.765</w:t>
            </w:r>
          </w:p>
        </w:tc>
      </w:tr>
      <w:tr w:rsidR="00BA43B8" w:rsidRPr="004E090D" w:rsidTr="007D1685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ACC/ACC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0.60(0.36, 0.98)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0.619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0.308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0.159</w:t>
            </w:r>
          </w:p>
        </w:tc>
      </w:tr>
      <w:tr w:rsidR="00BA43B8" w:rsidRPr="004E090D" w:rsidTr="007D1685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ACC/ATA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0.82(0.61, 1.11)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0.819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0.734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0.661</w:t>
            </w:r>
          </w:p>
        </w:tc>
      </w:tr>
      <w:tr w:rsidR="00BA43B8" w:rsidRPr="004E090D" w:rsidTr="007D1685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ATA/ATA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0.81(0.56,1.16)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0.069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57.70%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0.734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A43B8" w:rsidRPr="004E090D" w:rsidRDefault="00BA43B8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/>
                <w:szCs w:val="21"/>
              </w:rPr>
              <w:t>0.046</w:t>
            </w:r>
          </w:p>
        </w:tc>
      </w:tr>
    </w:tbl>
    <w:p w:rsidR="00BA43B8" w:rsidRDefault="00BA43B8" w:rsidP="00BA43B8">
      <w:pPr>
        <w:rPr>
          <w:rFonts w:ascii="Arial" w:hAnsi="Arial" w:cs="Arial"/>
        </w:rPr>
      </w:pPr>
    </w:p>
    <w:p w:rsidR="00953286" w:rsidRDefault="00953286">
      <w:bookmarkStart w:id="0" w:name="_GoBack"/>
      <w:bookmarkEnd w:id="0"/>
    </w:p>
    <w:sectPr w:rsidR="00953286" w:rsidSect="00D828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FF" w:rsidRDefault="00701DFF" w:rsidP="00BA43B8">
      <w:r>
        <w:separator/>
      </w:r>
    </w:p>
  </w:endnote>
  <w:endnote w:type="continuationSeparator" w:id="0">
    <w:p w:rsidR="00701DFF" w:rsidRDefault="00701DFF" w:rsidP="00B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FF" w:rsidRDefault="00701DFF" w:rsidP="00BA43B8">
      <w:r>
        <w:separator/>
      </w:r>
    </w:p>
  </w:footnote>
  <w:footnote w:type="continuationSeparator" w:id="0">
    <w:p w:rsidR="00701DFF" w:rsidRDefault="00701DFF" w:rsidP="00BA4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95"/>
    <w:rsid w:val="00701DFF"/>
    <w:rsid w:val="00953286"/>
    <w:rsid w:val="00B45E95"/>
    <w:rsid w:val="00BA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B8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3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3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3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B8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3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3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3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smmu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qbdchn11</dc:creator>
  <cp:lastModifiedBy>qbdchn11</cp:lastModifiedBy>
  <cp:revision>2</cp:revision>
  <dcterms:created xsi:type="dcterms:W3CDTF">2013-03-28T04:55:00Z</dcterms:created>
  <dcterms:modified xsi:type="dcterms:W3CDTF">2013-03-28T04:55:00Z</dcterms:modified>
</cp:coreProperties>
</file>