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3" w:type="dxa"/>
        <w:jc w:val="center"/>
        <w:tblCellMar>
          <w:top w:w="57" w:type="dxa"/>
          <w:bottom w:w="57" w:type="dxa"/>
        </w:tblCellMar>
        <w:tblLook w:val="0000"/>
      </w:tblPr>
      <w:tblGrid>
        <w:gridCol w:w="2426"/>
        <w:gridCol w:w="1485"/>
        <w:gridCol w:w="1446"/>
        <w:gridCol w:w="1418"/>
        <w:gridCol w:w="1218"/>
      </w:tblGrid>
      <w:tr w:rsidR="006C4FEE" w:rsidRPr="006C4FEE" w:rsidTr="004B1ED3">
        <w:trPr>
          <w:trHeight w:val="300"/>
          <w:jc w:val="center"/>
        </w:trPr>
        <w:tc>
          <w:tcPr>
            <w:tcW w:w="24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C4FEE" w:rsidRPr="006C4FEE" w:rsidRDefault="006C4FEE" w:rsidP="00C27CC6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6C4FEE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Correlation</w:t>
            </w:r>
          </w:p>
        </w:tc>
        <w:tc>
          <w:tcPr>
            <w:tcW w:w="14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C4FEE" w:rsidRPr="006C4FEE" w:rsidRDefault="006C4FEE" w:rsidP="00C27CC6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6C4FEE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Extraversion</w:t>
            </w: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C4FEE" w:rsidRPr="006C4FEE" w:rsidRDefault="006C4FEE" w:rsidP="00C27CC6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6C4FEE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Neuroticism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FEE" w:rsidRPr="006C4FEE" w:rsidRDefault="006C4FEE" w:rsidP="00C27CC6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0"/>
                <w:sz w:val="18"/>
                <w:szCs w:val="18"/>
              </w:rPr>
            </w:pPr>
            <w:r w:rsidRPr="006C4FEE">
              <w:rPr>
                <w:rFonts w:ascii="Times New Roman" w:hAnsi="Times New Roman" w:cs="Times New Roman"/>
                <w:b/>
                <w:iCs/>
                <w:kern w:val="0"/>
                <w:sz w:val="18"/>
                <w:szCs w:val="18"/>
              </w:rPr>
              <w:t>Psychoticism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C4FEE" w:rsidRPr="006C4FEE" w:rsidRDefault="006C4FEE" w:rsidP="00C27CC6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6C4FEE">
              <w:rPr>
                <w:rFonts w:ascii="Times New Roman" w:hAnsi="Times New Roman" w:cs="Times New Roman"/>
                <w:b/>
                <w:iCs/>
                <w:kern w:val="0"/>
                <w:sz w:val="18"/>
                <w:szCs w:val="18"/>
              </w:rPr>
              <w:t>Lie</w:t>
            </w:r>
          </w:p>
        </w:tc>
      </w:tr>
      <w:tr w:rsidR="006C4FEE" w:rsidRPr="006C4FEE" w:rsidTr="004B1ED3">
        <w:trPr>
          <w:trHeight w:val="285"/>
          <w:jc w:val="center"/>
        </w:trPr>
        <w:tc>
          <w:tcPr>
            <w:tcW w:w="242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6C4FEE" w:rsidRPr="006C4FEE" w:rsidRDefault="006C4FEE" w:rsidP="005F0017">
            <w:pPr>
              <w:widowControl/>
              <w:snapToGrid w:val="0"/>
              <w:ind w:firstLineChars="50" w:firstLine="9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C4FEE">
              <w:rPr>
                <w:rFonts w:ascii="Times New Roman" w:hAnsi="Times New Roman" w:cs="Times New Roman"/>
                <w:kern w:val="0"/>
                <w:sz w:val="18"/>
                <w:szCs w:val="18"/>
              </w:rPr>
              <w:t>CBSS[The present research]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6C4FEE" w:rsidRPr="004F74CA" w:rsidRDefault="006C4FEE" w:rsidP="00C27CC6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-.745(</w:t>
            </w:r>
            <w:r w:rsidRPr="004F74CA"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p</w:t>
            </w:r>
            <w:r w:rsidR="001C1C0F"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＜</w:t>
            </w:r>
            <w:r w:rsidR="001C1C0F" w:rsidRPr="004F74CA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0.001</w:t>
            </w: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6C4FEE" w:rsidRPr="004F74CA" w:rsidRDefault="006C4FEE" w:rsidP="001C1C0F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.593(</w:t>
            </w:r>
            <w:r w:rsidRPr="004F74CA"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p</w:t>
            </w:r>
            <w:r w:rsidR="001C1C0F"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＜</w:t>
            </w:r>
            <w:r w:rsidR="001C1C0F" w:rsidRPr="004F74CA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0.001</w:t>
            </w: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C4FEE" w:rsidRPr="006C4FEE" w:rsidRDefault="006C4FEE" w:rsidP="00C27CC6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C4FEE">
              <w:rPr>
                <w:rFonts w:ascii="Times New Roman" w:hAnsi="Times New Roman" w:cs="Times New Roman"/>
                <w:kern w:val="0"/>
                <w:sz w:val="18"/>
                <w:szCs w:val="18"/>
              </w:rPr>
              <w:t>.191(</w:t>
            </w:r>
            <w:r w:rsidRPr="006C4FEE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p</w:t>
            </w:r>
            <w:r w:rsidRPr="006C4FEE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=.148)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6C4FEE" w:rsidRPr="006C4FEE" w:rsidRDefault="006C4FEE" w:rsidP="00C27CC6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C4FE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-.181(</w:t>
            </w:r>
            <w:r w:rsidRPr="006C4FEE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p</w:t>
            </w:r>
            <w:r w:rsidRPr="006C4FEE">
              <w:rPr>
                <w:rFonts w:ascii="Times New Roman" w:hAnsi="Times New Roman" w:cs="Times New Roman"/>
                <w:kern w:val="0"/>
                <w:sz w:val="18"/>
                <w:szCs w:val="18"/>
              </w:rPr>
              <w:t>=.171)</w:t>
            </w:r>
          </w:p>
        </w:tc>
      </w:tr>
      <w:tr w:rsidR="006C4FEE" w:rsidRPr="006C4FEE" w:rsidTr="004B1ED3">
        <w:trPr>
          <w:trHeight w:val="285"/>
          <w:jc w:val="center"/>
        </w:trPr>
        <w:tc>
          <w:tcPr>
            <w:tcW w:w="2426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6C4FEE" w:rsidRPr="006C4FEE" w:rsidRDefault="006C4FEE" w:rsidP="00C27CC6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C4FEE">
              <w:rPr>
                <w:rFonts w:ascii="Times New Roman" w:hAnsi="Times New Roman" w:cs="Times New Roman"/>
                <w:kern w:val="0"/>
                <w:sz w:val="18"/>
                <w:szCs w:val="18"/>
              </w:rPr>
              <w:t>CBSS</w:t>
            </w:r>
            <w:r w:rsidRPr="006C4FEE">
              <w:rPr>
                <w:rFonts w:ascii="Times New Roman" w:eastAsia="System" w:hAnsi="Times New Roman" w:cs="Times New Roman"/>
                <w:noProof/>
                <w:kern w:val="0"/>
                <w:sz w:val="18"/>
                <w:szCs w:val="18"/>
              </w:rPr>
              <w:t>[</w:t>
            </w:r>
            <w:r w:rsidRPr="006C4FEE">
              <w:rPr>
                <w:rFonts w:ascii="Times New Roman" w:hAnsi="Times New Roman" w:cs="Times New Roman"/>
                <w:noProof/>
                <w:kern w:val="0"/>
                <w:sz w:val="18"/>
                <w:szCs w:val="18"/>
              </w:rPr>
              <w:t>Schmidt et al., 2008]</w:t>
            </w:r>
          </w:p>
        </w:tc>
        <w:tc>
          <w:tcPr>
            <w:tcW w:w="1485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6C4FEE" w:rsidRPr="006C4FEE" w:rsidRDefault="006C4FEE" w:rsidP="00C27CC6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C4FE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-.608(</w:t>
            </w:r>
            <w:r w:rsidRPr="006C4FEE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p</w:t>
            </w:r>
            <w:r w:rsidRPr="006C4FEE">
              <w:rPr>
                <w:rFonts w:ascii="Times New Roman" w:hAnsi="宋体" w:cs="Times New Roman"/>
                <w:kern w:val="0"/>
                <w:sz w:val="18"/>
                <w:szCs w:val="18"/>
              </w:rPr>
              <w:t>＜</w:t>
            </w:r>
            <w:r w:rsidRPr="006C4FEE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0.01)</w:t>
            </w:r>
          </w:p>
        </w:tc>
        <w:tc>
          <w:tcPr>
            <w:tcW w:w="1446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6C4FEE" w:rsidRPr="006C4FEE" w:rsidRDefault="006C4FEE" w:rsidP="00C27CC6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C4FEE">
              <w:rPr>
                <w:rFonts w:ascii="Times New Roman" w:hAnsi="Times New Roman" w:cs="Times New Roman"/>
                <w:kern w:val="0"/>
                <w:sz w:val="18"/>
                <w:szCs w:val="18"/>
              </w:rPr>
              <w:t>.474(</w:t>
            </w:r>
            <w:r w:rsidRPr="006C4FEE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p</w:t>
            </w:r>
            <w:r w:rsidRPr="006C4FEE">
              <w:rPr>
                <w:rFonts w:ascii="Times New Roman" w:hAnsi="宋体" w:cs="Times New Roman"/>
                <w:kern w:val="0"/>
                <w:sz w:val="18"/>
                <w:szCs w:val="18"/>
              </w:rPr>
              <w:t>＜</w:t>
            </w:r>
            <w:r w:rsidRPr="006C4FEE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0.01)</w:t>
            </w: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nil"/>
            </w:tcBorders>
          </w:tcPr>
          <w:p w:rsidR="006C4FEE" w:rsidRPr="006C4FEE" w:rsidRDefault="006C4FEE" w:rsidP="00C27CC6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C4FE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-.212(</w:t>
            </w:r>
            <w:r w:rsidRPr="006C4FEE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p</w:t>
            </w:r>
            <w:r w:rsidRPr="006C4FEE">
              <w:rPr>
                <w:rFonts w:ascii="Times New Roman" w:hAnsi="宋体" w:cs="Times New Roman"/>
                <w:kern w:val="0"/>
                <w:sz w:val="18"/>
                <w:szCs w:val="18"/>
              </w:rPr>
              <w:t>＜</w:t>
            </w:r>
            <w:r w:rsidRPr="006C4FEE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0.01)</w:t>
            </w:r>
          </w:p>
        </w:tc>
        <w:tc>
          <w:tcPr>
            <w:tcW w:w="1218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6C4FEE" w:rsidRPr="006C4FEE" w:rsidRDefault="006C4FEE" w:rsidP="00C27CC6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C4FE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-.010</w:t>
            </w:r>
          </w:p>
        </w:tc>
      </w:tr>
    </w:tbl>
    <w:p w:rsidR="006C4FEE" w:rsidRPr="006C4FEE" w:rsidRDefault="006C4FEE" w:rsidP="006C4FEE">
      <w:pPr>
        <w:spacing w:line="480" w:lineRule="auto"/>
        <w:rPr>
          <w:rFonts w:ascii="Times New Roman" w:hAnsi="Times New Roman" w:cs="Times New Roman"/>
          <w:szCs w:val="21"/>
        </w:rPr>
      </w:pPr>
    </w:p>
    <w:p w:rsidR="006C4FEE" w:rsidRPr="006C4FEE" w:rsidRDefault="006C4FEE" w:rsidP="006C4FEE">
      <w:pPr>
        <w:spacing w:line="480" w:lineRule="auto"/>
        <w:rPr>
          <w:rFonts w:ascii="Times New Roman" w:hAnsi="Times New Roman" w:cs="Times New Roman"/>
        </w:rPr>
      </w:pPr>
    </w:p>
    <w:p w:rsidR="00246F88" w:rsidRPr="006C4FEE" w:rsidRDefault="00246F88" w:rsidP="006C4FEE">
      <w:pPr>
        <w:rPr>
          <w:rFonts w:ascii="Times New Roman" w:hAnsi="Times New Roman" w:cs="Times New Roman"/>
        </w:rPr>
      </w:pPr>
    </w:p>
    <w:sectPr w:rsidR="00246F88" w:rsidRPr="006C4FEE" w:rsidSect="00F36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254" w:rsidRDefault="006C0254" w:rsidP="006C4FEE">
      <w:r>
        <w:separator/>
      </w:r>
    </w:p>
  </w:endnote>
  <w:endnote w:type="continuationSeparator" w:id="1">
    <w:p w:rsidR="006C0254" w:rsidRDefault="006C0254" w:rsidP="006C4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254" w:rsidRDefault="006C0254" w:rsidP="006C4FEE">
      <w:r>
        <w:separator/>
      </w:r>
    </w:p>
  </w:footnote>
  <w:footnote w:type="continuationSeparator" w:id="1">
    <w:p w:rsidR="006C0254" w:rsidRDefault="006C0254" w:rsidP="006C4F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FEE"/>
    <w:rsid w:val="000629D7"/>
    <w:rsid w:val="00082CE2"/>
    <w:rsid w:val="001341F3"/>
    <w:rsid w:val="001C1C0F"/>
    <w:rsid w:val="001C672F"/>
    <w:rsid w:val="00246F88"/>
    <w:rsid w:val="00272F5A"/>
    <w:rsid w:val="0035791F"/>
    <w:rsid w:val="00365B4C"/>
    <w:rsid w:val="003C6058"/>
    <w:rsid w:val="00460727"/>
    <w:rsid w:val="004B1ED3"/>
    <w:rsid w:val="004F74CA"/>
    <w:rsid w:val="00547B48"/>
    <w:rsid w:val="00587C3A"/>
    <w:rsid w:val="005F0017"/>
    <w:rsid w:val="00607746"/>
    <w:rsid w:val="0062324A"/>
    <w:rsid w:val="00631FF5"/>
    <w:rsid w:val="00686308"/>
    <w:rsid w:val="006B3690"/>
    <w:rsid w:val="006C0254"/>
    <w:rsid w:val="006C4FEE"/>
    <w:rsid w:val="00704671"/>
    <w:rsid w:val="00742419"/>
    <w:rsid w:val="008B3BEC"/>
    <w:rsid w:val="00997791"/>
    <w:rsid w:val="00AA3823"/>
    <w:rsid w:val="00B03FF1"/>
    <w:rsid w:val="00B73B91"/>
    <w:rsid w:val="00B9253E"/>
    <w:rsid w:val="00BB5E70"/>
    <w:rsid w:val="00C23E0A"/>
    <w:rsid w:val="00D35A67"/>
    <w:rsid w:val="00DC3D76"/>
    <w:rsid w:val="00E60E38"/>
    <w:rsid w:val="00F074B3"/>
    <w:rsid w:val="00F36F9A"/>
    <w:rsid w:val="00F3772D"/>
    <w:rsid w:val="00F4666C"/>
    <w:rsid w:val="00F46922"/>
    <w:rsid w:val="00F7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4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4F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4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4F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1C0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1C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YangXun</dc:creator>
  <cp:lastModifiedBy>YangXun</cp:lastModifiedBy>
  <cp:revision>5</cp:revision>
  <dcterms:created xsi:type="dcterms:W3CDTF">2013-02-18T10:52:00Z</dcterms:created>
  <dcterms:modified xsi:type="dcterms:W3CDTF">2013-04-08T12:47:00Z</dcterms:modified>
</cp:coreProperties>
</file>