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8A" w:rsidRPr="00B00CC5" w:rsidRDefault="005F2F8A" w:rsidP="005F2F8A">
      <w:pPr>
        <w:rPr>
          <w:rFonts w:asciiTheme="minorHAnsi" w:hAnsiTheme="minorHAnsi"/>
          <w:lang w:eastAsia="zh-CN"/>
        </w:rPr>
      </w:pPr>
      <w:bookmarkStart w:id="0" w:name="_GoBack"/>
      <w:r w:rsidRPr="00B00CC5">
        <w:rPr>
          <w:rFonts w:asciiTheme="minorHAnsi" w:hAnsiTheme="minorHAnsi"/>
          <w:b/>
          <w:bCs/>
        </w:rPr>
        <w:t>Table S</w:t>
      </w:r>
      <w:r w:rsidRPr="00B00CC5">
        <w:rPr>
          <w:rFonts w:asciiTheme="minorHAnsi" w:hAnsiTheme="minorHAnsi"/>
          <w:b/>
          <w:bCs/>
          <w:lang w:eastAsia="zh-CN"/>
        </w:rPr>
        <w:t>1</w:t>
      </w:r>
      <w:r w:rsidRPr="00B00CC5">
        <w:rPr>
          <w:rFonts w:asciiTheme="minorHAnsi" w:hAnsiTheme="minorHAnsi"/>
          <w:b/>
          <w:bCs/>
        </w:rPr>
        <w:t>.</w:t>
      </w:r>
      <w:r w:rsidRPr="00B00CC5">
        <w:rPr>
          <w:rFonts w:asciiTheme="minorHAnsi" w:hAnsiTheme="minorHAnsi"/>
        </w:rPr>
        <w:t xml:space="preserve"> </w:t>
      </w:r>
      <w:proofErr w:type="gramStart"/>
      <w:r w:rsidRPr="00B00CC5">
        <w:rPr>
          <w:rFonts w:asciiTheme="minorHAnsi" w:hAnsiTheme="minorHAnsi"/>
        </w:rPr>
        <w:t xml:space="preserve">List of </w:t>
      </w:r>
      <w:r w:rsidR="00E92000" w:rsidRPr="00B00CC5">
        <w:rPr>
          <w:rFonts w:asciiTheme="minorHAnsi" w:hAnsiTheme="minorHAnsi"/>
          <w:lang w:eastAsia="zh-CN"/>
        </w:rPr>
        <w:t>c</w:t>
      </w:r>
      <w:r w:rsidRPr="00B00CC5">
        <w:rPr>
          <w:rFonts w:asciiTheme="minorHAnsi" w:hAnsiTheme="minorHAnsi"/>
          <w:lang w:eastAsia="zh-CN"/>
        </w:rPr>
        <w:t xml:space="preserve">hemically </w:t>
      </w:r>
      <w:r w:rsidR="00E92000" w:rsidRPr="00B00CC5">
        <w:rPr>
          <w:rFonts w:asciiTheme="minorHAnsi" w:hAnsiTheme="minorHAnsi"/>
          <w:lang w:eastAsia="zh-CN"/>
        </w:rPr>
        <w:t>r</w:t>
      </w:r>
      <w:r w:rsidRPr="00B00CC5">
        <w:rPr>
          <w:rFonts w:asciiTheme="minorHAnsi" w:hAnsiTheme="minorHAnsi"/>
          <w:lang w:eastAsia="zh-CN"/>
        </w:rPr>
        <w:t xml:space="preserve">esponsive </w:t>
      </w:r>
      <w:r w:rsidR="00B24C91" w:rsidRPr="00B00CC5">
        <w:rPr>
          <w:rFonts w:asciiTheme="minorHAnsi" w:eastAsiaTheme="minorEastAsia" w:hAnsiTheme="minorHAnsi"/>
          <w:lang w:eastAsia="ko-KR"/>
        </w:rPr>
        <w:t>indicators</w:t>
      </w:r>
      <w:r w:rsidRPr="00B00CC5">
        <w:rPr>
          <w:rFonts w:asciiTheme="minorHAnsi" w:hAnsiTheme="minorHAnsi"/>
          <w:lang w:eastAsia="zh-CN"/>
        </w:rPr>
        <w:t>.</w:t>
      </w:r>
      <w:proofErr w:type="gramEnd"/>
    </w:p>
    <w:bookmarkEnd w:id="0"/>
    <w:p w:rsidR="005F2F8A" w:rsidRDefault="005F2F8A" w:rsidP="005F2F8A">
      <w:pPr>
        <w:rPr>
          <w:sz w:val="20"/>
          <w:lang w:eastAsia="zh-CN"/>
        </w:rPr>
      </w:pPr>
    </w:p>
    <w:tbl>
      <w:tblPr>
        <w:tblStyle w:val="TableGrid"/>
        <w:tblW w:w="94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"/>
        <w:gridCol w:w="8451"/>
      </w:tblGrid>
      <w:tr w:rsidR="000F6A77" w:rsidRPr="00EF7CF6" w:rsidTr="000F6A77">
        <w:trPr>
          <w:trHeight w:val="284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0F6A77" w:rsidRPr="00EF7CF6" w:rsidRDefault="000F6A77" w:rsidP="005F2F8A">
            <w:pPr>
              <w:rPr>
                <w:rFonts w:asciiTheme="minorHAnsi" w:hAnsiTheme="minorHAnsi"/>
                <w:b/>
                <w:szCs w:val="20"/>
                <w:lang w:eastAsia="zh-CN"/>
              </w:rPr>
            </w:pPr>
            <w:r w:rsidRPr="00EF7CF6">
              <w:rPr>
                <w:rFonts w:asciiTheme="minorHAnsi" w:hAnsiTheme="minorHAnsi"/>
                <w:b/>
                <w:szCs w:val="20"/>
              </w:rPr>
              <w:t>Spot #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:rsidR="000F6A77" w:rsidRPr="00EF7CF6" w:rsidRDefault="000F6A77" w:rsidP="005F2F8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F7CF6">
              <w:rPr>
                <w:rFonts w:asciiTheme="minorHAnsi" w:hAnsiTheme="minorHAnsi"/>
                <w:b/>
                <w:szCs w:val="20"/>
              </w:rPr>
              <w:t>Name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4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B00CC5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5,10,15,20-Tetraphenyl-21H,23H-porphine zinc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B00CC5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5,10,15,20-Tetraphenyl-21H,23H-porphine copper (II)</w:t>
            </w:r>
          </w:p>
        </w:tc>
      </w:tr>
      <w:tr w:rsidR="000F6A77" w:rsidRPr="000F6A77" w:rsidTr="003E2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B00CC5" w:rsidP="00B00CC5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5,10,15,20-Tetraphenyl-21H,23H-porphine manganese(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III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) chloride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B00CC5" w:rsidP="00B00CC5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2,3,7,8,12,13,17,18-Octaethyl-21H,23H-porphine iron(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III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) chloride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B00CC5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5,10,15,20-Tetraphenyl-21H,23H-porphine cobalt (II)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5,10,15,20-Tetraphenyl-21H,23H-porphine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Nitrazine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Yellow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Methyl Red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3E28D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Chlorophenol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Red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66751E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Napthyl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="0066751E"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lue </w:t>
            </w:r>
            <w:r w:rsidR="0066751E"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lack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Bromothymol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Thymol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m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-Cresol Purple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Zn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(II)</w:t>
            </w:r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 xml:space="preserve">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acetate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+ </w:t>
            </w:r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m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-Cresol Purple + TBA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Mercury(II) chloride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+ </w:t>
            </w:r>
            <w:proofErr w:type="spellStart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+ TBA</w:t>
            </w:r>
            <w:r w:rsidR="000F6A77"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Mercury(II) chloride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+ </w:t>
            </w:r>
            <w:proofErr w:type="spellStart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>Bromocresol</w:t>
            </w:r>
            <w:proofErr w:type="spellEnd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Green + TBA</w:t>
            </w:r>
            <w:r w:rsidR="000F6A77" w:rsidRPr="00EF7CF6">
              <w:rPr>
                <w:rFonts w:asciiTheme="minorHAnsi" w:eastAsiaTheme="minorEastAsia" w:hAnsiTheme="minorHAnsi" w:cs="Arial"/>
                <w:lang w:eastAsia="ko-KR"/>
              </w:rPr>
              <w:t>O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>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Theme="minorEastAsia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Pb</w:t>
            </w:r>
            <w:proofErr w:type="spellEnd"/>
            <w:r w:rsidRPr="00EF7CF6">
              <w:rPr>
                <w:rFonts w:asciiTheme="minorHAnsi" w:eastAsiaTheme="minorEastAsia" w:hAnsiTheme="minorHAnsi" w:cs="Arial"/>
                <w:lang w:eastAsia="ko-KR"/>
              </w:rPr>
              <w:t>(II)acetate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Tetraiodophenolsulfonephthalein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Fluorescein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Bromocresol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Green</w:t>
            </w:r>
          </w:p>
        </w:tc>
      </w:tr>
      <w:tr w:rsidR="000F6A77" w:rsidRPr="000F6A77" w:rsidTr="006675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snapToGrid w:val="0"/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Methyl Red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snapToGrid w:val="0"/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Bromocresol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Purple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snapToGrid w:val="0"/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Red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Brilliant Yellow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Lissamine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Green B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Pyrocatechol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Violet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i/>
                <w:iCs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i/>
                <w:iCs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-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dianisidine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N,N′-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Diphenyl-</w:t>
            </w:r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N,N′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-di-p-tolylbenzene-1,4-diamine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29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4-(4-Nitrobenzyl)pyridine + </w:t>
            </w:r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N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-</w:t>
            </w:r>
            <w:proofErr w:type="spellStart"/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enzylaniline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i/>
                <w:iCs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i/>
                <w:iCs/>
                <w:lang w:eastAsia="ko-KR"/>
              </w:rPr>
              <w:t>o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-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Tolidine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Lithium nitrate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+ Cresol Red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2,3-Diaminonaphthalene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Silver nitrate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+ </w:t>
            </w:r>
            <w:proofErr w:type="spellStart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+ TBAOH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Silver nitrate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+ </w:t>
            </w:r>
            <w:proofErr w:type="spellStart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>Bromocresol</w:t>
            </w:r>
            <w:proofErr w:type="spellEnd"/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Green + TBAOH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  <w:t>35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Cresol Red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  <w:t>36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Disperse Orange 25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37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Cresol Red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38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Bromothymol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39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Tetracyanoethylene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  <w:t>40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Reichardt's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Dye + TBAOH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41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Mercury(II) bromide +</w:t>
            </w:r>
            <w:r w:rsidR="000F6A77"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proofErr w:type="spellStart"/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meso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>-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t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etra(2,4,6-trimethylphenyl)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porphine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42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Chlorophenol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Red 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43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Red + TBAOH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44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Diphenylamine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  <w:t>45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Malachite Green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  <w:lastRenderedPageBreak/>
              <w:t>46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Bismuth </w:t>
            </w:r>
            <w:proofErr w:type="spellStart"/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n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eodecanoate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ko-KR"/>
              </w:rPr>
              <w:t>47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Nile Red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48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Chlorophenol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Red + TBAOH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49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Methyl Red + TBAOH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i/>
                <w:iCs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i/>
                <w:iCs/>
                <w:lang w:eastAsia="ko-KR"/>
              </w:rPr>
              <w:t>o-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Phenylenediamine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Lead (II) </w:t>
            </w:r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a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cetate </w:t>
            </w:r>
            <w:proofErr w:type="spellStart"/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t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rihydrate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 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Brilliant Yellow + TBAOH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Malachite Green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Cresol Red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Copper (II) </w:t>
            </w:r>
            <w:proofErr w:type="spellStart"/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n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eodecanoate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R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ed 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3,3'-Dimethoxybenzidine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59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Phenol Red  + TBAOH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60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Blue 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61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Copper (II) </w:t>
            </w:r>
            <w:proofErr w:type="spellStart"/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n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aphthenate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62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Nitrazine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Yellow  + </w:t>
            </w: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TsOH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63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="Times New Roman" w:hAnsiTheme="minorHAnsi" w:cs="Arial"/>
                <w:lang w:eastAsia="ko-KR"/>
              </w:rPr>
              <w:t>Bromocresol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Green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</w:pPr>
            <w:r w:rsidRPr="000F6A77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ko-KR"/>
              </w:rPr>
              <w:t>64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Cresol Red  + TBAOH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65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3E28DF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5,10,15,20-Tetraphenyl-21H,23H-porphine ruthenium(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II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) carbonyl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66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Theme="minorEastAsia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C</w:t>
            </w:r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 xml:space="preserve">opper(II) </w:t>
            </w:r>
            <w:proofErr w:type="spellStart"/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acetylacetonate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67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2,4-</w:t>
            </w:r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D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initrohydrazine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68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3E28DF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Palladium (II) </w:t>
            </w:r>
            <w:r w:rsidR="003E28DF" w:rsidRPr="00EF7CF6">
              <w:rPr>
                <w:rFonts w:asciiTheme="minorHAnsi" w:eastAsiaTheme="minorEastAsia" w:hAnsiTheme="minorHAnsi" w:cs="Arial"/>
                <w:lang w:eastAsia="ko-KR"/>
              </w:rPr>
              <w:t>s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ulfate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69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Theme="minorEastAsia" w:hAnsiTheme="minorHAnsi" w:cs="Arial"/>
                <w:lang w:eastAsia="ko-KR"/>
              </w:rPr>
              <w:t>P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hloroglucinol</w:t>
            </w:r>
            <w:proofErr w:type="spellEnd"/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70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lang w:eastAsia="ko-KR"/>
              </w:rPr>
              <w:t>2,7-Dichlorofluoresceine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71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66751E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romocresol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="0066751E" w:rsidRPr="00EF7CF6">
              <w:rPr>
                <w:rFonts w:asciiTheme="minorHAnsi" w:eastAsiaTheme="minorEastAsia" w:hAnsiTheme="minorHAnsi" w:cs="Arial"/>
                <w:lang w:eastAsia="ko-KR"/>
              </w:rPr>
              <w:t>P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urple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72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M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ethyl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R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ed  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73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A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lizarin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74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="Times New Roman" w:hAnsiTheme="minorHAnsi" w:cs="Arial"/>
                <w:i/>
                <w:lang w:eastAsia="ko-KR"/>
              </w:rPr>
              <w:t>m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-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C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resol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P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urple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75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Theme="minorEastAsia" w:hAnsiTheme="minorHAnsi" w:cs="Arial"/>
                <w:lang w:eastAsia="ko-KR"/>
              </w:rPr>
              <w:t>N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itrazine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Y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ellow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76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C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resol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R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ed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77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romocresol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G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reen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78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r w:rsidRPr="00EF7CF6">
              <w:rPr>
                <w:rFonts w:asciiTheme="minorHAnsi" w:eastAsiaTheme="minorEastAsia" w:hAnsiTheme="minorHAnsi" w:cs="Arial"/>
                <w:lang w:eastAsia="ko-KR"/>
              </w:rPr>
              <w:t>P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henol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R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ed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8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Theme="minorEastAsia" w:hAnsiTheme="minorHAnsi" w:cs="Arial"/>
                <w:lang w:eastAsia="ko-KR"/>
              </w:rPr>
              <w:t>T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hymol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lue</w:t>
            </w:r>
          </w:p>
        </w:tc>
      </w:tr>
      <w:tr w:rsidR="000F6A77" w:rsidRPr="000F6A77" w:rsidTr="000F6A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6A77" w:rsidRPr="000F6A77" w:rsidRDefault="000F6A77" w:rsidP="000F6A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</w:pPr>
            <w:r w:rsidRPr="000F6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ko-KR"/>
              </w:rPr>
              <w:t>80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6A77" w:rsidRPr="00EF7CF6" w:rsidRDefault="000F6A77" w:rsidP="000F6A77">
            <w:pPr>
              <w:rPr>
                <w:rFonts w:asciiTheme="minorHAnsi" w:eastAsia="Times New Roman" w:hAnsiTheme="minorHAnsi" w:cs="Arial"/>
                <w:lang w:eastAsia="ko-KR"/>
              </w:rPr>
            </w:pPr>
            <w:proofErr w:type="spellStart"/>
            <w:r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romophenol</w:t>
            </w:r>
            <w:proofErr w:type="spellEnd"/>
            <w:r w:rsidRPr="00EF7CF6">
              <w:rPr>
                <w:rFonts w:asciiTheme="minorHAnsi" w:eastAsia="Times New Roman" w:hAnsiTheme="minorHAnsi" w:cs="Arial"/>
                <w:lang w:eastAsia="ko-KR"/>
              </w:rPr>
              <w:t xml:space="preserve"> </w:t>
            </w:r>
            <w:r w:rsidRPr="00EF7CF6">
              <w:rPr>
                <w:rFonts w:asciiTheme="minorHAnsi" w:eastAsiaTheme="minorEastAsia" w:hAnsiTheme="minorHAnsi" w:cs="Arial"/>
                <w:lang w:eastAsia="ko-KR"/>
              </w:rPr>
              <w:t>B</w:t>
            </w:r>
            <w:r w:rsidRPr="00EF7CF6">
              <w:rPr>
                <w:rFonts w:asciiTheme="minorHAnsi" w:eastAsia="Times New Roman" w:hAnsiTheme="minorHAnsi" w:cs="Arial"/>
                <w:lang w:eastAsia="ko-KR"/>
              </w:rPr>
              <w:t>lue</w:t>
            </w:r>
          </w:p>
        </w:tc>
      </w:tr>
    </w:tbl>
    <w:p w:rsidR="002654FA" w:rsidRPr="00EF7CF6" w:rsidRDefault="002654FA" w:rsidP="002654FA">
      <w:pPr>
        <w:rPr>
          <w:rFonts w:asciiTheme="minorHAnsi" w:hAnsiTheme="minorHAnsi"/>
          <w:sz w:val="22"/>
          <w:szCs w:val="20"/>
        </w:rPr>
      </w:pPr>
      <w:r w:rsidRPr="00EF7CF6">
        <w:rPr>
          <w:rFonts w:asciiTheme="minorHAnsi" w:hAnsiTheme="minorHAnsi"/>
          <w:sz w:val="22"/>
          <w:szCs w:val="20"/>
        </w:rPr>
        <w:t>TBA</w:t>
      </w:r>
      <w:r w:rsidRPr="00EF7CF6">
        <w:rPr>
          <w:rFonts w:asciiTheme="minorHAnsi" w:eastAsiaTheme="minorEastAsia" w:hAnsiTheme="minorHAnsi"/>
          <w:sz w:val="22"/>
          <w:szCs w:val="20"/>
          <w:lang w:eastAsia="ko-KR"/>
        </w:rPr>
        <w:t>O</w:t>
      </w:r>
      <w:r w:rsidRPr="00EF7CF6">
        <w:rPr>
          <w:rFonts w:asciiTheme="minorHAnsi" w:hAnsiTheme="minorHAnsi"/>
          <w:sz w:val="22"/>
          <w:szCs w:val="20"/>
        </w:rPr>
        <w:t xml:space="preserve">H:  1.0 M </w:t>
      </w:r>
      <w:proofErr w:type="spellStart"/>
      <w:r w:rsidR="003E28DF" w:rsidRPr="00EF7CF6">
        <w:rPr>
          <w:rFonts w:asciiTheme="minorHAnsi" w:eastAsiaTheme="minorEastAsia" w:hAnsiTheme="minorHAnsi"/>
          <w:sz w:val="22"/>
          <w:szCs w:val="20"/>
          <w:lang w:eastAsia="ko-KR"/>
        </w:rPr>
        <w:t>T</w:t>
      </w:r>
      <w:r w:rsidRPr="00EF7CF6">
        <w:rPr>
          <w:rFonts w:asciiTheme="minorHAnsi" w:hAnsiTheme="minorHAnsi"/>
          <w:sz w:val="22"/>
          <w:szCs w:val="20"/>
        </w:rPr>
        <w:t>etrabutylammonium</w:t>
      </w:r>
      <w:proofErr w:type="spellEnd"/>
      <w:r w:rsidRPr="00EF7CF6">
        <w:rPr>
          <w:rFonts w:asciiTheme="minorHAnsi" w:hAnsiTheme="minorHAnsi"/>
          <w:sz w:val="22"/>
          <w:szCs w:val="20"/>
        </w:rPr>
        <w:t xml:space="preserve"> hydroxide</w:t>
      </w:r>
      <w:r w:rsidRPr="00EF7CF6">
        <w:rPr>
          <w:rFonts w:asciiTheme="minorHAnsi" w:hAnsiTheme="minorHAnsi"/>
          <w:sz w:val="22"/>
          <w:szCs w:val="20"/>
          <w:lang w:eastAsia="zh-CN"/>
        </w:rPr>
        <w:t xml:space="preserve"> </w:t>
      </w:r>
      <w:r w:rsidRPr="00EF7CF6">
        <w:rPr>
          <w:rFonts w:asciiTheme="minorHAnsi" w:hAnsiTheme="minorHAnsi"/>
          <w:sz w:val="22"/>
          <w:szCs w:val="20"/>
        </w:rPr>
        <w:t>in 2-methoxyethanol</w:t>
      </w:r>
    </w:p>
    <w:p w:rsidR="002654FA" w:rsidRPr="00EF7CF6" w:rsidRDefault="002654FA" w:rsidP="002654FA">
      <w:pPr>
        <w:rPr>
          <w:rFonts w:asciiTheme="minorHAnsi" w:hAnsiTheme="minorHAnsi"/>
          <w:sz w:val="22"/>
          <w:szCs w:val="20"/>
        </w:rPr>
      </w:pPr>
      <w:proofErr w:type="spellStart"/>
      <w:r w:rsidRPr="00EF7CF6">
        <w:rPr>
          <w:rFonts w:asciiTheme="minorHAnsi" w:hAnsiTheme="minorHAnsi"/>
          <w:sz w:val="22"/>
          <w:szCs w:val="20"/>
        </w:rPr>
        <w:t>TsOH</w:t>
      </w:r>
      <w:proofErr w:type="spellEnd"/>
      <w:r w:rsidRPr="00EF7CF6">
        <w:rPr>
          <w:rFonts w:asciiTheme="minorHAnsi" w:hAnsiTheme="minorHAnsi"/>
          <w:sz w:val="22"/>
          <w:szCs w:val="20"/>
        </w:rPr>
        <w:t xml:space="preserve">:   1.0 M </w:t>
      </w:r>
      <w:r w:rsidRPr="00EF7CF6">
        <w:rPr>
          <w:rFonts w:asciiTheme="minorHAnsi" w:hAnsiTheme="minorHAnsi"/>
          <w:i/>
          <w:sz w:val="22"/>
          <w:szCs w:val="20"/>
        </w:rPr>
        <w:t>p</w:t>
      </w:r>
      <w:r w:rsidRPr="00EF7CF6">
        <w:rPr>
          <w:rFonts w:asciiTheme="minorHAnsi" w:hAnsiTheme="minorHAnsi"/>
          <w:sz w:val="22"/>
          <w:szCs w:val="20"/>
        </w:rPr>
        <w:t>-</w:t>
      </w:r>
      <w:proofErr w:type="spellStart"/>
      <w:r w:rsidR="003E28DF" w:rsidRPr="00EF7CF6">
        <w:rPr>
          <w:rFonts w:asciiTheme="minorHAnsi" w:eastAsiaTheme="minorEastAsia" w:hAnsiTheme="minorHAnsi"/>
          <w:sz w:val="22"/>
          <w:szCs w:val="20"/>
          <w:lang w:eastAsia="ko-KR"/>
        </w:rPr>
        <w:t>T</w:t>
      </w:r>
      <w:r w:rsidRPr="00EF7CF6">
        <w:rPr>
          <w:rFonts w:asciiTheme="minorHAnsi" w:hAnsiTheme="minorHAnsi"/>
          <w:sz w:val="22"/>
          <w:szCs w:val="20"/>
        </w:rPr>
        <w:t>oluenesulfonic</w:t>
      </w:r>
      <w:proofErr w:type="spellEnd"/>
      <w:r w:rsidRPr="00EF7CF6">
        <w:rPr>
          <w:rFonts w:asciiTheme="minorHAnsi" w:hAnsiTheme="minorHAnsi"/>
          <w:sz w:val="22"/>
          <w:szCs w:val="20"/>
        </w:rPr>
        <w:t xml:space="preserve"> acid in 2-methoxyethanol</w:t>
      </w:r>
    </w:p>
    <w:p w:rsidR="00C36FF9" w:rsidRPr="000F6A77" w:rsidRDefault="00C36FF9" w:rsidP="000F6A77">
      <w:pPr>
        <w:pStyle w:val="VAFigureCaption"/>
        <w:rPr>
          <w:rFonts w:eastAsiaTheme="minorEastAsia"/>
          <w:lang w:eastAsia="ko-KR"/>
        </w:rPr>
      </w:pPr>
    </w:p>
    <w:sectPr w:rsidR="00C36FF9" w:rsidRPr="000F6A77" w:rsidSect="000F6A77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E4" w:rsidRDefault="00AD3FE4">
      <w:r>
        <w:separator/>
      </w:r>
    </w:p>
  </w:endnote>
  <w:endnote w:type="continuationSeparator" w:id="0">
    <w:p w:rsidR="00AD3FE4" w:rsidRDefault="00A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8A" w:rsidRDefault="005F2F8A"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Supporting Information p. S</w:t>
    </w: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 PAGE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630DEE">
      <w:rPr>
        <w:rStyle w:val="PageNumber"/>
        <w:rFonts w:ascii="Arial" w:hAnsi="Arial"/>
        <w:noProof/>
        <w:sz w:val="16"/>
        <w:szCs w:val="16"/>
      </w:rPr>
      <w:t>1</w:t>
    </w:r>
    <w:r>
      <w:rPr>
        <w:rStyle w:val="PageNumber"/>
        <w:rFonts w:ascii="Arial" w:hAnsi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  <w:szCs w:val="16"/>
      </w:rPr>
      <w:t xml:space="preserve"> of </w:t>
    </w: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 NUMPAGES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630DEE">
      <w:rPr>
        <w:rStyle w:val="PageNumber"/>
        <w:rFonts w:ascii="Arial" w:hAnsi="Arial"/>
        <w:noProof/>
        <w:sz w:val="16"/>
        <w:szCs w:val="16"/>
      </w:rPr>
      <w:t>2</w:t>
    </w:r>
    <w:r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E4" w:rsidRDefault="00AD3FE4">
      <w:r>
        <w:separator/>
      </w:r>
    </w:p>
  </w:footnote>
  <w:footnote w:type="continuationSeparator" w:id="0">
    <w:p w:rsidR="00AD3FE4" w:rsidRDefault="00AD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E97"/>
    <w:multiLevelType w:val="hybridMultilevel"/>
    <w:tmpl w:val="95F0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D1F7F"/>
    <w:multiLevelType w:val="hybridMultilevel"/>
    <w:tmpl w:val="6374B17A"/>
    <w:lvl w:ilvl="0" w:tplc="9876878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D"/>
    <w:rsid w:val="0000792E"/>
    <w:rsid w:val="00036111"/>
    <w:rsid w:val="00041FFC"/>
    <w:rsid w:val="00044051"/>
    <w:rsid w:val="00047CE8"/>
    <w:rsid w:val="000508CB"/>
    <w:rsid w:val="000765A5"/>
    <w:rsid w:val="00094D43"/>
    <w:rsid w:val="000A4A9C"/>
    <w:rsid w:val="000B6DE5"/>
    <w:rsid w:val="000C5C11"/>
    <w:rsid w:val="000D3975"/>
    <w:rsid w:val="000E6EA2"/>
    <w:rsid w:val="000E7978"/>
    <w:rsid w:val="000F37C1"/>
    <w:rsid w:val="000F6A77"/>
    <w:rsid w:val="00121C98"/>
    <w:rsid w:val="00125D36"/>
    <w:rsid w:val="00126456"/>
    <w:rsid w:val="0014361B"/>
    <w:rsid w:val="001510EF"/>
    <w:rsid w:val="00185E00"/>
    <w:rsid w:val="001A0D30"/>
    <w:rsid w:val="001A5FB6"/>
    <w:rsid w:val="001C4AC0"/>
    <w:rsid w:val="001D04E5"/>
    <w:rsid w:val="001F458A"/>
    <w:rsid w:val="001F62C8"/>
    <w:rsid w:val="002120BB"/>
    <w:rsid w:val="00224C67"/>
    <w:rsid w:val="00231F69"/>
    <w:rsid w:val="002654FA"/>
    <w:rsid w:val="0027026E"/>
    <w:rsid w:val="002718CE"/>
    <w:rsid w:val="002A2016"/>
    <w:rsid w:val="002C558D"/>
    <w:rsid w:val="002F269D"/>
    <w:rsid w:val="0032709D"/>
    <w:rsid w:val="00352ACC"/>
    <w:rsid w:val="003705AD"/>
    <w:rsid w:val="003A3CB3"/>
    <w:rsid w:val="003A5122"/>
    <w:rsid w:val="003B2C75"/>
    <w:rsid w:val="003D6CCC"/>
    <w:rsid w:val="003E0A0E"/>
    <w:rsid w:val="003E28DF"/>
    <w:rsid w:val="003E7435"/>
    <w:rsid w:val="003F22ED"/>
    <w:rsid w:val="0040208C"/>
    <w:rsid w:val="00412CC7"/>
    <w:rsid w:val="00421FA4"/>
    <w:rsid w:val="00445462"/>
    <w:rsid w:val="00450876"/>
    <w:rsid w:val="004802B4"/>
    <w:rsid w:val="0048760C"/>
    <w:rsid w:val="004A183A"/>
    <w:rsid w:val="004A7D5E"/>
    <w:rsid w:val="004F5707"/>
    <w:rsid w:val="0052405F"/>
    <w:rsid w:val="005571E4"/>
    <w:rsid w:val="00570624"/>
    <w:rsid w:val="00574881"/>
    <w:rsid w:val="005817BC"/>
    <w:rsid w:val="005A2E3F"/>
    <w:rsid w:val="005A5AE4"/>
    <w:rsid w:val="005C7F63"/>
    <w:rsid w:val="005D7C66"/>
    <w:rsid w:val="005F2F8A"/>
    <w:rsid w:val="00602A0D"/>
    <w:rsid w:val="00603EC6"/>
    <w:rsid w:val="00610012"/>
    <w:rsid w:val="00630DEE"/>
    <w:rsid w:val="00640E3A"/>
    <w:rsid w:val="0065235A"/>
    <w:rsid w:val="0066751E"/>
    <w:rsid w:val="006768E6"/>
    <w:rsid w:val="006929A0"/>
    <w:rsid w:val="006A2294"/>
    <w:rsid w:val="006A3EED"/>
    <w:rsid w:val="006A652B"/>
    <w:rsid w:val="006C0A82"/>
    <w:rsid w:val="006D48B2"/>
    <w:rsid w:val="006E6516"/>
    <w:rsid w:val="006E79B9"/>
    <w:rsid w:val="006F6561"/>
    <w:rsid w:val="007014F7"/>
    <w:rsid w:val="00707C09"/>
    <w:rsid w:val="00717583"/>
    <w:rsid w:val="00733F3E"/>
    <w:rsid w:val="007371DD"/>
    <w:rsid w:val="00743179"/>
    <w:rsid w:val="00781A5A"/>
    <w:rsid w:val="0078216B"/>
    <w:rsid w:val="00782598"/>
    <w:rsid w:val="0079216F"/>
    <w:rsid w:val="008076B5"/>
    <w:rsid w:val="00820412"/>
    <w:rsid w:val="00822C74"/>
    <w:rsid w:val="00843DA1"/>
    <w:rsid w:val="008607A1"/>
    <w:rsid w:val="00873FDD"/>
    <w:rsid w:val="008756FF"/>
    <w:rsid w:val="00894E17"/>
    <w:rsid w:val="008B31F1"/>
    <w:rsid w:val="008C4BB3"/>
    <w:rsid w:val="008C7191"/>
    <w:rsid w:val="008D750D"/>
    <w:rsid w:val="009063E7"/>
    <w:rsid w:val="00912F54"/>
    <w:rsid w:val="00942570"/>
    <w:rsid w:val="0096065E"/>
    <w:rsid w:val="00960BEB"/>
    <w:rsid w:val="00964647"/>
    <w:rsid w:val="00973D07"/>
    <w:rsid w:val="00976EED"/>
    <w:rsid w:val="009D2DE6"/>
    <w:rsid w:val="009D670D"/>
    <w:rsid w:val="009F7DFB"/>
    <w:rsid w:val="00A40815"/>
    <w:rsid w:val="00A41F37"/>
    <w:rsid w:val="00A55576"/>
    <w:rsid w:val="00AC62B6"/>
    <w:rsid w:val="00AD1873"/>
    <w:rsid w:val="00AD3FE4"/>
    <w:rsid w:val="00AD682C"/>
    <w:rsid w:val="00AF001F"/>
    <w:rsid w:val="00B00CC5"/>
    <w:rsid w:val="00B24C91"/>
    <w:rsid w:val="00B25F35"/>
    <w:rsid w:val="00B404B4"/>
    <w:rsid w:val="00B53A2B"/>
    <w:rsid w:val="00B5763F"/>
    <w:rsid w:val="00B65590"/>
    <w:rsid w:val="00B67EB1"/>
    <w:rsid w:val="00B70ABF"/>
    <w:rsid w:val="00B74180"/>
    <w:rsid w:val="00B94A33"/>
    <w:rsid w:val="00B95673"/>
    <w:rsid w:val="00B96CC7"/>
    <w:rsid w:val="00BE0EED"/>
    <w:rsid w:val="00BE563F"/>
    <w:rsid w:val="00C1453C"/>
    <w:rsid w:val="00C16AB3"/>
    <w:rsid w:val="00C242C7"/>
    <w:rsid w:val="00C36FF9"/>
    <w:rsid w:val="00C74A76"/>
    <w:rsid w:val="00CB6718"/>
    <w:rsid w:val="00CC7B9B"/>
    <w:rsid w:val="00D07D15"/>
    <w:rsid w:val="00D36C24"/>
    <w:rsid w:val="00D75261"/>
    <w:rsid w:val="00D815C2"/>
    <w:rsid w:val="00DA11C3"/>
    <w:rsid w:val="00DE4FC0"/>
    <w:rsid w:val="00E10482"/>
    <w:rsid w:val="00E43ABE"/>
    <w:rsid w:val="00E66112"/>
    <w:rsid w:val="00E92000"/>
    <w:rsid w:val="00EC06F1"/>
    <w:rsid w:val="00EF7CF6"/>
    <w:rsid w:val="00F31170"/>
    <w:rsid w:val="00F5090B"/>
    <w:rsid w:val="00F6178F"/>
    <w:rsid w:val="00FB06FF"/>
    <w:rsid w:val="00FF70C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pPr>
      <w:widowControl w:val="0"/>
      <w:autoSpaceDE w:val="0"/>
      <w:autoSpaceDN w:val="0"/>
      <w:adjustRightInd w:val="0"/>
      <w:spacing w:after="80"/>
    </w:pPr>
    <w:rPr>
      <w:rFonts w:ascii="Helvetica" w:hAnsi="Helvetic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BATitle">
    <w:name w:val="BA_Title"/>
    <w:next w:val="BBAuthorName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  <w:lang w:eastAsia="en-US"/>
    </w:rPr>
  </w:style>
  <w:style w:type="paragraph" w:customStyle="1" w:styleId="BBAuthorName">
    <w:name w:val="BB_Author_Name"/>
    <w:basedOn w:val="Normal"/>
    <w:next w:val="BCAuthorAddress"/>
    <w:pPr>
      <w:spacing w:before="80" w:line="210" w:lineRule="exact"/>
      <w:ind w:left="706" w:right="706"/>
      <w:jc w:val="center"/>
    </w:pPr>
    <w:rPr>
      <w:rFonts w:ascii="Helvetica" w:hAnsi="Helvetica"/>
      <w:sz w:val="19"/>
      <w:szCs w:val="20"/>
    </w:rPr>
  </w:style>
  <w:style w:type="paragraph" w:customStyle="1" w:styleId="BCAuthorAddress">
    <w:name w:val="BC_Author_Address"/>
    <w:basedOn w:val="Normal"/>
    <w:next w:val="Normal"/>
    <w:pPr>
      <w:spacing w:before="80" w:line="200" w:lineRule="exact"/>
      <w:ind w:left="706" w:right="706"/>
      <w:jc w:val="center"/>
    </w:pPr>
    <w:rPr>
      <w:rFonts w:ascii="Times" w:hAnsi="Times"/>
      <w:i/>
      <w:sz w:val="18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largeclass">
    <w:name w:val="productlargeclass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Pr>
      <w:rFonts w:ascii="Times" w:hAnsi="Times"/>
      <w:sz w:val="18"/>
      <w:vertAlign w:val="superscript"/>
    </w:rPr>
  </w:style>
  <w:style w:type="paragraph" w:styleId="FootnoteText">
    <w:name w:val="footnote text"/>
    <w:basedOn w:val="Normal"/>
    <w:next w:val="Normal"/>
    <w:semiHidden/>
    <w:pPr>
      <w:spacing w:line="150" w:lineRule="exact"/>
      <w:ind w:left="346" w:hanging="346"/>
      <w:jc w:val="both"/>
    </w:pPr>
    <w:rPr>
      <w:rFonts w:ascii="Times" w:eastAsia="바탕" w:hAnsi="Times"/>
      <w:sz w:val="15"/>
      <w:szCs w:val="20"/>
    </w:rPr>
  </w:style>
  <w:style w:type="paragraph" w:customStyle="1" w:styleId="VAFigureCaption">
    <w:name w:val="VA_Figure_Caption"/>
    <w:next w:val="Normal"/>
    <w:link w:val="VAFigureCaptionChar"/>
    <w:rsid w:val="00DA11C3"/>
    <w:pPr>
      <w:spacing w:before="240" w:line="200" w:lineRule="exact"/>
      <w:jc w:val="both"/>
    </w:pPr>
    <w:rPr>
      <w:rFonts w:ascii="Times" w:hAnsi="Times"/>
      <w:noProof/>
      <w:sz w:val="18"/>
      <w:lang w:eastAsia="en-US"/>
    </w:rPr>
  </w:style>
  <w:style w:type="character" w:customStyle="1" w:styleId="VAFigureCaptionChar">
    <w:name w:val="VA_Figure_Caption Char"/>
    <w:basedOn w:val="DefaultParagraphFont"/>
    <w:link w:val="VAFigureCaption"/>
    <w:rsid w:val="00DA11C3"/>
    <w:rPr>
      <w:rFonts w:ascii="Times" w:hAnsi="Times"/>
      <w:noProof/>
      <w:sz w:val="18"/>
      <w:lang w:val="en-US" w:eastAsia="en-US" w:bidi="ar-SA"/>
    </w:rPr>
  </w:style>
  <w:style w:type="character" w:styleId="Hyperlink">
    <w:name w:val="Hyperlink"/>
    <w:basedOn w:val="DefaultParagraphFont"/>
    <w:rsid w:val="00126456"/>
    <w:rPr>
      <w:color w:val="0000FF"/>
      <w:u w:val="single"/>
    </w:rPr>
  </w:style>
  <w:style w:type="paragraph" w:customStyle="1" w:styleId="ISOENText">
    <w:name w:val="ISOEN Text"/>
    <w:basedOn w:val="Normal"/>
    <w:rsid w:val="003E7435"/>
    <w:pPr>
      <w:spacing w:after="20"/>
      <w:ind w:firstLine="288"/>
      <w:jc w:val="both"/>
    </w:pPr>
    <w:rPr>
      <w:noProof/>
      <w:sz w:val="20"/>
      <w:szCs w:val="20"/>
    </w:rPr>
  </w:style>
  <w:style w:type="paragraph" w:customStyle="1" w:styleId="08ArticleText">
    <w:name w:val="08 Article Text"/>
    <w:rsid w:val="003E7435"/>
    <w:pPr>
      <w:widowControl w:val="0"/>
      <w:tabs>
        <w:tab w:val="left" w:pos="198"/>
      </w:tabs>
      <w:spacing w:line="230" w:lineRule="exact"/>
      <w:jc w:val="both"/>
    </w:pPr>
    <w:rPr>
      <w:noProof/>
      <w:spacing w:val="4"/>
      <w:sz w:val="18"/>
      <w:szCs w:val="18"/>
      <w:lang w:val="en-GB" w:eastAsia="en-GB"/>
    </w:rPr>
  </w:style>
  <w:style w:type="paragraph" w:customStyle="1" w:styleId="TAMainText">
    <w:name w:val="TA_Main_Text"/>
    <w:basedOn w:val="Normal"/>
    <w:link w:val="TAMainTextChar"/>
    <w:rsid w:val="00AD682C"/>
    <w:pPr>
      <w:spacing w:line="480" w:lineRule="auto"/>
      <w:ind w:firstLine="202"/>
      <w:jc w:val="both"/>
    </w:pPr>
    <w:rPr>
      <w:rFonts w:ascii="Times" w:eastAsia="맑은 고딕" w:hAnsi="Times"/>
      <w:szCs w:val="20"/>
    </w:rPr>
  </w:style>
  <w:style w:type="character" w:customStyle="1" w:styleId="TAMainTextChar">
    <w:name w:val="TA_Main_Text Char"/>
    <w:basedOn w:val="DefaultParagraphFont"/>
    <w:link w:val="TAMainText"/>
    <w:rsid w:val="00AD682C"/>
    <w:rPr>
      <w:rFonts w:ascii="Times" w:eastAsia="맑은 고딕" w:hAnsi="Times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3A3CB3"/>
    <w:rPr>
      <w:sz w:val="16"/>
      <w:szCs w:val="16"/>
    </w:rPr>
  </w:style>
  <w:style w:type="paragraph" w:styleId="CommentText">
    <w:name w:val="annotation text"/>
    <w:basedOn w:val="Normal"/>
    <w:semiHidden/>
    <w:rsid w:val="003A3C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pPr>
      <w:widowControl w:val="0"/>
      <w:autoSpaceDE w:val="0"/>
      <w:autoSpaceDN w:val="0"/>
      <w:adjustRightInd w:val="0"/>
      <w:spacing w:after="80"/>
    </w:pPr>
    <w:rPr>
      <w:rFonts w:ascii="Helvetica" w:hAnsi="Helvetic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BATitle">
    <w:name w:val="BA_Title"/>
    <w:next w:val="BBAuthorName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  <w:lang w:eastAsia="en-US"/>
    </w:rPr>
  </w:style>
  <w:style w:type="paragraph" w:customStyle="1" w:styleId="BBAuthorName">
    <w:name w:val="BB_Author_Name"/>
    <w:basedOn w:val="Normal"/>
    <w:next w:val="BCAuthorAddress"/>
    <w:pPr>
      <w:spacing w:before="80" w:line="210" w:lineRule="exact"/>
      <w:ind w:left="706" w:right="706"/>
      <w:jc w:val="center"/>
    </w:pPr>
    <w:rPr>
      <w:rFonts w:ascii="Helvetica" w:hAnsi="Helvetica"/>
      <w:sz w:val="19"/>
      <w:szCs w:val="20"/>
    </w:rPr>
  </w:style>
  <w:style w:type="paragraph" w:customStyle="1" w:styleId="BCAuthorAddress">
    <w:name w:val="BC_Author_Address"/>
    <w:basedOn w:val="Normal"/>
    <w:next w:val="Normal"/>
    <w:pPr>
      <w:spacing w:before="80" w:line="200" w:lineRule="exact"/>
      <w:ind w:left="706" w:right="706"/>
      <w:jc w:val="center"/>
    </w:pPr>
    <w:rPr>
      <w:rFonts w:ascii="Times" w:hAnsi="Times"/>
      <w:i/>
      <w:sz w:val="18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largeclass">
    <w:name w:val="productlargeclass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Pr>
      <w:rFonts w:ascii="Times" w:hAnsi="Times"/>
      <w:sz w:val="18"/>
      <w:vertAlign w:val="superscript"/>
    </w:rPr>
  </w:style>
  <w:style w:type="paragraph" w:styleId="FootnoteText">
    <w:name w:val="footnote text"/>
    <w:basedOn w:val="Normal"/>
    <w:next w:val="Normal"/>
    <w:semiHidden/>
    <w:pPr>
      <w:spacing w:line="150" w:lineRule="exact"/>
      <w:ind w:left="346" w:hanging="346"/>
      <w:jc w:val="both"/>
    </w:pPr>
    <w:rPr>
      <w:rFonts w:ascii="Times" w:eastAsia="바탕" w:hAnsi="Times"/>
      <w:sz w:val="15"/>
      <w:szCs w:val="20"/>
    </w:rPr>
  </w:style>
  <w:style w:type="paragraph" w:customStyle="1" w:styleId="VAFigureCaption">
    <w:name w:val="VA_Figure_Caption"/>
    <w:next w:val="Normal"/>
    <w:link w:val="VAFigureCaptionChar"/>
    <w:rsid w:val="00DA11C3"/>
    <w:pPr>
      <w:spacing w:before="240" w:line="200" w:lineRule="exact"/>
      <w:jc w:val="both"/>
    </w:pPr>
    <w:rPr>
      <w:rFonts w:ascii="Times" w:hAnsi="Times"/>
      <w:noProof/>
      <w:sz w:val="18"/>
      <w:lang w:eastAsia="en-US"/>
    </w:rPr>
  </w:style>
  <w:style w:type="character" w:customStyle="1" w:styleId="VAFigureCaptionChar">
    <w:name w:val="VA_Figure_Caption Char"/>
    <w:basedOn w:val="DefaultParagraphFont"/>
    <w:link w:val="VAFigureCaption"/>
    <w:rsid w:val="00DA11C3"/>
    <w:rPr>
      <w:rFonts w:ascii="Times" w:hAnsi="Times"/>
      <w:noProof/>
      <w:sz w:val="18"/>
      <w:lang w:val="en-US" w:eastAsia="en-US" w:bidi="ar-SA"/>
    </w:rPr>
  </w:style>
  <w:style w:type="character" w:styleId="Hyperlink">
    <w:name w:val="Hyperlink"/>
    <w:basedOn w:val="DefaultParagraphFont"/>
    <w:rsid w:val="00126456"/>
    <w:rPr>
      <w:color w:val="0000FF"/>
      <w:u w:val="single"/>
    </w:rPr>
  </w:style>
  <w:style w:type="paragraph" w:customStyle="1" w:styleId="ISOENText">
    <w:name w:val="ISOEN Text"/>
    <w:basedOn w:val="Normal"/>
    <w:rsid w:val="003E7435"/>
    <w:pPr>
      <w:spacing w:after="20"/>
      <w:ind w:firstLine="288"/>
      <w:jc w:val="both"/>
    </w:pPr>
    <w:rPr>
      <w:noProof/>
      <w:sz w:val="20"/>
      <w:szCs w:val="20"/>
    </w:rPr>
  </w:style>
  <w:style w:type="paragraph" w:customStyle="1" w:styleId="08ArticleText">
    <w:name w:val="08 Article Text"/>
    <w:rsid w:val="003E7435"/>
    <w:pPr>
      <w:widowControl w:val="0"/>
      <w:tabs>
        <w:tab w:val="left" w:pos="198"/>
      </w:tabs>
      <w:spacing w:line="230" w:lineRule="exact"/>
      <w:jc w:val="both"/>
    </w:pPr>
    <w:rPr>
      <w:noProof/>
      <w:spacing w:val="4"/>
      <w:sz w:val="18"/>
      <w:szCs w:val="18"/>
      <w:lang w:val="en-GB" w:eastAsia="en-GB"/>
    </w:rPr>
  </w:style>
  <w:style w:type="paragraph" w:customStyle="1" w:styleId="TAMainText">
    <w:name w:val="TA_Main_Text"/>
    <w:basedOn w:val="Normal"/>
    <w:link w:val="TAMainTextChar"/>
    <w:rsid w:val="00AD682C"/>
    <w:pPr>
      <w:spacing w:line="480" w:lineRule="auto"/>
      <w:ind w:firstLine="202"/>
      <w:jc w:val="both"/>
    </w:pPr>
    <w:rPr>
      <w:rFonts w:ascii="Times" w:eastAsia="맑은 고딕" w:hAnsi="Times"/>
      <w:szCs w:val="20"/>
    </w:rPr>
  </w:style>
  <w:style w:type="character" w:customStyle="1" w:styleId="TAMainTextChar">
    <w:name w:val="TA_Main_Text Char"/>
    <w:basedOn w:val="DefaultParagraphFont"/>
    <w:link w:val="TAMainText"/>
    <w:rsid w:val="00AD682C"/>
    <w:rPr>
      <w:rFonts w:ascii="Times" w:eastAsia="맑은 고딕" w:hAnsi="Times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3A3CB3"/>
    <w:rPr>
      <w:sz w:val="16"/>
      <w:szCs w:val="16"/>
    </w:rPr>
  </w:style>
  <w:style w:type="paragraph" w:styleId="CommentText">
    <w:name w:val="annotation text"/>
    <w:basedOn w:val="Normal"/>
    <w:semiHidden/>
    <w:rsid w:val="003A3C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Buffer:</vt:lpstr>
    </vt:vector>
  </TitlesOfParts>
  <Company/>
  <LinksUpToDate>false</LinksUpToDate>
  <CharactersWithSpaces>2553</CharactersWithSpaces>
  <SharedDoc>false</SharedDoc>
  <HLinks>
    <vt:vector size="6" baseType="variant"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mailto:ksuslick@uiuc.edu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Buffer:</dc:title>
  <dc:creator>Chris</dc:creator>
  <cp:lastModifiedBy>SLIM</cp:lastModifiedBy>
  <cp:revision>6</cp:revision>
  <cp:lastPrinted>2009-01-05T20:24:00Z</cp:lastPrinted>
  <dcterms:created xsi:type="dcterms:W3CDTF">2013-04-01T15:42:00Z</dcterms:created>
  <dcterms:modified xsi:type="dcterms:W3CDTF">2013-04-01T16:38:00Z</dcterms:modified>
</cp:coreProperties>
</file>