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AA" w:rsidRDefault="006023AA" w:rsidP="006023AA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Supplemental Data</w:t>
      </w:r>
    </w:p>
    <w:p w:rsidR="006023AA" w:rsidRDefault="006023AA" w:rsidP="006023AA">
      <w:pPr>
        <w:spacing w:line="480" w:lineRule="auto"/>
        <w:jc w:val="center"/>
        <w:rPr>
          <w:sz w:val="40"/>
          <w:szCs w:val="40"/>
        </w:rPr>
      </w:pPr>
    </w:p>
    <w:p w:rsidR="006023AA" w:rsidRPr="00DE117C" w:rsidRDefault="006023AA" w:rsidP="006023AA">
      <w:pPr>
        <w:spacing w:line="480" w:lineRule="auto"/>
        <w:jc w:val="center"/>
        <w:rPr>
          <w:b/>
          <w:sz w:val="28"/>
          <w:szCs w:val="28"/>
        </w:rPr>
      </w:pPr>
      <w:r w:rsidRPr="00DE117C">
        <w:rPr>
          <w:b/>
          <w:sz w:val="28"/>
          <w:szCs w:val="28"/>
        </w:rPr>
        <w:t>Dispensing Processes Impact Apparent Biological Activity as Determined by Computational and Statistical Analyses</w:t>
      </w:r>
    </w:p>
    <w:p w:rsidR="006023AA" w:rsidRPr="006A2A3A" w:rsidRDefault="006023AA" w:rsidP="006023AA">
      <w:pPr>
        <w:pStyle w:val="BCAuthorAddress"/>
        <w:jc w:val="left"/>
        <w:rPr>
          <w:rFonts w:ascii="Times New Roman" w:hAnsi="Times New Roman"/>
          <w:i/>
          <w:sz w:val="44"/>
          <w:szCs w:val="44"/>
        </w:rPr>
      </w:pPr>
    </w:p>
    <w:p w:rsidR="006023AA" w:rsidRPr="00073680" w:rsidRDefault="006023AA" w:rsidP="006023AA">
      <w:pPr>
        <w:pStyle w:val="BCAuthorAddress"/>
        <w:jc w:val="left"/>
        <w:rPr>
          <w:i/>
        </w:rPr>
      </w:pPr>
      <w:r w:rsidRPr="00073680">
        <w:rPr>
          <w:i/>
        </w:rPr>
        <w:t xml:space="preserve">Sean </w:t>
      </w:r>
      <w:proofErr w:type="spellStart"/>
      <w:r w:rsidRPr="00073680">
        <w:rPr>
          <w:i/>
        </w:rPr>
        <w:t>Ekins</w:t>
      </w:r>
      <w:proofErr w:type="spellEnd"/>
      <w:r w:rsidRPr="00073680">
        <w:rPr>
          <w:i/>
          <w:vertAlign w:val="superscript"/>
        </w:rPr>
        <w:t>*1</w:t>
      </w:r>
      <w:r w:rsidRPr="00073680">
        <w:rPr>
          <w:i/>
        </w:rPr>
        <w:t xml:space="preserve">, </w:t>
      </w:r>
      <w:r>
        <w:rPr>
          <w:i/>
        </w:rPr>
        <w:t>Joe Olechno</w:t>
      </w:r>
      <w:r w:rsidRPr="00073680">
        <w:rPr>
          <w:i/>
          <w:vertAlign w:val="superscript"/>
        </w:rPr>
        <w:t>2</w:t>
      </w:r>
      <w:r w:rsidRPr="00073680">
        <w:rPr>
          <w:i/>
        </w:rPr>
        <w:t xml:space="preserve"> and Antony J. Williams</w:t>
      </w:r>
      <w:r w:rsidRPr="00073680">
        <w:rPr>
          <w:i/>
          <w:vertAlign w:val="superscript"/>
        </w:rPr>
        <w:t>3</w:t>
      </w:r>
      <w:r w:rsidRPr="00073680">
        <w:rPr>
          <w:i/>
        </w:rPr>
        <w:t xml:space="preserve"> </w:t>
      </w:r>
    </w:p>
    <w:p w:rsidR="006023AA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  <w:vertAlign w:val="superscript"/>
        </w:rPr>
        <w:t>1</w:t>
      </w:r>
      <w:r w:rsidRPr="00E83ADB">
        <w:rPr>
          <w:i w:val="0"/>
          <w:sz w:val="24"/>
          <w:szCs w:val="24"/>
        </w:rPr>
        <w:t xml:space="preserve"> Collaborations</w:t>
      </w:r>
      <w:proofErr w:type="gramEnd"/>
      <w:r w:rsidRPr="00E83ADB">
        <w:rPr>
          <w:i w:val="0"/>
          <w:sz w:val="24"/>
          <w:szCs w:val="24"/>
        </w:rPr>
        <w:t xml:space="preserve"> in Chemistry, 5616 Hilltop </w:t>
      </w:r>
      <w:proofErr w:type="spellStart"/>
      <w:r w:rsidRPr="00E83ADB">
        <w:rPr>
          <w:i w:val="0"/>
          <w:sz w:val="24"/>
          <w:szCs w:val="24"/>
        </w:rPr>
        <w:t>Needmore</w:t>
      </w:r>
      <w:proofErr w:type="spellEnd"/>
      <w:r w:rsidRPr="00E83ADB">
        <w:rPr>
          <w:i w:val="0"/>
          <w:sz w:val="24"/>
          <w:szCs w:val="24"/>
        </w:rPr>
        <w:t xml:space="preserve"> Road, Fuquay-Varina, NC 27526, U.S.A. </w:t>
      </w:r>
    </w:p>
    <w:p w:rsidR="006023AA" w:rsidRPr="00CC7FBF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  <w:vertAlign w:val="superscript"/>
        </w:rPr>
        <w:t>2</w:t>
      </w:r>
      <w:r w:rsidRPr="00E83ADB">
        <w:rPr>
          <w:i w:val="0"/>
          <w:sz w:val="24"/>
          <w:szCs w:val="24"/>
        </w:rPr>
        <w:t xml:space="preserve"> </w:t>
      </w:r>
      <w:proofErr w:type="spellStart"/>
      <w:r w:rsidRPr="006A2A3A">
        <w:rPr>
          <w:i w:val="0"/>
          <w:sz w:val="24"/>
          <w:szCs w:val="24"/>
        </w:rPr>
        <w:t>Labcyte</w:t>
      </w:r>
      <w:proofErr w:type="spellEnd"/>
      <w:r w:rsidRPr="006A2A3A">
        <w:rPr>
          <w:i w:val="0"/>
          <w:sz w:val="24"/>
          <w:szCs w:val="24"/>
        </w:rPr>
        <w:t xml:space="preserve"> Inc., 1190 </w:t>
      </w:r>
      <w:proofErr w:type="spellStart"/>
      <w:r w:rsidRPr="006A2A3A">
        <w:rPr>
          <w:i w:val="0"/>
          <w:sz w:val="24"/>
          <w:szCs w:val="24"/>
        </w:rPr>
        <w:t>Borregas</w:t>
      </w:r>
      <w:proofErr w:type="spellEnd"/>
      <w:r w:rsidRPr="006A2A3A">
        <w:rPr>
          <w:i w:val="0"/>
          <w:sz w:val="24"/>
          <w:szCs w:val="24"/>
        </w:rPr>
        <w:t xml:space="preserve"> Avenue, Sunnyvale, CA 94089, U.S.A.</w:t>
      </w:r>
      <w:proofErr w:type="gramEnd"/>
    </w:p>
    <w:p w:rsidR="006023AA" w:rsidRPr="00E83ADB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  <w:vertAlign w:val="superscript"/>
        </w:rPr>
        <w:t>3</w:t>
      </w:r>
      <w:r w:rsidRPr="00E83ADB">
        <w:rPr>
          <w:i w:val="0"/>
          <w:sz w:val="24"/>
          <w:szCs w:val="24"/>
          <w:vertAlign w:val="superscript"/>
        </w:rPr>
        <w:t xml:space="preserve"> </w:t>
      </w:r>
      <w:r w:rsidRPr="00E83ADB">
        <w:rPr>
          <w:i w:val="0"/>
          <w:sz w:val="24"/>
          <w:szCs w:val="24"/>
        </w:rPr>
        <w:t xml:space="preserve">Royal Society of Chemistry, 904 </w:t>
      </w:r>
      <w:proofErr w:type="spellStart"/>
      <w:r w:rsidRPr="00E83ADB">
        <w:rPr>
          <w:i w:val="0"/>
          <w:sz w:val="24"/>
          <w:szCs w:val="24"/>
        </w:rPr>
        <w:t>Tamaras</w:t>
      </w:r>
      <w:proofErr w:type="spellEnd"/>
      <w:r w:rsidRPr="00E83ADB">
        <w:rPr>
          <w:i w:val="0"/>
          <w:sz w:val="24"/>
          <w:szCs w:val="24"/>
        </w:rPr>
        <w:t xml:space="preserve"> Circle, Wake Forest, NC 27587, U.S.A.</w:t>
      </w:r>
      <w:proofErr w:type="gramEnd"/>
      <w:r w:rsidRPr="00E83ADB">
        <w:rPr>
          <w:i w:val="0"/>
          <w:sz w:val="24"/>
          <w:szCs w:val="24"/>
        </w:rPr>
        <w:t xml:space="preserve"> </w:t>
      </w:r>
    </w:p>
    <w:p w:rsidR="006023AA" w:rsidRDefault="006023AA" w:rsidP="006023AA">
      <w:pPr>
        <w:pStyle w:val="BGKeywords"/>
        <w:spacing w:after="240"/>
        <w:jc w:val="left"/>
        <w:rPr>
          <w:szCs w:val="24"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/>
    <w:p w:rsidR="006023AA" w:rsidRPr="0049057D" w:rsidRDefault="006023AA" w:rsidP="006023AA"/>
    <w:p w:rsidR="006023AA" w:rsidRPr="0049057D" w:rsidRDefault="006023AA" w:rsidP="006023AA">
      <w:pPr>
        <w:ind w:left="720" w:hanging="720"/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5A306A" w:rsidRDefault="005A306A" w:rsidP="005A306A">
      <w:pPr>
        <w:spacing w:line="480" w:lineRule="auto"/>
      </w:pPr>
    </w:p>
    <w:p w:rsidR="00416564" w:rsidRPr="00EE3960" w:rsidRDefault="00416564" w:rsidP="00416564">
      <w:pPr>
        <w:spacing w:line="480" w:lineRule="auto"/>
      </w:pPr>
      <w:r w:rsidRPr="00CE4DDF">
        <w:rPr>
          <w:b/>
        </w:rPr>
        <w:t xml:space="preserve">Table </w:t>
      </w:r>
      <w:r>
        <w:rPr>
          <w:b/>
        </w:rPr>
        <w:t>S</w:t>
      </w:r>
      <w:r w:rsidRPr="00CE4DDF">
        <w:rPr>
          <w:b/>
        </w:rPr>
        <w:t>3</w:t>
      </w:r>
      <w:r w:rsidRPr="00EE3960">
        <w:t xml:space="preserve">. Test set data for searching with ‘tip-based dispensing’ </w:t>
      </w:r>
      <w:proofErr w:type="spellStart"/>
      <w:r w:rsidRPr="00EE3960">
        <w:t>pharmacophore</w:t>
      </w:r>
      <w:proofErr w:type="spellEnd"/>
      <w:r w:rsidRPr="00EE3960">
        <w:t xml:space="preserve">– data ranked by predicted value. Note W081 and W082.3 were not retrieved by the </w:t>
      </w:r>
      <w:proofErr w:type="spellStart"/>
      <w:r w:rsidRPr="00EE3960">
        <w:t>pharmacophore</w:t>
      </w:r>
      <w:proofErr w:type="spellEnd"/>
      <w:r>
        <w:t xml:space="preserve"> indicating they do not fit to the Tip-based </w:t>
      </w:r>
      <w:proofErr w:type="spellStart"/>
      <w:r>
        <w:t>pharmacophore</w:t>
      </w:r>
      <w:proofErr w:type="spellEnd"/>
      <w:r w:rsidRPr="00EE3960">
        <w:t>. These correspond to IC</w:t>
      </w:r>
      <w:r w:rsidRPr="00EE3960">
        <w:rPr>
          <w:vertAlign w:val="subscript"/>
        </w:rPr>
        <w:t>50</w:t>
      </w:r>
      <w:r w:rsidRPr="00EE3960">
        <w:t xml:space="preserve"> values of 38.3 </w:t>
      </w:r>
      <w:r w:rsidRPr="00EE3960">
        <w:rPr>
          <w:rFonts w:ascii="Symbol" w:hAnsi="Symbol"/>
        </w:rPr>
        <w:t></w:t>
      </w:r>
      <w:r w:rsidRPr="00EE3960">
        <w:t xml:space="preserve">M and 1.78 </w:t>
      </w:r>
      <w:r w:rsidRPr="00EE3960">
        <w:rPr>
          <w:rFonts w:ascii="Symbol" w:hAnsi="Symbol"/>
        </w:rPr>
        <w:t></w:t>
      </w:r>
      <w:r w:rsidRPr="00EE3960">
        <w:t>M, respectively.</w:t>
      </w:r>
      <w:r>
        <w:t xml:space="preserve"> ND = no experimental data.</w:t>
      </w:r>
    </w:p>
    <w:p w:rsidR="00416564" w:rsidRPr="00EE3960" w:rsidRDefault="00416564" w:rsidP="00416564">
      <w:pPr>
        <w:spacing w:line="480" w:lineRule="auto"/>
      </w:pPr>
      <w:r w:rsidRPr="00EE3960">
        <w:t xml:space="preserve"> </w:t>
      </w:r>
    </w:p>
    <w:p w:rsidR="00416564" w:rsidRPr="00EE3960" w:rsidRDefault="00416564" w:rsidP="00416564">
      <w:pPr>
        <w:spacing w:line="480" w:lineRule="auto"/>
        <w:ind w:left="720" w:hanging="720"/>
      </w:pPr>
    </w:p>
    <w:tbl>
      <w:tblPr>
        <w:tblW w:w="5048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1294"/>
        <w:gridCol w:w="1294"/>
      </w:tblGrid>
      <w:tr w:rsidR="00416564" w:rsidRPr="00EE3960" w:rsidTr="00DE7FC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60EAC" w:rsidRDefault="00416564" w:rsidP="00DE7FCC">
            <w:pPr>
              <w:spacing w:line="480" w:lineRule="auto"/>
              <w:rPr>
                <w:b/>
                <w:sz w:val="20"/>
                <w:szCs w:val="20"/>
              </w:rPr>
            </w:pPr>
            <w:r w:rsidRPr="00E60E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564" w:rsidRPr="00E60EAC" w:rsidRDefault="00416564" w:rsidP="00DE7FC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E60EAC">
              <w:rPr>
                <w:b/>
                <w:sz w:val="20"/>
                <w:szCs w:val="20"/>
              </w:rPr>
              <w:t>Tip-based IC</w:t>
            </w:r>
            <w:r w:rsidRPr="00E60EAC">
              <w:rPr>
                <w:b/>
                <w:sz w:val="20"/>
                <w:szCs w:val="20"/>
                <w:vertAlign w:val="subscript"/>
              </w:rPr>
              <w:t xml:space="preserve">50 </w:t>
            </w:r>
            <w:r w:rsidRPr="00E60EAC">
              <w:rPr>
                <w:b/>
                <w:sz w:val="20"/>
                <w:szCs w:val="20"/>
              </w:rPr>
              <w:t>Prediction (</w:t>
            </w:r>
            <w:r>
              <w:rPr>
                <w:b/>
                <w:sz w:val="20"/>
                <w:szCs w:val="20"/>
              </w:rPr>
              <w:t>µ</w:t>
            </w:r>
            <w:r w:rsidRPr="00E60EAC">
              <w:rPr>
                <w:b/>
                <w:sz w:val="20"/>
                <w:szCs w:val="20"/>
              </w:rPr>
              <w:t>M)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564" w:rsidRPr="00E60EAC" w:rsidRDefault="00416564" w:rsidP="00DE7FC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E60EAC">
              <w:rPr>
                <w:b/>
                <w:sz w:val="20"/>
                <w:szCs w:val="20"/>
              </w:rPr>
              <w:t>Tip-based IC</w:t>
            </w:r>
            <w:r w:rsidRPr="00E60EAC">
              <w:rPr>
                <w:b/>
                <w:sz w:val="20"/>
                <w:szCs w:val="20"/>
                <w:vertAlign w:val="subscript"/>
              </w:rPr>
              <w:t xml:space="preserve">50 </w:t>
            </w:r>
            <w:r w:rsidRPr="00E60EAC">
              <w:rPr>
                <w:b/>
                <w:sz w:val="20"/>
                <w:szCs w:val="20"/>
              </w:rPr>
              <w:t>Actual (</w:t>
            </w:r>
            <w:r>
              <w:rPr>
                <w:b/>
                <w:sz w:val="20"/>
                <w:szCs w:val="20"/>
              </w:rPr>
              <w:t>µ</w:t>
            </w:r>
            <w:r w:rsidRPr="00E60EAC">
              <w:rPr>
                <w:b/>
                <w:sz w:val="20"/>
                <w:szCs w:val="20"/>
              </w:rPr>
              <w:t>M)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564" w:rsidRPr="00E60EAC" w:rsidRDefault="00416564" w:rsidP="00DE7FC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E60EAC">
              <w:rPr>
                <w:b/>
                <w:sz w:val="20"/>
                <w:szCs w:val="20"/>
              </w:rPr>
              <w:t>Acoustic IC</w:t>
            </w:r>
            <w:r w:rsidRPr="00E60EAC">
              <w:rPr>
                <w:b/>
                <w:sz w:val="20"/>
                <w:szCs w:val="20"/>
                <w:vertAlign w:val="subscript"/>
              </w:rPr>
              <w:t xml:space="preserve">50 </w:t>
            </w:r>
            <w:r w:rsidRPr="00E60EAC">
              <w:rPr>
                <w:b/>
                <w:sz w:val="20"/>
                <w:szCs w:val="20"/>
              </w:rPr>
              <w:t>Actual (</w:t>
            </w:r>
            <w:r>
              <w:rPr>
                <w:b/>
                <w:sz w:val="20"/>
                <w:szCs w:val="20"/>
              </w:rPr>
              <w:t>µ</w:t>
            </w:r>
            <w:r w:rsidRPr="00E60EAC">
              <w:rPr>
                <w:b/>
                <w:sz w:val="20"/>
                <w:szCs w:val="20"/>
              </w:rPr>
              <w:t>M)</w:t>
            </w:r>
          </w:p>
        </w:tc>
      </w:tr>
      <w:tr w:rsidR="00416564" w:rsidRPr="00EE3960" w:rsidTr="00DE7FC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W084.1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0.348797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0.297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B3FE7">
              <w:rPr>
                <w:sz w:val="20"/>
                <w:szCs w:val="20"/>
              </w:rPr>
              <w:t>ND</w:t>
            </w:r>
          </w:p>
        </w:tc>
      </w:tr>
      <w:tr w:rsidR="00416564" w:rsidRPr="00EE3960" w:rsidTr="00DE7F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W084.2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0.380588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0.456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B3FE7">
              <w:rPr>
                <w:sz w:val="20"/>
                <w:szCs w:val="20"/>
              </w:rPr>
              <w:t>ND</w:t>
            </w:r>
          </w:p>
        </w:tc>
      </w:tr>
      <w:tr w:rsidR="00416564" w:rsidRPr="00EE3960" w:rsidTr="00DE7F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W084.4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0.699411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0.374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B3FE7">
              <w:rPr>
                <w:sz w:val="20"/>
                <w:szCs w:val="20"/>
              </w:rPr>
              <w:t>ND</w:t>
            </w:r>
          </w:p>
        </w:tc>
      </w:tr>
      <w:tr w:rsidR="00416564" w:rsidRPr="00EE3960" w:rsidTr="00DE7F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W082.2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0.839169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0.808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B3FE7">
              <w:rPr>
                <w:sz w:val="20"/>
                <w:szCs w:val="20"/>
              </w:rPr>
              <w:t>ND</w:t>
            </w:r>
          </w:p>
        </w:tc>
      </w:tr>
      <w:tr w:rsidR="00416564" w:rsidRPr="00EE3960" w:rsidTr="00DE7F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W085.2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1.32573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0.00325</w:t>
            </w:r>
          </w:p>
        </w:tc>
      </w:tr>
      <w:tr w:rsidR="00416564" w:rsidRPr="00EE3960" w:rsidTr="00DE7F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W082.4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1.49893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6.27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1590E">
              <w:rPr>
                <w:sz w:val="20"/>
                <w:szCs w:val="20"/>
              </w:rPr>
              <w:t>ND</w:t>
            </w:r>
          </w:p>
        </w:tc>
      </w:tr>
      <w:tr w:rsidR="00416564" w:rsidRPr="00EE3960" w:rsidTr="00DE7F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W083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2.82285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0.198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1590E">
              <w:rPr>
                <w:sz w:val="20"/>
                <w:szCs w:val="20"/>
              </w:rPr>
              <w:t>ND</w:t>
            </w:r>
          </w:p>
        </w:tc>
      </w:tr>
      <w:tr w:rsidR="00416564" w:rsidRPr="00EE3960" w:rsidTr="00DE7F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W084.3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2.91191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0.473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1590E">
              <w:rPr>
                <w:sz w:val="20"/>
                <w:szCs w:val="20"/>
              </w:rPr>
              <w:t>ND</w:t>
            </w:r>
          </w:p>
        </w:tc>
      </w:tr>
      <w:tr w:rsidR="00416564" w:rsidRPr="00EE3960" w:rsidTr="00DE7FCC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W082.1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3.38289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1.12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1590E">
              <w:rPr>
                <w:sz w:val="20"/>
                <w:szCs w:val="20"/>
              </w:rPr>
              <w:t>ND</w:t>
            </w:r>
          </w:p>
        </w:tc>
      </w:tr>
      <w:tr w:rsidR="00416564" w:rsidRPr="00EE3960" w:rsidTr="00DE7F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W085.1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3.54739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564" w:rsidRPr="00EE3960" w:rsidRDefault="00416564" w:rsidP="00DE7FC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E3960">
              <w:rPr>
                <w:sz w:val="20"/>
                <w:szCs w:val="20"/>
              </w:rPr>
              <w:t>0.00231</w:t>
            </w:r>
          </w:p>
        </w:tc>
      </w:tr>
    </w:tbl>
    <w:p w:rsidR="00416564" w:rsidRDefault="00416564" w:rsidP="00416564">
      <w:pPr>
        <w:ind w:left="720" w:hanging="720"/>
        <w:rPr>
          <w:rFonts w:ascii="Arial" w:hAnsi="Arial" w:cs="Arial"/>
        </w:rPr>
      </w:pPr>
    </w:p>
    <w:p w:rsidR="00416564" w:rsidRPr="0049057D" w:rsidRDefault="00416564" w:rsidP="00416564">
      <w:pPr>
        <w:rPr>
          <w:b/>
        </w:rPr>
      </w:pPr>
      <w:bookmarkStart w:id="0" w:name="_GoBack"/>
      <w:bookmarkEnd w:id="0"/>
    </w:p>
    <w:sectPr w:rsidR="00416564" w:rsidRPr="0049057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B3" w:rsidRDefault="00270AB3">
      <w:r>
        <w:separator/>
      </w:r>
    </w:p>
  </w:endnote>
  <w:endnote w:type="continuationSeparator" w:id="0">
    <w:p w:rsidR="00270AB3" w:rsidRDefault="0027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0B" w:rsidRDefault="00CE4D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6564">
      <w:rPr>
        <w:noProof/>
      </w:rPr>
      <w:t>2</w:t>
    </w:r>
    <w:r>
      <w:rPr>
        <w:noProof/>
      </w:rPr>
      <w:fldChar w:fldCharType="end"/>
    </w:r>
  </w:p>
  <w:p w:rsidR="00546A0B" w:rsidRDefault="00270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B3" w:rsidRDefault="00270AB3">
      <w:r>
        <w:separator/>
      </w:r>
    </w:p>
  </w:footnote>
  <w:footnote w:type="continuationSeparator" w:id="0">
    <w:p w:rsidR="00270AB3" w:rsidRDefault="0027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6023AA"/>
    <w:rsid w:val="00185129"/>
    <w:rsid w:val="00270AB3"/>
    <w:rsid w:val="00416564"/>
    <w:rsid w:val="005A306A"/>
    <w:rsid w:val="006023AA"/>
    <w:rsid w:val="006C21AB"/>
    <w:rsid w:val="00725799"/>
    <w:rsid w:val="007259ED"/>
    <w:rsid w:val="007F587F"/>
    <w:rsid w:val="00AD65FB"/>
    <w:rsid w:val="00CE4DDF"/>
    <w:rsid w:val="00DE117C"/>
    <w:rsid w:val="00E80F3F"/>
    <w:rsid w:val="00F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0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3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2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AA"/>
    <w:rPr>
      <w:rFonts w:ascii="Times New Roman" w:eastAsia="Times New Roman" w:hAnsi="Times New Roman" w:cs="Times New Roman"/>
      <w:sz w:val="24"/>
      <w:szCs w:val="24"/>
    </w:rPr>
  </w:style>
  <w:style w:type="paragraph" w:customStyle="1" w:styleId="BCAuthorAddress">
    <w:name w:val="BC_Author_Address"/>
    <w:basedOn w:val="Normal"/>
    <w:next w:val="Normal"/>
    <w:rsid w:val="006023AA"/>
    <w:pPr>
      <w:spacing w:after="240" w:line="480" w:lineRule="auto"/>
      <w:jc w:val="center"/>
    </w:pPr>
    <w:rPr>
      <w:rFonts w:ascii="Times" w:hAnsi="Times"/>
      <w:szCs w:val="20"/>
    </w:rPr>
  </w:style>
  <w:style w:type="paragraph" w:customStyle="1" w:styleId="BGKeywords">
    <w:name w:val="BG_Keywords"/>
    <w:basedOn w:val="Normal"/>
    <w:rsid w:val="006023AA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N1AuthorAddresses">
    <w:name w:val="N1 Author Addresses"/>
    <w:rsid w:val="006023AA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0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3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2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AA"/>
    <w:rPr>
      <w:rFonts w:ascii="Times New Roman" w:eastAsia="Times New Roman" w:hAnsi="Times New Roman" w:cs="Times New Roman"/>
      <w:sz w:val="24"/>
      <w:szCs w:val="24"/>
    </w:rPr>
  </w:style>
  <w:style w:type="paragraph" w:customStyle="1" w:styleId="BCAuthorAddress">
    <w:name w:val="BC_Author_Address"/>
    <w:basedOn w:val="Normal"/>
    <w:next w:val="Normal"/>
    <w:rsid w:val="006023AA"/>
    <w:pPr>
      <w:spacing w:after="240" w:line="480" w:lineRule="auto"/>
      <w:jc w:val="center"/>
    </w:pPr>
    <w:rPr>
      <w:rFonts w:ascii="Times" w:hAnsi="Times"/>
      <w:szCs w:val="20"/>
    </w:rPr>
  </w:style>
  <w:style w:type="paragraph" w:customStyle="1" w:styleId="BGKeywords">
    <w:name w:val="BG_Keywords"/>
    <w:basedOn w:val="Normal"/>
    <w:rsid w:val="006023AA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N1AuthorAddresses">
    <w:name w:val="N1 Author Addresses"/>
    <w:rsid w:val="006023AA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400C-B0E4-4BB8-BFCC-BEA93CEA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2013-03-27T00:02:00Z</dcterms:created>
  <dcterms:modified xsi:type="dcterms:W3CDTF">2013-03-27T00:02:00Z</dcterms:modified>
</cp:coreProperties>
</file>