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0A0">
        <w:rPr>
          <w:rFonts w:ascii="Times New Roman" w:eastAsia="Times New Roman" w:hAnsi="Times New Roman" w:cs="Times New Roman"/>
          <w:b/>
          <w:sz w:val="24"/>
          <w:szCs w:val="24"/>
        </w:rPr>
        <w:t>Supplemental Table 2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Response to rubella virus stimulation in high vs. low antibody responders to rubella vaccination (genes with p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0.05)</w:t>
      </w:r>
    </w:p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96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016"/>
        <w:gridCol w:w="1475"/>
        <w:gridCol w:w="1181"/>
        <w:gridCol w:w="1096"/>
        <w:gridCol w:w="1181"/>
      </w:tblGrid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Gene </w:t>
            </w: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symbol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FC_int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P-</w:t>
            </w: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value_int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FDR_int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FC_low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A3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FC_high</w:t>
            </w:r>
            <w:r w:rsidRPr="005A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EMR3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1.46E-08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HIPK4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3.49E-07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C11orf9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2.40E-06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RAMP1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2.49E-06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RHEBL1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7.53E-06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TRPV6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3.05E-05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MKRN1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3.17E-05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NINJ1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7.90E-05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S100A13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9.89E-05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DLL1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WDR45L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TRAPPC4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TEAD3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TMEM176A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ASAH1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GLI3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LOC401399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MEFV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EGLN3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FLJ45422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NWD1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TMEM176B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PTH2R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C17orf78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NOS1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TRPM2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HIPK2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ACOT4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MGAM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VCAN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IFI27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C20orf26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ADAMTS2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TMCC3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PIP5KL1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ZDHHC4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PRH2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TCN2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HINT3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GPM6A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SLC35D2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GPBAR1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SLC5A9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GPRC5D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XCR1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SPATA6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GRAMD1B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LPIN3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LCP2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BPGM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PSMA8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INTU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GREB1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EME1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LOC440567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APOE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PRRC1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IRF2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FSTL1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C16orf75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GLTPD2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CADM4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ADAT3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FAM59A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CCR8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ABI3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RBM11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CCDC150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RECQL4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PLA2G2D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GPRIN3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LINCR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WDR66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SECTM1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SSTR2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UTF1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LDLRAD2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APOBEC3B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ADPRHL1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LOC440836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NTAN1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MRP63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LOC150763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FKBPL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DIABLO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USP42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SLC45A4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C9orf91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GSTK1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TSPAN3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NR1H3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NAV2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RRAGA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TRIP10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SERPING1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RNF114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NFE2L3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FZD2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WNK4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GADD45B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SLC4A9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PLXNA4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AMDHD2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SLC25A10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FCER2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LPCAT3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FAM90A1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IL4I1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GFI1B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SIGLEC1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ADCY1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TMEM132E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SAMD4A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IFITM3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KIF18A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EIF2C1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LOC198437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PRSS35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FAM125B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PTPRG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GALNT8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NARF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CC2D2A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FAM132A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LYSMD2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GNGT2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OTOF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ABHD12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CORIN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CBWD6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ITGB3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XIRP1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FOXC1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LOC402057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S100A1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SLC38A5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PIWIL4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CFB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KIAA1881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ATG10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NOS2A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FAM108C1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MLANA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IQGAP3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RHOD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UVRAG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FSCN3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OLIG2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FAM23A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C19orf23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TMPRSS9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PAX8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LUZP1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ATOX1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KRT79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GDE1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ANKRD27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ANXA4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PNKD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F8A1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ACOX2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EIF4E3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COQ7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FAM83D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PCBP1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SLC17A3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BAALC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KLHDC7B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CEACAM19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MST150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CPE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CPLX3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RNF130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S100A5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SYNGR2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TSNAXIP1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KLHDC9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ARHGAP22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ADH5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HIST1H2BG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MADCAM1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PPIL5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TRADD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CACNA1E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TNFSF10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GPRIN1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DOCK3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IRF8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SLC29A1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COL15A1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GFER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IFITM2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ARL6IP6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SLC9A7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CYBASC3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APOA2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IL18BP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IFI30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EIF4G3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LGALS3BP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NAV1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SLC35E3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SLC17A5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TOR1AIP2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OLIG1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TCHH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MLXIPL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PANK2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CXCL13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DPF2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LOC642587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PLAC8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HEXA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VSIG8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ZNRF3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C1orf187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PTPN7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LPGAT1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ANAPC13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STX5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LMAN1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FKBP11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CKB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SCAMP5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CXCL11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APOC1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POMC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SIGLEC14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LCA5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C14orf83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THBS1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SEMA3B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TRIM72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IL20RB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COL9A3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FLJ43692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FAM46A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POU3F1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SIAH2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TACSTD2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ITPR1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C15orf39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ATP1B2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C2orf18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FAM3D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KIRREL2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LAMC1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ZDHHC19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FXYD6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NAPRT1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FLJ13137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RRAGB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PDE1B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ATP1A1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UACA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TCP10L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MRPL28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PSMG4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U2AF1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KIAA0090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ZNRF2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LEPR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OCLM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GHDC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GOSR1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DACH1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STAT5A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MIF4GD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DEPDC4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MANBA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LOC441476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CHST12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CDC42BPA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ZFAND3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LOC144097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KCNMB3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TFB2M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CHD1L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H3F3B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C15orf37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C1orf141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HAS1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NEBL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ZNF385C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PAWR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TPSAB1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RAD51L1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SORBS3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TRAPPC5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DHX58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C11orf16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APOL3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IL12RB1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RAP1GAP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TM2D3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RIPK4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RPP40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SCHIP1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HLA-A29-1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RIN1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THEM5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NR1I2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FCGRT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VANGL2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PILRA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SFT2D2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NFKBID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C16orf85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PCDHGA7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HOXA10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VANGL1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LIN52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PTGER2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HESX1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C1QTNF1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LHX4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SLC22A18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CACNA1A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TYROBP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PAPD4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TNFSF8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RILPL2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VMO1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C11orf17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CCR6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MAPK12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HTATIP2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ITM2B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ZBED1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ARMC10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KCTD3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MLPH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C7orf42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OPN1SW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MRFAP1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ZSCAN20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DBR1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C14orf166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GNG8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GIMAP2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PPP1R15A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FRAP1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TNS1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PPM1J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NLRP2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MEIS1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JAG2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CENTA1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SLC47A1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MED10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ALOX5AP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OSBPL1A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PLEKHA7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LYSMD1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MPP1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SIGLEC5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MRPL24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SEMA4A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DAZAP2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BSCL2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C16orf80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LOC201175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RPUSD1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DDI2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DHRS9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DNAH2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ITGA10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NUDT17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MYOM2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PCDHGB5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SNX33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TAGAP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PGRMC1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ATP10A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CTSA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LRRC7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KIAA0133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BAHCC1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SPSB2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AHCYL1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PPFIBP2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H1F0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HSD17B14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TRAIP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MRPS18A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SH3BP5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ANGPTL4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TMEM87A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SMTNL1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C7orf57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S100P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MARVELD3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NCF1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RNF34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GTF2F2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BZRAP1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TMEM14C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AATK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YY1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C10orf26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LIX1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BLOC1S2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LSM2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THOC3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MRTO4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PDXDC1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STAMBP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BBS5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AIRE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GAL3ST2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SSTR3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NEK8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FLJ40142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SNF1LK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HDAC3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ARNT2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LOC388199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CTPS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MDK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BBS12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DSCR3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ISG20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PLTP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MPPED2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PIB5PA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TCL1A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FAM100B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DNAJC11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NOB1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GRIN2D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FFAR2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MECR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CHODL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RPUSD3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HIST1H3H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SRGAP3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THRB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ZNF471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HS3ST1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XPR1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HPSE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RGS10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INTS9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KCNT1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CAMKK2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IGSF9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RAB3IL1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MACF1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MARCH10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ILDR1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CD1E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52.39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GSTM4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CCR10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COL6A6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TDRD3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CMTM4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TSEN34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TAS2R44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MYLPF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C2orf27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BTN2A3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FCRLB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SEPT4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CTF1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GNAI1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OAZ2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DHDH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GSTP1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KIAA0652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GGT5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GNB3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TNC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GPR89A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DIP2C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LOC647174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HIVEP3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SLC37A2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ZFP106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LMCD1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RBM9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SMPD3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LIMA1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PPFIBP1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LACTB2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CLIC2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B4GALT6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RAB9A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SETD7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CCDC21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PDE6D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DNAJC6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FBXL12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C6orf186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GIMAP6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TLE1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SLC5A2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CDCA4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FEZ1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EGR1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SQSTM1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GPRC5B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RRAS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FLT1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DDEFL1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GTPBP1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GPR126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ANKRD35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RGPD1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MYOZ1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UBA7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FBXL14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LANCL3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DENND1B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IFI6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DBF4B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IL4R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SOD1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ACSBG2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SLC37A1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UNC93B1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PDCD6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CREBL2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EXOC2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NAAA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TNFRSF6B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NAGLU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ARID1A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PRKAR2A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ZNF358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SFXN2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GGA3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HHIPL1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CXorf39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PEBP1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HIST1H2BH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BCL2L13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CDK2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C11orf67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NUDT5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RENBP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DYSF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ADAD2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PHF11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DCLK2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C17orf39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UBE4B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WSCD1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LYPD5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KIAA1257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EPC2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PLEKHA6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GLDC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CORO2A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P2RY6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1.65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GFPT1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HEXDC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GLB1L3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EFR3B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B3GALNT2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INTS3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CXCL6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19.47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SLC9A1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OR52B6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RRAGD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SLC12A7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WARS2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PCDH1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</w:tr>
      <w:tr w:rsidR="005A30A0" w:rsidRPr="005A30A0" w:rsidTr="00312F92">
        <w:trPr>
          <w:trHeight w:val="25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DHX9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A30A0" w:rsidRPr="005A30A0" w:rsidRDefault="005A30A0" w:rsidP="005A3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30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</w:tbl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Gene</w:t>
      </w:r>
      <w:proofErr w:type="spellEnd"/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symbol is provided for gene identification</w:t>
      </w:r>
    </w:p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Fold</w:t>
      </w:r>
      <w:proofErr w:type="spellEnd"/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change for the interaction (HS/HU)</w:t>
      </w:r>
      <w:r w:rsidRPr="005A30A0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(LS/LU)</w:t>
      </w:r>
    </w:p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5A30A0">
        <w:rPr>
          <w:rFonts w:ascii="Times New Roman" w:eastAsia="Times New Roman" w:hAnsi="Times New Roman" w:cs="Times New Roman"/>
          <w:sz w:val="24"/>
          <w:szCs w:val="24"/>
        </w:rPr>
        <w:t>-value</w:t>
      </w:r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and false discovery rate for the interaction</w:t>
      </w:r>
    </w:p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Fold</w:t>
      </w:r>
      <w:proofErr w:type="spellEnd"/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change in High responders, stimulated vs. </w:t>
      </w:r>
      <w:proofErr w:type="spellStart"/>
      <w:r w:rsidRPr="005A30A0">
        <w:rPr>
          <w:rFonts w:ascii="Times New Roman" w:eastAsia="Times New Roman" w:hAnsi="Times New Roman" w:cs="Times New Roman"/>
          <w:sz w:val="24"/>
          <w:szCs w:val="24"/>
        </w:rPr>
        <w:t>unstimulated</w:t>
      </w:r>
      <w:proofErr w:type="spell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samples (HS/HU)</w:t>
      </w:r>
    </w:p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proofErr w:type="gramStart"/>
      <w:r w:rsidRPr="005A30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5A30A0">
        <w:rPr>
          <w:rFonts w:ascii="Times New Roman" w:eastAsia="Times New Roman" w:hAnsi="Times New Roman" w:cs="Times New Roman"/>
          <w:sz w:val="24"/>
          <w:szCs w:val="24"/>
        </w:rPr>
        <w:t>Fold</w:t>
      </w:r>
      <w:proofErr w:type="spellEnd"/>
      <w:proofErr w:type="gram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change in Low responders, stimulated vs. </w:t>
      </w:r>
      <w:proofErr w:type="spellStart"/>
      <w:r w:rsidRPr="005A30A0">
        <w:rPr>
          <w:rFonts w:ascii="Times New Roman" w:eastAsia="Times New Roman" w:hAnsi="Times New Roman" w:cs="Times New Roman"/>
          <w:sz w:val="24"/>
          <w:szCs w:val="24"/>
        </w:rPr>
        <w:t>unstimulated</w:t>
      </w:r>
      <w:proofErr w:type="spellEnd"/>
      <w:r w:rsidRPr="005A30A0">
        <w:rPr>
          <w:rFonts w:ascii="Times New Roman" w:eastAsia="Times New Roman" w:hAnsi="Times New Roman" w:cs="Times New Roman"/>
          <w:sz w:val="24"/>
          <w:szCs w:val="24"/>
        </w:rPr>
        <w:t xml:space="preserve"> samples (LS/LU)</w:t>
      </w:r>
    </w:p>
    <w:p w:rsidR="005A30A0" w:rsidRPr="005A30A0" w:rsidRDefault="005A30A0" w:rsidP="005A30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0A0" w:rsidRPr="005A30A0" w:rsidRDefault="005A30A0" w:rsidP="005A30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E62E8" w:rsidRDefault="005A30A0">
      <w:bookmarkStart w:id="0" w:name="_GoBack"/>
      <w:bookmarkEnd w:id="0"/>
    </w:p>
    <w:sectPr w:rsidR="004E62E8" w:rsidSect="00C865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A0"/>
    <w:rsid w:val="005A30A0"/>
    <w:rsid w:val="008C13AB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0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3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0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0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A30A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A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5A30A0"/>
  </w:style>
  <w:style w:type="paragraph" w:styleId="BalloonText">
    <w:name w:val="Balloon Text"/>
    <w:basedOn w:val="Normal"/>
    <w:link w:val="BalloonTextChar"/>
    <w:semiHidden/>
    <w:rsid w:val="005A30A0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0A0"/>
    <w:rPr>
      <w:rFonts w:ascii="Lucida Grande" w:eastAsia="Times New Roman" w:hAnsi="Lucida Grande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5A3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A30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3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30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5A30A0"/>
    <w:rPr>
      <w:color w:val="000099"/>
      <w:u w:val="single"/>
    </w:rPr>
  </w:style>
  <w:style w:type="character" w:styleId="CommentReference">
    <w:name w:val="annotation reference"/>
    <w:semiHidden/>
    <w:rsid w:val="005A30A0"/>
    <w:rPr>
      <w:sz w:val="18"/>
    </w:rPr>
  </w:style>
  <w:style w:type="paragraph" w:styleId="CommentText">
    <w:name w:val="annotation text"/>
    <w:basedOn w:val="Normal"/>
    <w:link w:val="CommentTextChar"/>
    <w:semiHidden/>
    <w:rsid w:val="005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A30A0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 title"/>
    <w:rsid w:val="005A30A0"/>
    <w:pPr>
      <w:spacing w:before="92" w:after="0" w:line="420" w:lineRule="exact"/>
    </w:pPr>
    <w:rPr>
      <w:rFonts w:ascii="Helvetica" w:eastAsia="Times New Roman" w:hAnsi="Helvetica" w:cs="Times New Roman"/>
      <w:b/>
      <w:sz w:val="32"/>
      <w:szCs w:val="20"/>
    </w:rPr>
  </w:style>
  <w:style w:type="character" w:styleId="FollowedHyperlink">
    <w:name w:val="FollowedHyperlink"/>
    <w:uiPriority w:val="99"/>
    <w:semiHidden/>
    <w:unhideWhenUsed/>
    <w:rsid w:val="005A30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0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3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0A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0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A30A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0A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rsid w:val="005A30A0"/>
  </w:style>
  <w:style w:type="paragraph" w:styleId="BalloonText">
    <w:name w:val="Balloon Text"/>
    <w:basedOn w:val="Normal"/>
    <w:link w:val="BalloonTextChar"/>
    <w:semiHidden/>
    <w:rsid w:val="005A30A0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0A0"/>
    <w:rPr>
      <w:rFonts w:ascii="Lucida Grande" w:eastAsia="Times New Roman" w:hAnsi="Lucida Grande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5A30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A30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3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30A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5A30A0"/>
    <w:rPr>
      <w:color w:val="000099"/>
      <w:u w:val="single"/>
    </w:rPr>
  </w:style>
  <w:style w:type="character" w:styleId="CommentReference">
    <w:name w:val="annotation reference"/>
    <w:semiHidden/>
    <w:rsid w:val="005A30A0"/>
    <w:rPr>
      <w:sz w:val="18"/>
    </w:rPr>
  </w:style>
  <w:style w:type="paragraph" w:styleId="CommentText">
    <w:name w:val="annotation text"/>
    <w:basedOn w:val="Normal"/>
    <w:link w:val="CommentTextChar"/>
    <w:semiHidden/>
    <w:rsid w:val="005A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A30A0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 title"/>
    <w:rsid w:val="005A30A0"/>
    <w:pPr>
      <w:spacing w:before="92" w:after="0" w:line="420" w:lineRule="exact"/>
    </w:pPr>
    <w:rPr>
      <w:rFonts w:ascii="Helvetica" w:eastAsia="Times New Roman" w:hAnsi="Helvetica" w:cs="Times New Roman"/>
      <w:b/>
      <w:sz w:val="32"/>
      <w:szCs w:val="20"/>
    </w:rPr>
  </w:style>
  <w:style w:type="character" w:styleId="FollowedHyperlink">
    <w:name w:val="FollowedHyperlink"/>
    <w:uiPriority w:val="99"/>
    <w:semiHidden/>
    <w:unhideWhenUsed/>
    <w:rsid w:val="005A30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 Vitse</dc:creator>
  <cp:lastModifiedBy>Caroline L Vitse</cp:lastModifiedBy>
  <cp:revision>1</cp:revision>
  <dcterms:created xsi:type="dcterms:W3CDTF">2013-03-21T19:28:00Z</dcterms:created>
  <dcterms:modified xsi:type="dcterms:W3CDTF">2013-03-21T19:29:00Z</dcterms:modified>
</cp:coreProperties>
</file>