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A" w:rsidRPr="00CD4432" w:rsidRDefault="003A780A" w:rsidP="003A780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S2. </w:t>
      </w:r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Comparison of the clusters obtained according to different cut-offs at 500, 180 and 100 of the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dendrogram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generated by BIOTYPER software</w:t>
      </w:r>
      <w:r w:rsidRPr="00CD4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(version 2,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Bruker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432">
        <w:rPr>
          <w:rFonts w:ascii="Times New Roman" w:hAnsi="Times New Roman" w:cs="Times New Roman"/>
          <w:sz w:val="24"/>
          <w:szCs w:val="24"/>
          <w:lang w:val="en-US"/>
        </w:rPr>
        <w:t>Daltonics</w:t>
      </w:r>
      <w:proofErr w:type="spellEnd"/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CD4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4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859"/>
        <w:gridCol w:w="1534"/>
        <w:gridCol w:w="576"/>
        <w:gridCol w:w="1624"/>
        <w:gridCol w:w="851"/>
        <w:gridCol w:w="795"/>
        <w:gridCol w:w="1534"/>
        <w:gridCol w:w="456"/>
        <w:gridCol w:w="1624"/>
        <w:gridCol w:w="929"/>
        <w:gridCol w:w="687"/>
        <w:gridCol w:w="1534"/>
        <w:gridCol w:w="456"/>
      </w:tblGrid>
      <w:tr w:rsidR="003A780A" w:rsidRPr="00CD4432" w:rsidTr="00EE166F">
        <w:trPr>
          <w:trHeight w:val="314"/>
        </w:trPr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Cut-off  at 500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Cut-off  at 180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fr-FR"/>
              </w:rPr>
              <w:t>Cut-off  at 100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Clusters (Num)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Cities (Num)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Num of clusters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Clusters (Num)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Cities (Num)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Num of clusters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Clusters (Num)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Cities (Num)</w:t>
            </w:r>
          </w:p>
        </w:tc>
      </w:tr>
      <w:tr w:rsidR="003A780A" w:rsidRPr="00CD4432" w:rsidTr="00EE166F">
        <w:trPr>
          <w:trHeight w:val="353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 clusters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32">
              <w:rPr>
                <w:rFonts w:ascii="Times New Roman" w:hAnsi="Times New Roman" w:cs="Times New Roman"/>
                <w:sz w:val="24"/>
                <w:szCs w:val="24"/>
              </w:rPr>
              <w:t>Marseille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 cluster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3A780A" w:rsidRPr="00CD4432" w:rsidTr="00EE166F">
        <w:trPr>
          <w:trHeight w:val="321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32">
              <w:rPr>
                <w:rFonts w:ascii="Times New Roman" w:hAnsi="Times New Roman" w:cs="Times New Roman"/>
                <w:sz w:val="24"/>
                <w:szCs w:val="24"/>
              </w:rPr>
              <w:t>Marseille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666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 cluster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No clusters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65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Annaba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Angers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Marseille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Oran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Nice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47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 clusters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 clusters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   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215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Abbes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Tlemcen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1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54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13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117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16 clusters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26 clusters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</w:t>
            </w:r>
            <w:proofErr w:type="spellEnd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Sidi</w:t>
            </w:r>
            <w:proofErr w:type="spellEnd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</w:t>
            </w:r>
            <w:proofErr w:type="spellEnd"/>
            <w:r w:rsidRPr="00CD44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C16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C16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232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Oran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Angers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Tlemcen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Marseille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Annaba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Sidi Bel Abbes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74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44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59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21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</w:t>
            </w:r>
          </w:p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 clusters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17 Clusters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26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9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20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Marseille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24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Annaba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</w:t>
            </w:r>
          </w:p>
        </w:tc>
      </w:tr>
      <w:tr w:rsidR="003A780A" w:rsidRPr="00CD4432" w:rsidTr="00EE166F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Oran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22</w:t>
            </w:r>
          </w:p>
        </w:tc>
      </w:tr>
      <w:tr w:rsidR="003A780A" w:rsidRPr="00CD443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Sidi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Bel</w:t>
            </w:r>
            <w:proofErr w:type="spellEnd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Abbes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3A780A" w:rsidRPr="00F91462" w:rsidTr="00EE166F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780A" w:rsidRPr="00CD4432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Tlemcen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780A" w:rsidRPr="001577EE" w:rsidRDefault="003A780A" w:rsidP="00E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D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17</w:t>
            </w:r>
          </w:p>
        </w:tc>
      </w:tr>
    </w:tbl>
    <w:p w:rsidR="003A780A" w:rsidRPr="00D330FE" w:rsidRDefault="003A780A" w:rsidP="003A780A">
      <w:pPr>
        <w:rPr>
          <w:lang w:val="en-US"/>
        </w:rPr>
      </w:pPr>
    </w:p>
    <w:p w:rsidR="003A780A" w:rsidRDefault="003A780A" w:rsidP="003A780A"/>
    <w:p w:rsidR="003A780A" w:rsidRPr="00EB7CDF" w:rsidRDefault="003A780A" w:rsidP="003A78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780A" w:rsidRDefault="003A780A" w:rsidP="003A780A"/>
    <w:p w:rsidR="00945CA2" w:rsidRDefault="00945CA2"/>
    <w:sectPr w:rsidR="00945CA2" w:rsidSect="00043ACB">
      <w:pgSz w:w="16838" w:h="11906" w:orient="landscape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25E"/>
    <w:multiLevelType w:val="hybridMultilevel"/>
    <w:tmpl w:val="0450CDB6"/>
    <w:lvl w:ilvl="0" w:tplc="0B08850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80A"/>
    <w:rsid w:val="003A780A"/>
    <w:rsid w:val="0094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A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3A7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78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3A780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A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80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3A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80A"/>
    <w:rPr>
      <w:rFonts w:ascii="Calibri" w:eastAsia="Calibri" w:hAnsi="Calibri" w:cs="Arial"/>
    </w:rPr>
  </w:style>
  <w:style w:type="character" w:styleId="Numrodeligne">
    <w:name w:val="line number"/>
    <w:basedOn w:val="Policepardfaut"/>
    <w:uiPriority w:val="99"/>
    <w:semiHidden/>
    <w:unhideWhenUsed/>
    <w:rsid w:val="003A780A"/>
  </w:style>
  <w:style w:type="character" w:customStyle="1" w:styleId="imomessageentry">
    <w:name w:val="imomessageentry"/>
    <w:basedOn w:val="Policepardfaut"/>
    <w:uiPriority w:val="99"/>
    <w:rsid w:val="003A780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80A"/>
    <w:rPr>
      <w:rFonts w:ascii="Tahoma" w:eastAsia="Calibri" w:hAnsi="Tahoma" w:cs="Tahoma"/>
      <w:sz w:val="16"/>
      <w:szCs w:val="16"/>
    </w:rPr>
  </w:style>
  <w:style w:type="character" w:customStyle="1" w:styleId="hit">
    <w:name w:val="hit"/>
    <w:basedOn w:val="Policepardfaut"/>
    <w:rsid w:val="003A780A"/>
  </w:style>
  <w:style w:type="character" w:customStyle="1" w:styleId="apple-converted-space">
    <w:name w:val="apple-converted-space"/>
    <w:basedOn w:val="Policepardfaut"/>
    <w:rsid w:val="003A780A"/>
  </w:style>
  <w:style w:type="character" w:customStyle="1" w:styleId="apple-style-span">
    <w:name w:val="apple-style-span"/>
    <w:basedOn w:val="Policepardfaut"/>
    <w:rsid w:val="003A780A"/>
  </w:style>
  <w:style w:type="table" w:styleId="Grilledutableau">
    <w:name w:val="Table Grid"/>
    <w:basedOn w:val="TableauNormal"/>
    <w:uiPriority w:val="59"/>
    <w:rsid w:val="003A7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780A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80A"/>
    <w:rPr>
      <w:rFonts w:ascii="Calibri" w:eastAsia="Calibri" w:hAnsi="Calibri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80A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3A780A"/>
    <w:rPr>
      <w:rFonts w:ascii="Calibri" w:eastAsia="Calibri" w:hAnsi="Calibri" w:cs="Arial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80A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80A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3A780A"/>
    <w:rPr>
      <w:b/>
      <w:bCs/>
    </w:rPr>
  </w:style>
  <w:style w:type="character" w:customStyle="1" w:styleId="highlight">
    <w:name w:val="highlight"/>
    <w:basedOn w:val="Policepardfaut"/>
    <w:rsid w:val="003A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2013-03-17T00:35:00Z</dcterms:created>
  <dcterms:modified xsi:type="dcterms:W3CDTF">2013-03-17T00:35:00Z</dcterms:modified>
</cp:coreProperties>
</file>