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89" w:rsidRPr="007574E4" w:rsidRDefault="000B7B65" w:rsidP="00C97389">
      <w:pPr>
        <w:tabs>
          <w:tab w:val="left" w:pos="8694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C97389" w:rsidRPr="007574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97389" w:rsidRPr="007574E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="00C97389" w:rsidRPr="007574E4">
        <w:rPr>
          <w:rFonts w:ascii="Times New Roman" w:hAnsi="Times New Roman" w:cs="Times New Roman"/>
          <w:b/>
          <w:bCs/>
          <w:sz w:val="24"/>
          <w:szCs w:val="24"/>
        </w:rPr>
        <w:t>Odds ratios (95% confidence intervals) for low adherence (&lt;9 points) to the Mediterranean diet in the PREDIMED trial according to baseline characteristics.</w:t>
      </w:r>
      <w:proofErr w:type="gramEnd"/>
      <w:r w:rsidR="00C97389" w:rsidRPr="007574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3310" w:type="dxa"/>
        <w:tblInd w:w="-106" w:type="dxa"/>
        <w:tblLook w:val="00A0" w:firstRow="1" w:lastRow="0" w:firstColumn="1" w:lastColumn="0" w:noHBand="0" w:noVBand="0"/>
      </w:tblPr>
      <w:tblGrid>
        <w:gridCol w:w="2249"/>
        <w:gridCol w:w="1326"/>
        <w:gridCol w:w="1049"/>
        <w:gridCol w:w="1900"/>
        <w:gridCol w:w="1049"/>
        <w:gridCol w:w="270"/>
        <w:gridCol w:w="1609"/>
        <w:gridCol w:w="1049"/>
        <w:gridCol w:w="1835"/>
        <w:gridCol w:w="974"/>
      </w:tblGrid>
      <w:tr w:rsidR="00C97389" w:rsidRPr="004B7787" w:rsidTr="00D72FCB">
        <w:trPr>
          <w:trHeight w:val="315"/>
        </w:trPr>
        <w:tc>
          <w:tcPr>
            <w:tcW w:w="2249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</w:t>
            </w:r>
          </w:p>
        </w:tc>
        <w:tc>
          <w:tcPr>
            <w:tcW w:w="270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Women</w:t>
            </w:r>
          </w:p>
        </w:tc>
      </w:tr>
      <w:tr w:rsidR="00C97389" w:rsidRPr="004B7787" w:rsidTr="00D72FCB">
        <w:trPr>
          <w:trHeight w:val="630"/>
        </w:trPr>
        <w:tc>
          <w:tcPr>
            <w:tcW w:w="2249" w:type="dxa"/>
            <w:tcBorders>
              <w:bottom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Characteristics at Baseline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Crude OR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(95% CI)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Multivariate OR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(95% CI)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†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Crude OR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(95% CI)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Multivariate OR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(95% CI)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†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</w:tr>
      <w:tr w:rsidR="00C97389" w:rsidRPr="004B7787" w:rsidTr="00D72FCB">
        <w:trPr>
          <w:trHeight w:val="315"/>
        </w:trPr>
        <w:tc>
          <w:tcPr>
            <w:tcW w:w="2249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(years)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630"/>
        </w:trPr>
        <w:tc>
          <w:tcPr>
            <w:tcW w:w="2249" w:type="dxa"/>
            <w:noWrap/>
          </w:tcPr>
          <w:p w:rsidR="00C97389" w:rsidRPr="003A645D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(n=2832)</w:t>
            </w:r>
          </w:p>
        </w:tc>
        <w:tc>
          <w:tcPr>
            <w:tcW w:w="1326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1049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1049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1049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974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630"/>
        </w:trPr>
        <w:tc>
          <w:tcPr>
            <w:tcW w:w="2249" w:type="dxa"/>
            <w:noWrap/>
          </w:tcPr>
          <w:p w:rsidR="00C97389" w:rsidRPr="003A645D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≥65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(n=4473)</w:t>
            </w:r>
          </w:p>
        </w:tc>
        <w:tc>
          <w:tcPr>
            <w:tcW w:w="1326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  (0.72-0.96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(0.70-0.94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95-1.23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835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(0.89-1.17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74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C97389" w:rsidRPr="004B7787" w:rsidTr="00D72FCB">
        <w:trPr>
          <w:trHeight w:val="315"/>
        </w:trPr>
        <w:tc>
          <w:tcPr>
            <w:tcW w:w="2249" w:type="dxa"/>
            <w:noWrap/>
          </w:tcPr>
          <w:p w:rsidR="00C97389" w:rsidRPr="003A645D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1326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630"/>
        </w:trPr>
        <w:tc>
          <w:tcPr>
            <w:tcW w:w="2249" w:type="dxa"/>
            <w:noWrap/>
          </w:tcPr>
          <w:p w:rsidR="00C97389" w:rsidRPr="003A645D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(n=3778)</w:t>
            </w:r>
          </w:p>
        </w:tc>
        <w:tc>
          <w:tcPr>
            <w:tcW w:w="1326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1049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1049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1049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974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630"/>
        </w:trPr>
        <w:tc>
          <w:tcPr>
            <w:tcW w:w="2249" w:type="dxa"/>
            <w:noWrap/>
          </w:tcPr>
          <w:p w:rsidR="00C97389" w:rsidRPr="003A645D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(n=3527)</w:t>
            </w:r>
          </w:p>
        </w:tc>
        <w:tc>
          <w:tcPr>
            <w:tcW w:w="1326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(0.91-1.20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(0.90-1.21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270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(1.08-1.38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835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(1.05-1.35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74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389" w:rsidRPr="004B7787" w:rsidTr="00D72FCB">
        <w:trPr>
          <w:trHeight w:val="315"/>
        </w:trPr>
        <w:tc>
          <w:tcPr>
            <w:tcW w:w="2249" w:type="dxa"/>
            <w:noWrap/>
          </w:tcPr>
          <w:p w:rsidR="00C97389" w:rsidRPr="003A645D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Hypertension</w:t>
            </w:r>
          </w:p>
        </w:tc>
        <w:tc>
          <w:tcPr>
            <w:tcW w:w="1326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630"/>
        </w:trPr>
        <w:tc>
          <w:tcPr>
            <w:tcW w:w="2249" w:type="dxa"/>
            <w:noWrap/>
          </w:tcPr>
          <w:p w:rsidR="00C97389" w:rsidRPr="003A645D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(n=1255)</w:t>
            </w:r>
          </w:p>
        </w:tc>
        <w:tc>
          <w:tcPr>
            <w:tcW w:w="1326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(ref.)</w:t>
            </w:r>
          </w:p>
        </w:tc>
        <w:tc>
          <w:tcPr>
            <w:tcW w:w="1049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1049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630"/>
        </w:trPr>
        <w:tc>
          <w:tcPr>
            <w:tcW w:w="2249" w:type="dxa"/>
            <w:noWrap/>
          </w:tcPr>
          <w:p w:rsidR="00C97389" w:rsidRPr="003A645D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(n=6050)</w:t>
            </w:r>
          </w:p>
        </w:tc>
        <w:tc>
          <w:tcPr>
            <w:tcW w:w="1326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(0.95-1.34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900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(0.88-1.25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835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315"/>
        </w:trPr>
        <w:tc>
          <w:tcPr>
            <w:tcW w:w="2249" w:type="dxa"/>
            <w:noWrap/>
          </w:tcPr>
          <w:p w:rsidR="00C97389" w:rsidRPr="003A645D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sz w:val="24"/>
                <w:szCs w:val="24"/>
              </w:rPr>
              <w:t>Smoking status</w:t>
            </w:r>
          </w:p>
        </w:tc>
        <w:tc>
          <w:tcPr>
            <w:tcW w:w="1326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630"/>
        </w:trPr>
        <w:tc>
          <w:tcPr>
            <w:tcW w:w="2249" w:type="dxa"/>
            <w:noWrap/>
          </w:tcPr>
          <w:p w:rsidR="00C97389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Never</w:t>
            </w:r>
          </w:p>
          <w:p w:rsidR="00C97389" w:rsidRPr="003A645D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(n=4474)</w:t>
            </w:r>
          </w:p>
        </w:tc>
        <w:tc>
          <w:tcPr>
            <w:tcW w:w="1326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1049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1049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1049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974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630"/>
        </w:trPr>
        <w:tc>
          <w:tcPr>
            <w:tcW w:w="2249" w:type="dxa"/>
            <w:noWrap/>
          </w:tcPr>
          <w:p w:rsidR="00C97389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Former</w:t>
            </w:r>
          </w:p>
          <w:p w:rsidR="00C97389" w:rsidRPr="003A645D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(n=1809)</w:t>
            </w:r>
          </w:p>
        </w:tc>
        <w:tc>
          <w:tcPr>
            <w:tcW w:w="1326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(0.77-1.09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(0.75-1.06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(0.59-0.94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(0.58-0.95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74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630"/>
        </w:trPr>
        <w:tc>
          <w:tcPr>
            <w:tcW w:w="2249" w:type="dxa"/>
            <w:noWrap/>
          </w:tcPr>
          <w:p w:rsidR="00C97389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Current </w:t>
            </w:r>
          </w:p>
          <w:p w:rsidR="00C97389" w:rsidRPr="003A645D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(n=1022)</w:t>
            </w:r>
          </w:p>
        </w:tc>
        <w:tc>
          <w:tcPr>
            <w:tcW w:w="1326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(1.09-1.62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900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(1.03-1.54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270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(0.87-1.48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835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(0.93-1.61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74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</w:tbl>
    <w:p w:rsidR="00C97389" w:rsidRPr="00F83648" w:rsidRDefault="00C97389" w:rsidP="00C97389">
      <w:pPr>
        <w:tabs>
          <w:tab w:val="left" w:pos="869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="000B7B65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</w:t>
      </w:r>
      <w:r w:rsidR="000B7B65" w:rsidRPr="007574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7B6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B7B65" w:rsidRPr="007574E4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7574E4">
        <w:rPr>
          <w:rFonts w:ascii="Times New Roman" w:hAnsi="Times New Roman" w:cs="Times New Roman"/>
          <w:b/>
          <w:bCs/>
          <w:sz w:val="24"/>
          <w:szCs w:val="24"/>
        </w:rPr>
        <w:t>(continued).Odds ratios (95% confidence intervals) for low adherence (&lt;9 points) to the Mediterranean diet in the PREDIMED trial according to baseline characteristics.</w:t>
      </w:r>
      <w:proofErr w:type="gramEnd"/>
      <w:r w:rsidRPr="007574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353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20"/>
        <w:gridCol w:w="1320"/>
        <w:gridCol w:w="990"/>
        <w:gridCol w:w="1840"/>
        <w:gridCol w:w="1056"/>
        <w:gridCol w:w="270"/>
        <w:gridCol w:w="1620"/>
        <w:gridCol w:w="1056"/>
        <w:gridCol w:w="1858"/>
        <w:gridCol w:w="1100"/>
      </w:tblGrid>
      <w:tr w:rsidR="00C97389" w:rsidRPr="004B7787" w:rsidTr="00D72FCB">
        <w:trPr>
          <w:trHeight w:val="315"/>
        </w:trPr>
        <w:tc>
          <w:tcPr>
            <w:tcW w:w="2420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</w:p>
        </w:tc>
        <w:tc>
          <w:tcPr>
            <w:tcW w:w="270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Women</w:t>
            </w:r>
          </w:p>
        </w:tc>
      </w:tr>
      <w:tr w:rsidR="00C97389" w:rsidRPr="004B7787" w:rsidTr="00D72FCB">
        <w:trPr>
          <w:trHeight w:val="630"/>
        </w:trPr>
        <w:tc>
          <w:tcPr>
            <w:tcW w:w="2420" w:type="dxa"/>
            <w:tcBorders>
              <w:bottom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Characteristics at Baseline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Crude OR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(95% CI)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Multivariate OR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(95% CI)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†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Crude OR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(95% CI)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Multivariate OR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(95% CI)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†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</w:tr>
      <w:tr w:rsidR="00C97389" w:rsidRPr="004B7787" w:rsidTr="00D72FCB">
        <w:trPr>
          <w:trHeight w:val="315"/>
        </w:trPr>
        <w:tc>
          <w:tcPr>
            <w:tcW w:w="2420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 total cholesterol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630"/>
        </w:trPr>
        <w:tc>
          <w:tcPr>
            <w:tcW w:w="2420" w:type="dxa"/>
            <w:noWrap/>
          </w:tcPr>
          <w:p w:rsidR="00C97389" w:rsidRPr="003A645D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(n=2017)</w:t>
            </w:r>
          </w:p>
        </w:tc>
        <w:tc>
          <w:tcPr>
            <w:tcW w:w="1320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(ref.)</w:t>
            </w:r>
          </w:p>
        </w:tc>
        <w:tc>
          <w:tcPr>
            <w:tcW w:w="990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1056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630"/>
        </w:trPr>
        <w:tc>
          <w:tcPr>
            <w:tcW w:w="2420" w:type="dxa"/>
            <w:noWrap/>
          </w:tcPr>
          <w:p w:rsidR="00C97389" w:rsidRPr="003A645D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(n=5288)</w:t>
            </w:r>
          </w:p>
        </w:tc>
        <w:tc>
          <w:tcPr>
            <w:tcW w:w="1320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(0.97-1.31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84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(0.77-1.03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6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858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315"/>
        </w:trPr>
        <w:tc>
          <w:tcPr>
            <w:tcW w:w="3740" w:type="dxa"/>
            <w:gridSpan w:val="2"/>
            <w:noWrap/>
          </w:tcPr>
          <w:p w:rsidR="00C97389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history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premature CHD</w:t>
            </w:r>
          </w:p>
        </w:tc>
        <w:tc>
          <w:tcPr>
            <w:tcW w:w="990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630"/>
        </w:trPr>
        <w:tc>
          <w:tcPr>
            <w:tcW w:w="2420" w:type="dxa"/>
            <w:noWrap/>
          </w:tcPr>
          <w:p w:rsidR="00C97389" w:rsidRPr="003A645D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(n=5665)</w:t>
            </w:r>
          </w:p>
        </w:tc>
        <w:tc>
          <w:tcPr>
            <w:tcW w:w="1320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990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1056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630"/>
        </w:trPr>
        <w:tc>
          <w:tcPr>
            <w:tcW w:w="2420" w:type="dxa"/>
            <w:noWrap/>
          </w:tcPr>
          <w:p w:rsidR="00C97389" w:rsidRPr="001D63DC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 (n=16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0" w:type="dxa"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(0.71-1.03</w:t>
            </w: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840" w:type="dxa"/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(0.79-1.04</w:t>
            </w: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6" w:type="dxa"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858" w:type="dxa"/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630"/>
        </w:trPr>
        <w:tc>
          <w:tcPr>
            <w:tcW w:w="2420" w:type="dxa"/>
            <w:noWrap/>
          </w:tcPr>
          <w:p w:rsidR="00C97389" w:rsidRPr="00E918AE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(per 1 kg/m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0" w:type="dxa"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(1.01-1.06</w:t>
            </w: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(1.02-1.05</w:t>
            </w: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6" w:type="dxa"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858" w:type="dxa"/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630"/>
        </w:trPr>
        <w:tc>
          <w:tcPr>
            <w:tcW w:w="2420" w:type="dxa"/>
            <w:noWrap/>
          </w:tcPr>
          <w:p w:rsidR="00C97389" w:rsidRPr="001D63DC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Waist circumference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(per 5 cm)</w:t>
            </w:r>
          </w:p>
        </w:tc>
        <w:tc>
          <w:tcPr>
            <w:tcW w:w="1320" w:type="dxa"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(1.06-1.15</w:t>
            </w: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840" w:type="dxa"/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(1.07-1.13</w:t>
            </w: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6" w:type="dxa"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858" w:type="dxa"/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630"/>
        </w:trPr>
        <w:tc>
          <w:tcPr>
            <w:tcW w:w="2420" w:type="dxa"/>
            <w:noWrap/>
          </w:tcPr>
          <w:p w:rsidR="00C97389" w:rsidRPr="001D63DC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DC">
              <w:rPr>
                <w:rFonts w:ascii="Times New Roman" w:hAnsi="Times New Roman" w:cs="Times New Roman"/>
                <w:sz w:val="24"/>
                <w:szCs w:val="24"/>
              </w:rPr>
              <w:t>Waist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-to-</w:t>
            </w:r>
            <w:r w:rsidRPr="001D63DC">
              <w:rPr>
                <w:rFonts w:ascii="Times New Roman" w:hAnsi="Times New Roman" w:cs="Times New Roman"/>
                <w:sz w:val="24"/>
                <w:szCs w:val="24"/>
              </w:rPr>
              <w:t xml:space="preserve">height ratio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(per 0.1 units)</w:t>
            </w:r>
          </w:p>
        </w:tc>
        <w:tc>
          <w:tcPr>
            <w:tcW w:w="1320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(1.24-</w:t>
            </w: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.59</w:t>
            </w: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840" w:type="dxa"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(1.18-1.59</w:t>
            </w: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6" w:type="dxa"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270" w:type="dxa"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(1.25-1.49</w:t>
            </w: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6" w:type="dxa"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858" w:type="dxa"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(1.17-1.54</w:t>
            </w: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0" w:type="dxa"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&lt;.0001</w:t>
            </w:r>
          </w:p>
        </w:tc>
      </w:tr>
      <w:tr w:rsidR="00C97389" w:rsidRPr="004B7787" w:rsidTr="00D72FCB">
        <w:trPr>
          <w:trHeight w:val="630"/>
        </w:trPr>
        <w:tc>
          <w:tcPr>
            <w:tcW w:w="2420" w:type="dxa"/>
            <w:noWrap/>
          </w:tcPr>
          <w:p w:rsidR="00C97389" w:rsidRPr="001D63DC" w:rsidRDefault="00C97389" w:rsidP="00D72FC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63DC">
              <w:rPr>
                <w:rFonts w:ascii="Times New Roman" w:hAnsi="Times New Roman" w:cs="Times New Roman"/>
                <w:sz w:val="24"/>
                <w:szCs w:val="24"/>
              </w:rPr>
              <w:t>Systolic blood pressure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(per 5 mmHg)</w:t>
            </w:r>
          </w:p>
        </w:tc>
        <w:tc>
          <w:tcPr>
            <w:tcW w:w="1320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(0.99-1.03</w:t>
            </w: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840" w:type="dxa"/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(0.99-1.02</w:t>
            </w: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6" w:type="dxa"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858" w:type="dxa"/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630"/>
        </w:trPr>
        <w:tc>
          <w:tcPr>
            <w:tcW w:w="2420" w:type="dxa"/>
            <w:noWrap/>
          </w:tcPr>
          <w:p w:rsidR="00C97389" w:rsidRPr="001D63DC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DC">
              <w:rPr>
                <w:rFonts w:ascii="Times New Roman" w:hAnsi="Times New Roman" w:cs="Times New Roman"/>
                <w:sz w:val="24"/>
                <w:szCs w:val="24"/>
              </w:rPr>
              <w:t>Diastolic blood pressure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(per 5 mmHg)</w:t>
            </w:r>
          </w:p>
        </w:tc>
        <w:tc>
          <w:tcPr>
            <w:tcW w:w="1320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(0.96-1.02</w:t>
            </w: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840" w:type="dxa"/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(0.98-1.04</w:t>
            </w: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6" w:type="dxa"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858" w:type="dxa"/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7389" w:rsidRDefault="00C97389" w:rsidP="00C97389">
      <w:pPr>
        <w:tabs>
          <w:tab w:val="left" w:pos="869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97389" w:rsidRPr="001D63DC" w:rsidRDefault="00C97389" w:rsidP="00C97389">
      <w:pPr>
        <w:tabs>
          <w:tab w:val="left" w:pos="869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="000B7B65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</w:t>
      </w:r>
      <w:r w:rsidR="000B7B65" w:rsidRPr="007574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7B6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B7B65" w:rsidRPr="007574E4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7574E4">
        <w:rPr>
          <w:rFonts w:ascii="Times New Roman" w:hAnsi="Times New Roman" w:cs="Times New Roman"/>
          <w:b/>
          <w:bCs/>
          <w:sz w:val="24"/>
          <w:szCs w:val="24"/>
        </w:rPr>
        <w:t>(continued).Odds ratios (95% confidence intervals) for low adherence (&lt;9 points) to the Mediterranean diet in the PREDIMED trial according to baseline characteristics.</w:t>
      </w:r>
      <w:proofErr w:type="gramEnd"/>
    </w:p>
    <w:tbl>
      <w:tblPr>
        <w:tblW w:w="13530" w:type="dxa"/>
        <w:tblInd w:w="-106" w:type="dxa"/>
        <w:tblLook w:val="00A0" w:firstRow="1" w:lastRow="0" w:firstColumn="1" w:lastColumn="0" w:noHBand="0" w:noVBand="0"/>
      </w:tblPr>
      <w:tblGrid>
        <w:gridCol w:w="2265"/>
        <w:gridCol w:w="1213"/>
        <w:gridCol w:w="1142"/>
        <w:gridCol w:w="1848"/>
        <w:gridCol w:w="1159"/>
        <w:gridCol w:w="270"/>
        <w:gridCol w:w="1602"/>
        <w:gridCol w:w="1045"/>
        <w:gridCol w:w="1863"/>
        <w:gridCol w:w="1123"/>
      </w:tblGrid>
      <w:tr w:rsidR="00C97389" w:rsidRPr="004B7787" w:rsidTr="00D72FCB">
        <w:trPr>
          <w:trHeight w:val="315"/>
        </w:trPr>
        <w:tc>
          <w:tcPr>
            <w:tcW w:w="2265" w:type="dxa"/>
            <w:tcBorders>
              <w:top w:val="single" w:sz="4" w:space="0" w:color="auto"/>
            </w:tcBorders>
            <w:noWrap/>
          </w:tcPr>
          <w:p w:rsidR="00C97389" w:rsidRPr="001D63DC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</w:p>
        </w:tc>
        <w:tc>
          <w:tcPr>
            <w:tcW w:w="270" w:type="dxa"/>
            <w:tcBorders>
              <w:top w:val="single" w:sz="4" w:space="0" w:color="auto"/>
            </w:tcBorders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Women</w:t>
            </w:r>
          </w:p>
        </w:tc>
      </w:tr>
      <w:tr w:rsidR="00C97389" w:rsidRPr="004B7787" w:rsidTr="00D72FCB">
        <w:trPr>
          <w:trHeight w:val="630"/>
        </w:trPr>
        <w:tc>
          <w:tcPr>
            <w:tcW w:w="2265" w:type="dxa"/>
            <w:tcBorders>
              <w:bottom w:val="single" w:sz="4" w:space="0" w:color="auto"/>
            </w:tcBorders>
            <w:noWrap/>
          </w:tcPr>
          <w:p w:rsidR="00C97389" w:rsidRPr="001D63DC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Characteristics at Baseline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Crude OR </w:t>
            </w: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(95% CI)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Multivariate OR </w:t>
            </w: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(95% CI)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†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Crude OR </w:t>
            </w: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(95% CI)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Multivariate OR </w:t>
            </w: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(95% CI)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†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7389" w:rsidRPr="001D63DC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</w:tr>
      <w:tr w:rsidR="00C97389" w:rsidRPr="004B7787" w:rsidTr="00D72FCB">
        <w:trPr>
          <w:trHeight w:val="315"/>
        </w:trPr>
        <w:tc>
          <w:tcPr>
            <w:tcW w:w="2265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Physical activity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(METS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-min</w:t>
            </w:r>
            <w:r w:rsidRPr="001D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/day)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630"/>
        </w:trPr>
        <w:tc>
          <w:tcPr>
            <w:tcW w:w="2265" w:type="dxa"/>
            <w:noWrap/>
          </w:tcPr>
          <w:p w:rsidR="00C97389" w:rsidRPr="003A645D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T1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(n=2392)</w:t>
            </w:r>
          </w:p>
        </w:tc>
        <w:tc>
          <w:tcPr>
            <w:tcW w:w="1213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1142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1159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1045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1123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630"/>
        </w:trPr>
        <w:tc>
          <w:tcPr>
            <w:tcW w:w="2265" w:type="dxa"/>
            <w:noWrap/>
          </w:tcPr>
          <w:p w:rsidR="00C97389" w:rsidRPr="003A645D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T2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(n=2468)</w:t>
            </w:r>
          </w:p>
        </w:tc>
        <w:tc>
          <w:tcPr>
            <w:tcW w:w="1213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(0.80-1.18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(0.83-1.23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9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(0.69-0.91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5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noWrap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(0.70-0.93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3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630"/>
        </w:trPr>
        <w:tc>
          <w:tcPr>
            <w:tcW w:w="2265" w:type="dxa"/>
            <w:noWrap/>
          </w:tcPr>
          <w:p w:rsidR="00C97389" w:rsidRPr="003A645D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T3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(n=2445)</w:t>
            </w:r>
          </w:p>
        </w:tc>
        <w:tc>
          <w:tcPr>
            <w:tcW w:w="1213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(0.60-0.86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.0001</w:t>
            </w:r>
          </w:p>
        </w:tc>
        <w:tc>
          <w:tcPr>
            <w:tcW w:w="1848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(0.64-0.92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9" w:type="dxa"/>
            <w:noWrap/>
          </w:tcPr>
          <w:p w:rsidR="00C97389" w:rsidRPr="00B33DF7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27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(0.53-0.73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5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863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(0.55-0.76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3" w:type="dxa"/>
            <w:noWrap/>
          </w:tcPr>
          <w:p w:rsidR="00C97389" w:rsidRPr="00C0461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&lt;.0001</w:t>
            </w:r>
          </w:p>
        </w:tc>
      </w:tr>
      <w:tr w:rsidR="00C97389" w:rsidRPr="004B7787" w:rsidTr="00D72FCB">
        <w:trPr>
          <w:trHeight w:val="315"/>
        </w:trPr>
        <w:tc>
          <w:tcPr>
            <w:tcW w:w="2265" w:type="dxa"/>
            <w:noWrap/>
          </w:tcPr>
          <w:p w:rsidR="00C97389" w:rsidRPr="003A645D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Level</w:t>
            </w:r>
          </w:p>
        </w:tc>
        <w:tc>
          <w:tcPr>
            <w:tcW w:w="1213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630"/>
        </w:trPr>
        <w:tc>
          <w:tcPr>
            <w:tcW w:w="2265" w:type="dxa"/>
            <w:noWrap/>
          </w:tcPr>
          <w:p w:rsidR="00C97389" w:rsidRPr="003A645D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Less than primary school (n=180)</w:t>
            </w:r>
          </w:p>
        </w:tc>
        <w:tc>
          <w:tcPr>
            <w:tcW w:w="1213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1142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1159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(ref.)</w:t>
            </w:r>
          </w:p>
        </w:tc>
        <w:tc>
          <w:tcPr>
            <w:tcW w:w="1045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(ref.)</w:t>
            </w:r>
          </w:p>
        </w:tc>
        <w:tc>
          <w:tcPr>
            <w:tcW w:w="1123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630"/>
        </w:trPr>
        <w:tc>
          <w:tcPr>
            <w:tcW w:w="2265" w:type="dxa"/>
            <w:noWrap/>
          </w:tcPr>
          <w:p w:rsidR="00C97389" w:rsidRPr="003A645D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Primary school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(n=5458)</w:t>
            </w:r>
          </w:p>
        </w:tc>
        <w:tc>
          <w:tcPr>
            <w:tcW w:w="1213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(0.14-0.99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(0.13-0.92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9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(0.43-0.82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5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(0.46-0.88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3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630"/>
        </w:trPr>
        <w:tc>
          <w:tcPr>
            <w:tcW w:w="2265" w:type="dxa"/>
            <w:noWrap/>
          </w:tcPr>
          <w:p w:rsidR="00C97389" w:rsidRPr="003A645D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Secondary School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(n=1136)</w:t>
            </w:r>
          </w:p>
        </w:tc>
        <w:tc>
          <w:tcPr>
            <w:tcW w:w="1213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(0.13-0.89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(0.11-0.78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9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(0.43-0.90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5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(0.48-1.03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3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630"/>
        </w:trPr>
        <w:tc>
          <w:tcPr>
            <w:tcW w:w="2265" w:type="dxa"/>
            <w:noWrap/>
          </w:tcPr>
          <w:p w:rsidR="00C97389" w:rsidRPr="003A645D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University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(n=531)</w:t>
            </w:r>
          </w:p>
        </w:tc>
        <w:tc>
          <w:tcPr>
            <w:tcW w:w="1213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(0.13-0.93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2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848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(0.11-0.83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9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7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(0.29-0.70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5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863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(0.33-0.82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3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</w:tbl>
    <w:p w:rsidR="00C97389" w:rsidRDefault="00C97389" w:rsidP="00C97389">
      <w:pPr>
        <w:tabs>
          <w:tab w:val="left" w:pos="869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97389" w:rsidRDefault="00C97389" w:rsidP="00C97389">
      <w:pPr>
        <w:tabs>
          <w:tab w:val="left" w:pos="869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97389" w:rsidRPr="00F83648" w:rsidRDefault="000B7B65" w:rsidP="00C97389">
      <w:pPr>
        <w:tabs>
          <w:tab w:val="left" w:pos="869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</w:t>
      </w:r>
      <w:r w:rsidRPr="007574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574E4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C97389" w:rsidRPr="007574E4">
        <w:rPr>
          <w:rFonts w:ascii="Times New Roman" w:hAnsi="Times New Roman" w:cs="Times New Roman"/>
          <w:b/>
          <w:bCs/>
          <w:sz w:val="24"/>
          <w:szCs w:val="24"/>
        </w:rPr>
        <w:t>(continued).Odds ratios (95% confidence intervals) for low adherence (&lt;9 points) to the Mediterranean diet in the PREDIMED trial according to baseline characteristics.</w:t>
      </w:r>
      <w:proofErr w:type="gramEnd"/>
      <w:r w:rsidR="00C97389" w:rsidRPr="007574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3420" w:type="dxa"/>
        <w:tblInd w:w="-106" w:type="dxa"/>
        <w:tblLook w:val="00A0" w:firstRow="1" w:lastRow="0" w:firstColumn="1" w:lastColumn="0" w:noHBand="0" w:noVBand="0"/>
      </w:tblPr>
      <w:tblGrid>
        <w:gridCol w:w="2249"/>
        <w:gridCol w:w="1326"/>
        <w:gridCol w:w="1049"/>
        <w:gridCol w:w="1900"/>
        <w:gridCol w:w="1049"/>
        <w:gridCol w:w="270"/>
        <w:gridCol w:w="1609"/>
        <w:gridCol w:w="1049"/>
        <w:gridCol w:w="1835"/>
        <w:gridCol w:w="1084"/>
      </w:tblGrid>
      <w:tr w:rsidR="00C97389" w:rsidRPr="004B7787" w:rsidTr="00D72FCB">
        <w:trPr>
          <w:trHeight w:val="315"/>
        </w:trPr>
        <w:tc>
          <w:tcPr>
            <w:tcW w:w="2249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</w:p>
        </w:tc>
        <w:tc>
          <w:tcPr>
            <w:tcW w:w="270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Women</w:t>
            </w:r>
          </w:p>
        </w:tc>
      </w:tr>
      <w:tr w:rsidR="00C97389" w:rsidRPr="004B7787" w:rsidTr="00D72FCB">
        <w:trPr>
          <w:trHeight w:val="630"/>
        </w:trPr>
        <w:tc>
          <w:tcPr>
            <w:tcW w:w="2249" w:type="dxa"/>
            <w:tcBorders>
              <w:bottom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Characteristics at Baseline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Crude OR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(95% CI)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Multivariate OR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(95% CI)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†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Crude OR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(95% CI)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Multivariate OR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(95% CI)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†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</w:tr>
      <w:tr w:rsidR="00C97389" w:rsidRPr="004B7787" w:rsidTr="00D72FCB">
        <w:trPr>
          <w:trHeight w:val="315"/>
        </w:trPr>
        <w:tc>
          <w:tcPr>
            <w:tcW w:w="2249" w:type="dxa"/>
            <w:tcBorders>
              <w:top w:val="single" w:sz="4" w:space="0" w:color="auto"/>
            </w:tcBorders>
            <w:noWrap/>
          </w:tcPr>
          <w:p w:rsidR="00C97389" w:rsidRPr="001D63DC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3DC">
              <w:rPr>
                <w:rFonts w:ascii="Times New Roman" w:hAnsi="Times New Roman" w:cs="Times New Roman"/>
                <w:sz w:val="24"/>
                <w:szCs w:val="24"/>
              </w:rPr>
              <w:t>Alcohol Consumption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sources other than wine</w:t>
            </w:r>
            <w:r w:rsidRPr="001D63DC">
              <w:rPr>
                <w:rFonts w:ascii="Times New Roman" w:hAnsi="Times New Roman" w:cs="Times New Roman"/>
                <w:sz w:val="24"/>
                <w:szCs w:val="24"/>
              </w:rPr>
              <w:t xml:space="preserve"> (g/day)*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630"/>
        </w:trPr>
        <w:tc>
          <w:tcPr>
            <w:tcW w:w="2249" w:type="dxa"/>
            <w:noWrap/>
          </w:tcPr>
          <w:p w:rsidR="00C97389" w:rsidRPr="001D63DC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L</w:t>
            </w:r>
            <w:r w:rsidRPr="001D63DC">
              <w:rPr>
                <w:rFonts w:ascii="Times New Roman" w:hAnsi="Times New Roman" w:cs="Times New Roman"/>
                <w:sz w:val="24"/>
                <w:szCs w:val="24"/>
              </w:rPr>
              <w:t>ow (n=4945)</w:t>
            </w:r>
          </w:p>
        </w:tc>
        <w:tc>
          <w:tcPr>
            <w:tcW w:w="1326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1049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1049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630"/>
        </w:trPr>
        <w:tc>
          <w:tcPr>
            <w:tcW w:w="2249" w:type="dxa"/>
            <w:noWrap/>
          </w:tcPr>
          <w:p w:rsidR="00C97389" w:rsidRPr="001D63DC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D63DC">
              <w:rPr>
                <w:rFonts w:ascii="Times New Roman" w:hAnsi="Times New Roman" w:cs="Times New Roman"/>
                <w:sz w:val="24"/>
                <w:szCs w:val="24"/>
              </w:rPr>
              <w:t>oderate(n=1703)</w:t>
            </w:r>
          </w:p>
        </w:tc>
        <w:tc>
          <w:tcPr>
            <w:tcW w:w="1326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(0.84-1.27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(0.55-1.68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423"/>
        </w:trPr>
        <w:tc>
          <w:tcPr>
            <w:tcW w:w="2249" w:type="dxa"/>
            <w:noWrap/>
          </w:tcPr>
          <w:p w:rsidR="00C97389" w:rsidRPr="009E00B3" w:rsidRDefault="00C97389" w:rsidP="00D7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</w:t>
            </w:r>
            <w:r w:rsidRPr="00C822C3">
              <w:rPr>
                <w:rFonts w:ascii="Times New Roman" w:hAnsi="Times New Roman" w:cs="Times New Roman"/>
                <w:sz w:val="24"/>
                <w:szCs w:val="24"/>
              </w:rPr>
              <w:t>igh (n=799)</w:t>
            </w:r>
          </w:p>
        </w:tc>
        <w:tc>
          <w:tcPr>
            <w:tcW w:w="1326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(0.72-2.48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900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(0.87-2.01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835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423"/>
        </w:trPr>
        <w:tc>
          <w:tcPr>
            <w:tcW w:w="2249" w:type="dxa"/>
            <w:noWrap/>
          </w:tcPr>
          <w:p w:rsidR="00C97389" w:rsidRDefault="00C97389" w:rsidP="00D72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1326" w:type="dxa"/>
          </w:tcPr>
          <w:p w:rsidR="00C97389" w:rsidRDefault="00C97389" w:rsidP="00D7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C97389" w:rsidRDefault="00C97389" w:rsidP="00D7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423"/>
        </w:trPr>
        <w:tc>
          <w:tcPr>
            <w:tcW w:w="2249" w:type="dxa"/>
            <w:noWrap/>
          </w:tcPr>
          <w:p w:rsidR="00C97389" w:rsidRPr="00F83648" w:rsidRDefault="00C97389" w:rsidP="00D72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Married (n=5576)</w:t>
            </w:r>
          </w:p>
        </w:tc>
        <w:tc>
          <w:tcPr>
            <w:tcW w:w="1326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1049" w:type="dxa"/>
          </w:tcPr>
          <w:p w:rsidR="00C97389" w:rsidRDefault="00C97389" w:rsidP="00D7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1049" w:type="dxa"/>
            <w:noWrap/>
          </w:tcPr>
          <w:p w:rsidR="00C97389" w:rsidRDefault="00C97389" w:rsidP="00D7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1049" w:type="dxa"/>
          </w:tcPr>
          <w:p w:rsidR="00C97389" w:rsidRDefault="00C97389" w:rsidP="00D7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(ref.)</w:t>
            </w:r>
          </w:p>
        </w:tc>
        <w:tc>
          <w:tcPr>
            <w:tcW w:w="1084" w:type="dxa"/>
          </w:tcPr>
          <w:p w:rsidR="00C97389" w:rsidRDefault="00C97389" w:rsidP="00D7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423"/>
        </w:trPr>
        <w:tc>
          <w:tcPr>
            <w:tcW w:w="2249" w:type="dxa"/>
            <w:noWrap/>
          </w:tcPr>
          <w:p w:rsidR="00C97389" w:rsidRPr="00F83648" w:rsidRDefault="00C97389" w:rsidP="00D72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Single or Religious (n=314)</w:t>
            </w:r>
          </w:p>
        </w:tc>
        <w:tc>
          <w:tcPr>
            <w:tcW w:w="1326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(0.92-1.83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C97389" w:rsidRDefault="00C97389" w:rsidP="00D7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(0.90-1.81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9" w:type="dxa"/>
            <w:noWrap/>
          </w:tcPr>
          <w:p w:rsidR="00C97389" w:rsidRDefault="00C97389" w:rsidP="00D7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(0.86-1.57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C97389" w:rsidRDefault="00C97389" w:rsidP="00D7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noWrap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(0.96-1.78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4" w:type="dxa"/>
          </w:tcPr>
          <w:p w:rsidR="00C97389" w:rsidRDefault="00C97389" w:rsidP="00D7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423"/>
        </w:trPr>
        <w:tc>
          <w:tcPr>
            <w:tcW w:w="2249" w:type="dxa"/>
            <w:noWrap/>
          </w:tcPr>
          <w:p w:rsidR="00C97389" w:rsidRPr="00F83648" w:rsidRDefault="00C97389" w:rsidP="00D72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Widowed (n=1195)</w:t>
            </w:r>
          </w:p>
        </w:tc>
        <w:tc>
          <w:tcPr>
            <w:tcW w:w="1326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(1.00-2.14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C97389" w:rsidRDefault="00C97389" w:rsidP="00D7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(1.02-2.21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9" w:type="dxa"/>
            <w:noWrap/>
          </w:tcPr>
          <w:p w:rsidR="00C97389" w:rsidRDefault="00C97389" w:rsidP="00D7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(0.97-1.28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9" w:type="dxa"/>
          </w:tcPr>
          <w:p w:rsidR="00C97389" w:rsidRDefault="00C97389" w:rsidP="00D7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noWrap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(0.94-1.26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4" w:type="dxa"/>
          </w:tcPr>
          <w:p w:rsidR="00C97389" w:rsidRDefault="00C97389" w:rsidP="00D7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389" w:rsidRPr="004B7787" w:rsidTr="00D72FCB">
        <w:trPr>
          <w:trHeight w:val="423"/>
        </w:trPr>
        <w:tc>
          <w:tcPr>
            <w:tcW w:w="2249" w:type="dxa"/>
            <w:tcBorders>
              <w:bottom w:val="single" w:sz="4" w:space="0" w:color="auto"/>
            </w:tcBorders>
            <w:noWrap/>
          </w:tcPr>
          <w:p w:rsidR="00C97389" w:rsidRPr="00F83648" w:rsidRDefault="00C97389" w:rsidP="00D72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Divorced or Separated (n=220)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  <w:p w:rsidR="00C97389" w:rsidRDefault="00C97389" w:rsidP="00D72FCB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(1.13-2.72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97389" w:rsidRDefault="00C97389" w:rsidP="00D7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</w:t>
            </w:r>
          </w:p>
          <w:p w:rsidR="00C97389" w:rsidRDefault="00C97389" w:rsidP="00D72FCB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(1.04-2.53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noWrap/>
          </w:tcPr>
          <w:p w:rsidR="00C97389" w:rsidRDefault="00C97389" w:rsidP="00D7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noWrap/>
          </w:tcPr>
          <w:p w:rsidR="00C97389" w:rsidRPr="003A645D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  <w:p w:rsidR="00C97389" w:rsidRDefault="00C97389" w:rsidP="00D72FCB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(0.91-1.81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97389" w:rsidRDefault="00C97389" w:rsidP="00D7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noWrap/>
          </w:tcPr>
          <w:p w:rsidR="00C97389" w:rsidRDefault="00C97389" w:rsidP="00D72F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  <w:p w:rsidR="00C97389" w:rsidRDefault="00C97389" w:rsidP="00D72FCB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(0.94-1.90</w:t>
            </w:r>
            <w:r w:rsidRPr="003A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C97389" w:rsidRDefault="00C97389" w:rsidP="00D72F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</w:tbl>
    <w:p w:rsidR="00C97389" w:rsidRDefault="00C97389" w:rsidP="00C97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89" w:rsidRPr="00F83648" w:rsidRDefault="000B7B65" w:rsidP="00C97389">
      <w:pPr>
        <w:tabs>
          <w:tab w:val="left" w:pos="869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</w:t>
      </w:r>
      <w:r w:rsidRPr="007574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574E4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C97389" w:rsidRPr="007574E4">
        <w:rPr>
          <w:rFonts w:ascii="Times New Roman" w:hAnsi="Times New Roman" w:cs="Times New Roman"/>
          <w:b/>
          <w:bCs/>
          <w:sz w:val="24"/>
          <w:szCs w:val="24"/>
        </w:rPr>
        <w:t>(continued).Odds ratios (95% confidence intervals) for low adherence (&lt;9 points) to the Mediterranean diet in the PREDIMED trial according to baseline characteristics.</w:t>
      </w:r>
      <w:proofErr w:type="gramEnd"/>
      <w:r w:rsidR="00C97389" w:rsidRPr="007574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7389" w:rsidRDefault="00C97389" w:rsidP="00C97389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*: T1: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tertile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(&lt;105 METS-min/day); T2: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tertile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(≥105-&lt;257.1 METS-min/day); T3: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tertile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 (≥257.1 METS-min/day)</w:t>
      </w:r>
    </w:p>
    <w:p w:rsidR="00C97389" w:rsidRPr="00F83648" w:rsidRDefault="00C97389" w:rsidP="00C97389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**: low: &lt;10 g/d (men), &lt;5 g/d (women); moderate: </w:t>
      </w:r>
      <w:r w:rsidRPr="00F83648">
        <w:rPr>
          <w:rFonts w:ascii="Times New Roman" w:hAnsi="Times New Roman" w:cs="Times New Roman"/>
          <w:color w:val="000000"/>
          <w:sz w:val="24"/>
          <w:szCs w:val="24"/>
        </w:rPr>
        <w:t>10-50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g/d (men)</w:t>
      </w:r>
      <w:r w:rsidRPr="00F83648">
        <w:rPr>
          <w:rFonts w:ascii="Times New Roman" w:hAnsi="Times New Roman" w:cs="Times New Roman"/>
          <w:color w:val="000000"/>
          <w:sz w:val="24"/>
          <w:szCs w:val="24"/>
        </w:rPr>
        <w:t xml:space="preserve"> / 5-10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g/d (women); high: ≥</w:t>
      </w:r>
      <w:r w:rsidRPr="00F83648">
        <w:rPr>
          <w:rFonts w:ascii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g/d (men) / ≥</w:t>
      </w:r>
      <w:r w:rsidRPr="00F83648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g/d (women) </w:t>
      </w:r>
    </w:p>
    <w:p w:rsidR="00C97389" w:rsidRDefault="00C97389" w:rsidP="00C97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†: Adjusted for all other variables with a significant OR in the multivariable model.</w:t>
      </w:r>
    </w:p>
    <w:p w:rsidR="00C97389" w:rsidRDefault="00C97389" w:rsidP="00C97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89" w:rsidRPr="00877B54" w:rsidRDefault="00C97389" w:rsidP="00C97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B54">
        <w:rPr>
          <w:rFonts w:ascii="Times New Roman" w:hAnsi="Times New Roman" w:cs="Times New Roman"/>
          <w:color w:val="000000"/>
          <w:sz w:val="24"/>
          <w:szCs w:val="24"/>
        </w:rPr>
        <w:t>M: men; W: women</w:t>
      </w:r>
    </w:p>
    <w:p w:rsidR="00C97389" w:rsidRDefault="00C97389" w:rsidP="00C97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89" w:rsidRDefault="00C97389" w:rsidP="00C97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89" w:rsidRDefault="00C97389" w:rsidP="00C97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89" w:rsidRDefault="00C97389" w:rsidP="00C97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89" w:rsidRDefault="00C97389" w:rsidP="00C97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89" w:rsidRDefault="00C97389" w:rsidP="00C97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89" w:rsidRDefault="00C97389" w:rsidP="00C97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89" w:rsidRDefault="00C97389" w:rsidP="00C97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89" w:rsidRDefault="00C97389" w:rsidP="00C97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89" w:rsidRDefault="00C97389" w:rsidP="00C97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89" w:rsidRDefault="00C97389" w:rsidP="00C97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89" w:rsidRDefault="00C97389" w:rsidP="00C97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89" w:rsidRDefault="00C97389" w:rsidP="00C97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89" w:rsidRDefault="00C97389" w:rsidP="00C97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89" w:rsidRDefault="00C97389" w:rsidP="00C97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89" w:rsidRDefault="00C97389" w:rsidP="00C97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89" w:rsidRDefault="00C97389" w:rsidP="00C97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89" w:rsidRDefault="00C97389" w:rsidP="00C97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89" w:rsidRDefault="00C97389" w:rsidP="00C97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89" w:rsidRDefault="00C97389" w:rsidP="00C97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89" w:rsidRDefault="00C97389" w:rsidP="00C973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389" w:rsidRDefault="00C97389" w:rsidP="00C97389">
      <w:pPr>
        <w:tabs>
          <w:tab w:val="left" w:pos="869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7389" w:rsidSect="005E0DD8">
      <w:pgSz w:w="15840" w:h="12240" w:orient="landscape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D2C29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0FC49C1"/>
    <w:multiLevelType w:val="hybridMultilevel"/>
    <w:tmpl w:val="6B700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90A93"/>
    <w:multiLevelType w:val="hybridMultilevel"/>
    <w:tmpl w:val="AB6C0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2D405A1"/>
    <w:multiLevelType w:val="hybridMultilevel"/>
    <w:tmpl w:val="07F0B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939DA"/>
    <w:multiLevelType w:val="hybridMultilevel"/>
    <w:tmpl w:val="29F61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89"/>
    <w:rsid w:val="000B7B65"/>
    <w:rsid w:val="000E0518"/>
    <w:rsid w:val="0015329F"/>
    <w:rsid w:val="00197228"/>
    <w:rsid w:val="001A1BDE"/>
    <w:rsid w:val="002D215E"/>
    <w:rsid w:val="002E5E75"/>
    <w:rsid w:val="00332311"/>
    <w:rsid w:val="00425CDE"/>
    <w:rsid w:val="00433416"/>
    <w:rsid w:val="00530667"/>
    <w:rsid w:val="005422C7"/>
    <w:rsid w:val="0059366E"/>
    <w:rsid w:val="005E0DD8"/>
    <w:rsid w:val="00615E77"/>
    <w:rsid w:val="006C44C5"/>
    <w:rsid w:val="00764BBD"/>
    <w:rsid w:val="007940B3"/>
    <w:rsid w:val="00835E9D"/>
    <w:rsid w:val="00A2397C"/>
    <w:rsid w:val="00A97252"/>
    <w:rsid w:val="00C36CFC"/>
    <w:rsid w:val="00C47816"/>
    <w:rsid w:val="00C550ED"/>
    <w:rsid w:val="00C97389"/>
    <w:rsid w:val="00D025ED"/>
    <w:rsid w:val="00DA4713"/>
    <w:rsid w:val="00DA56D5"/>
    <w:rsid w:val="00E40292"/>
    <w:rsid w:val="00E433AC"/>
    <w:rsid w:val="00E730A6"/>
    <w:rsid w:val="00EB64E3"/>
    <w:rsid w:val="00FE0752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89"/>
    <w:rPr>
      <w:rFonts w:ascii="Calibri" w:eastAsia="Times New Roman" w:hAnsi="Calibri" w:cs="Calibri"/>
      <w:lang w:val="en-US"/>
    </w:rPr>
  </w:style>
  <w:style w:type="paragraph" w:styleId="Ttulo1">
    <w:name w:val="heading 1"/>
    <w:basedOn w:val="Normal"/>
    <w:link w:val="Ttulo1Car"/>
    <w:uiPriority w:val="99"/>
    <w:qFormat/>
    <w:rsid w:val="00C9738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9"/>
    <w:qFormat/>
    <w:rsid w:val="00C973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C973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C97389"/>
    <w:rPr>
      <w:rFonts w:ascii="Calibri" w:eastAsia="Times New Roman" w:hAnsi="Calibri" w:cs="Calibri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9"/>
    <w:rsid w:val="00C9738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9"/>
    <w:rsid w:val="00C97389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C973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389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rsid w:val="00C9738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C973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973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7389"/>
    <w:rPr>
      <w:rFonts w:ascii="Calibri" w:eastAsia="Times New Roman" w:hAnsi="Calibri" w:cs="Calibri"/>
      <w:sz w:val="20"/>
      <w:szCs w:val="20"/>
      <w:lang w:val="en-US"/>
    </w:rPr>
  </w:style>
  <w:style w:type="paragraph" w:customStyle="1" w:styleId="Title1">
    <w:name w:val="Title1"/>
    <w:basedOn w:val="Normal"/>
    <w:uiPriority w:val="99"/>
    <w:rsid w:val="00C9738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sc">
    <w:name w:val="desc"/>
    <w:basedOn w:val="Normal"/>
    <w:uiPriority w:val="99"/>
    <w:rsid w:val="00C9738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tails">
    <w:name w:val="details"/>
    <w:basedOn w:val="Normal"/>
    <w:uiPriority w:val="99"/>
    <w:rsid w:val="00C9738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jrnl">
    <w:name w:val="jrnl"/>
    <w:uiPriority w:val="99"/>
    <w:rsid w:val="00C9738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973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7389"/>
    <w:rPr>
      <w:rFonts w:ascii="Calibri" w:eastAsia="Times New Roman" w:hAnsi="Calibri" w:cs="Calibri"/>
      <w:b/>
      <w:bCs/>
      <w:sz w:val="20"/>
      <w:szCs w:val="20"/>
      <w:lang w:val="en-US"/>
    </w:rPr>
  </w:style>
  <w:style w:type="character" w:customStyle="1" w:styleId="highlight">
    <w:name w:val="highlight"/>
    <w:uiPriority w:val="99"/>
    <w:rsid w:val="00C97389"/>
  </w:style>
  <w:style w:type="paragraph" w:customStyle="1" w:styleId="Title2">
    <w:name w:val="Title2"/>
    <w:basedOn w:val="Normal"/>
    <w:uiPriority w:val="99"/>
    <w:rsid w:val="00C9738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evisin1">
    <w:name w:val="Revisión1"/>
    <w:hidden/>
    <w:uiPriority w:val="99"/>
    <w:semiHidden/>
    <w:rsid w:val="00C97389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ListParagraph1">
    <w:name w:val="List Paragraph1"/>
    <w:basedOn w:val="Normal"/>
    <w:uiPriority w:val="99"/>
    <w:rsid w:val="00C97389"/>
    <w:pPr>
      <w:spacing w:after="0" w:line="240" w:lineRule="auto"/>
      <w:ind w:left="720"/>
    </w:pPr>
    <w:rPr>
      <w:rFonts w:ascii="Cambria" w:eastAsia="MS Mincho" w:hAnsi="Cambria" w:cs="Cambria"/>
      <w:sz w:val="24"/>
      <w:szCs w:val="24"/>
      <w:lang w:val="es-ES_tradnl"/>
    </w:rPr>
  </w:style>
  <w:style w:type="character" w:customStyle="1" w:styleId="Textodelmarcadordeposicin1">
    <w:name w:val="Texto del marcador de posición1"/>
    <w:uiPriority w:val="99"/>
    <w:semiHidden/>
    <w:rsid w:val="00C97389"/>
    <w:rPr>
      <w:color w:val="808080"/>
    </w:rPr>
  </w:style>
  <w:style w:type="character" w:styleId="nfasis">
    <w:name w:val="Emphasis"/>
    <w:basedOn w:val="Fuentedeprrafopredeter"/>
    <w:uiPriority w:val="99"/>
    <w:qFormat/>
    <w:rsid w:val="00C97389"/>
    <w:rPr>
      <w:i/>
      <w:iCs/>
    </w:rPr>
  </w:style>
  <w:style w:type="paragraph" w:styleId="Lista">
    <w:name w:val="List"/>
    <w:basedOn w:val="Normal"/>
    <w:uiPriority w:val="99"/>
    <w:rsid w:val="00C97389"/>
    <w:pPr>
      <w:ind w:left="283" w:hanging="283"/>
    </w:pPr>
  </w:style>
  <w:style w:type="paragraph" w:styleId="Epgrafe">
    <w:name w:val="caption"/>
    <w:basedOn w:val="Normal"/>
    <w:next w:val="Normal"/>
    <w:uiPriority w:val="99"/>
    <w:qFormat/>
    <w:rsid w:val="00C97389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C973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97389"/>
    <w:rPr>
      <w:rFonts w:ascii="Calibri" w:eastAsia="Times New Roman" w:hAnsi="Calibri" w:cs="Calibri"/>
      <w:lang w:val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C97389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97389"/>
    <w:rPr>
      <w:rFonts w:ascii="Calibri" w:eastAsia="Times New Roman" w:hAnsi="Calibri" w:cs="Calibri"/>
      <w:lang w:val="en-US"/>
    </w:rPr>
  </w:style>
  <w:style w:type="character" w:styleId="Hipervnculovisitado">
    <w:name w:val="FollowedHyperlink"/>
    <w:basedOn w:val="Fuentedeprrafopredeter"/>
    <w:uiPriority w:val="99"/>
    <w:semiHidden/>
    <w:rsid w:val="00C973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89"/>
    <w:rPr>
      <w:rFonts w:ascii="Calibri" w:eastAsia="Times New Roman" w:hAnsi="Calibri" w:cs="Calibri"/>
      <w:lang w:val="en-US"/>
    </w:rPr>
  </w:style>
  <w:style w:type="paragraph" w:styleId="Ttulo1">
    <w:name w:val="heading 1"/>
    <w:basedOn w:val="Normal"/>
    <w:link w:val="Ttulo1Car"/>
    <w:uiPriority w:val="99"/>
    <w:qFormat/>
    <w:rsid w:val="00C9738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9"/>
    <w:qFormat/>
    <w:rsid w:val="00C973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C973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C97389"/>
    <w:rPr>
      <w:rFonts w:ascii="Calibri" w:eastAsia="Times New Roman" w:hAnsi="Calibri" w:cs="Calibri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9"/>
    <w:rsid w:val="00C9738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9"/>
    <w:rsid w:val="00C97389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C973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389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rsid w:val="00C9738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C973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973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7389"/>
    <w:rPr>
      <w:rFonts w:ascii="Calibri" w:eastAsia="Times New Roman" w:hAnsi="Calibri" w:cs="Calibri"/>
      <w:sz w:val="20"/>
      <w:szCs w:val="20"/>
      <w:lang w:val="en-US"/>
    </w:rPr>
  </w:style>
  <w:style w:type="paragraph" w:customStyle="1" w:styleId="Title1">
    <w:name w:val="Title1"/>
    <w:basedOn w:val="Normal"/>
    <w:uiPriority w:val="99"/>
    <w:rsid w:val="00C9738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sc">
    <w:name w:val="desc"/>
    <w:basedOn w:val="Normal"/>
    <w:uiPriority w:val="99"/>
    <w:rsid w:val="00C9738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tails">
    <w:name w:val="details"/>
    <w:basedOn w:val="Normal"/>
    <w:uiPriority w:val="99"/>
    <w:rsid w:val="00C9738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jrnl">
    <w:name w:val="jrnl"/>
    <w:uiPriority w:val="99"/>
    <w:rsid w:val="00C9738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973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7389"/>
    <w:rPr>
      <w:rFonts w:ascii="Calibri" w:eastAsia="Times New Roman" w:hAnsi="Calibri" w:cs="Calibri"/>
      <w:b/>
      <w:bCs/>
      <w:sz w:val="20"/>
      <w:szCs w:val="20"/>
      <w:lang w:val="en-US"/>
    </w:rPr>
  </w:style>
  <w:style w:type="character" w:customStyle="1" w:styleId="highlight">
    <w:name w:val="highlight"/>
    <w:uiPriority w:val="99"/>
    <w:rsid w:val="00C97389"/>
  </w:style>
  <w:style w:type="paragraph" w:customStyle="1" w:styleId="Title2">
    <w:name w:val="Title2"/>
    <w:basedOn w:val="Normal"/>
    <w:uiPriority w:val="99"/>
    <w:rsid w:val="00C9738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evisin1">
    <w:name w:val="Revisión1"/>
    <w:hidden/>
    <w:uiPriority w:val="99"/>
    <w:semiHidden/>
    <w:rsid w:val="00C97389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ListParagraph1">
    <w:name w:val="List Paragraph1"/>
    <w:basedOn w:val="Normal"/>
    <w:uiPriority w:val="99"/>
    <w:rsid w:val="00C97389"/>
    <w:pPr>
      <w:spacing w:after="0" w:line="240" w:lineRule="auto"/>
      <w:ind w:left="720"/>
    </w:pPr>
    <w:rPr>
      <w:rFonts w:ascii="Cambria" w:eastAsia="MS Mincho" w:hAnsi="Cambria" w:cs="Cambria"/>
      <w:sz w:val="24"/>
      <w:szCs w:val="24"/>
      <w:lang w:val="es-ES_tradnl"/>
    </w:rPr>
  </w:style>
  <w:style w:type="character" w:customStyle="1" w:styleId="Textodelmarcadordeposicin1">
    <w:name w:val="Texto del marcador de posición1"/>
    <w:uiPriority w:val="99"/>
    <w:semiHidden/>
    <w:rsid w:val="00C97389"/>
    <w:rPr>
      <w:color w:val="808080"/>
    </w:rPr>
  </w:style>
  <w:style w:type="character" w:styleId="nfasis">
    <w:name w:val="Emphasis"/>
    <w:basedOn w:val="Fuentedeprrafopredeter"/>
    <w:uiPriority w:val="99"/>
    <w:qFormat/>
    <w:rsid w:val="00C97389"/>
    <w:rPr>
      <w:i/>
      <w:iCs/>
    </w:rPr>
  </w:style>
  <w:style w:type="paragraph" w:styleId="Lista">
    <w:name w:val="List"/>
    <w:basedOn w:val="Normal"/>
    <w:uiPriority w:val="99"/>
    <w:rsid w:val="00C97389"/>
    <w:pPr>
      <w:ind w:left="283" w:hanging="283"/>
    </w:pPr>
  </w:style>
  <w:style w:type="paragraph" w:styleId="Epgrafe">
    <w:name w:val="caption"/>
    <w:basedOn w:val="Normal"/>
    <w:next w:val="Normal"/>
    <w:uiPriority w:val="99"/>
    <w:qFormat/>
    <w:rsid w:val="00C97389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C973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97389"/>
    <w:rPr>
      <w:rFonts w:ascii="Calibri" w:eastAsia="Times New Roman" w:hAnsi="Calibri" w:cs="Calibri"/>
      <w:lang w:val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C97389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97389"/>
    <w:rPr>
      <w:rFonts w:ascii="Calibri" w:eastAsia="Times New Roman" w:hAnsi="Calibri" w:cs="Calibri"/>
      <w:lang w:val="en-US"/>
    </w:rPr>
  </w:style>
  <w:style w:type="character" w:styleId="Hipervnculovisitado">
    <w:name w:val="FollowedHyperlink"/>
    <w:basedOn w:val="Fuentedeprrafopredeter"/>
    <w:uiPriority w:val="99"/>
    <w:semiHidden/>
    <w:rsid w:val="00C973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3</cp:revision>
  <dcterms:created xsi:type="dcterms:W3CDTF">2013-03-04T08:03:00Z</dcterms:created>
  <dcterms:modified xsi:type="dcterms:W3CDTF">2013-03-04T08:05:00Z</dcterms:modified>
</cp:coreProperties>
</file>