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17" w:rsidRDefault="00464817" w:rsidP="0006774F">
      <w:pPr>
        <w:widowControl w:val="0"/>
        <w:autoSpaceDE w:val="0"/>
        <w:autoSpaceDN w:val="0"/>
        <w:adjustRightInd w:val="0"/>
        <w:rPr>
          <w:rFonts w:eastAsiaTheme="minorEastAsia"/>
          <w:lang w:eastAsia="nl-NL"/>
        </w:rPr>
      </w:pPr>
    </w:p>
    <w:p w:rsidR="00464817" w:rsidRDefault="00E12382" w:rsidP="0006774F">
      <w:pPr>
        <w:widowControl w:val="0"/>
        <w:autoSpaceDE w:val="0"/>
        <w:autoSpaceDN w:val="0"/>
        <w:adjustRightInd w:val="0"/>
        <w:rPr>
          <w:rFonts w:eastAsiaTheme="minorEastAsia"/>
          <w:b/>
          <w:lang w:eastAsia="nl-NL"/>
        </w:rPr>
      </w:pPr>
      <w:r>
        <w:rPr>
          <w:rFonts w:eastAsiaTheme="minorEastAsia"/>
          <w:b/>
          <w:lang w:eastAsia="nl-NL"/>
        </w:rPr>
        <w:t>S-</w:t>
      </w:r>
      <w:r w:rsidR="00002B58">
        <w:rPr>
          <w:rFonts w:eastAsiaTheme="minorEastAsia"/>
          <w:b/>
          <w:lang w:eastAsia="nl-NL"/>
        </w:rPr>
        <w:t>ESM 1</w:t>
      </w:r>
      <w:bookmarkStart w:id="0" w:name="_GoBack"/>
      <w:bookmarkEnd w:id="0"/>
      <w:r w:rsidR="00464817" w:rsidRPr="00464817">
        <w:rPr>
          <w:rFonts w:eastAsiaTheme="minorEastAsia"/>
          <w:b/>
          <w:lang w:eastAsia="nl-NL"/>
        </w:rPr>
        <w:t>. Additional analyses on full sample.</w:t>
      </w:r>
    </w:p>
    <w:p w:rsidR="00354286" w:rsidRDefault="00354286" w:rsidP="0006774F">
      <w:pPr>
        <w:widowControl w:val="0"/>
        <w:autoSpaceDE w:val="0"/>
        <w:autoSpaceDN w:val="0"/>
        <w:adjustRightInd w:val="0"/>
        <w:rPr>
          <w:rFonts w:eastAsiaTheme="minorEastAsia"/>
          <w:b/>
          <w:lang w:eastAsia="nl-NL"/>
        </w:rPr>
      </w:pPr>
    </w:p>
    <w:p w:rsidR="00354286" w:rsidRPr="00464817" w:rsidRDefault="00354286" w:rsidP="0006774F">
      <w:pPr>
        <w:widowControl w:val="0"/>
        <w:autoSpaceDE w:val="0"/>
        <w:autoSpaceDN w:val="0"/>
        <w:adjustRightInd w:val="0"/>
        <w:rPr>
          <w:rFonts w:eastAsiaTheme="minorEastAsia"/>
          <w:b/>
          <w:lang w:eastAsia="nl-NL"/>
        </w:rPr>
      </w:pPr>
    </w:p>
    <w:p w:rsidR="00354286" w:rsidRPr="00E400E9" w:rsidRDefault="00354286" w:rsidP="0006774F">
      <w:pPr>
        <w:widowControl w:val="0"/>
        <w:autoSpaceDE w:val="0"/>
        <w:autoSpaceDN w:val="0"/>
        <w:adjustRightInd w:val="0"/>
        <w:rPr>
          <w:rFonts w:eastAsiaTheme="minorEastAsia"/>
          <w:b/>
          <w:lang w:eastAsia="nl-NL"/>
        </w:rPr>
      </w:pPr>
      <w:r w:rsidRPr="00E400E9">
        <w:rPr>
          <w:rFonts w:eastAsiaTheme="minorEastAsia"/>
          <w:b/>
          <w:lang w:eastAsia="nl-NL"/>
        </w:rPr>
        <w:t>1) Childlessness</w:t>
      </w:r>
    </w:p>
    <w:p w:rsidR="00464817" w:rsidRDefault="00464817" w:rsidP="0006774F">
      <w:pPr>
        <w:widowControl w:val="0"/>
        <w:autoSpaceDE w:val="0"/>
        <w:autoSpaceDN w:val="0"/>
        <w:adjustRightInd w:val="0"/>
        <w:rPr>
          <w:rFonts w:eastAsiaTheme="minorEastAsia"/>
          <w:lang w:eastAsia="nl-NL"/>
        </w:rPr>
      </w:pPr>
    </w:p>
    <w:p w:rsidR="00354286" w:rsidRDefault="00E400E9" w:rsidP="00E400E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eastAsiaTheme="minorEastAsia"/>
          <w:b/>
          <w:lang w:eastAsia="nl-NL"/>
        </w:rPr>
      </w:pPr>
      <w:r w:rsidRPr="00E400E9">
        <w:rPr>
          <w:rFonts w:eastAsiaTheme="minorEastAsia"/>
          <w:b/>
          <w:lang w:eastAsia="nl-NL"/>
        </w:rPr>
        <w:t>Males</w:t>
      </w:r>
    </w:p>
    <w:p w:rsidR="00E400E9" w:rsidRDefault="00E400E9" w:rsidP="0006774F">
      <w:pPr>
        <w:widowControl w:val="0"/>
        <w:autoSpaceDE w:val="0"/>
        <w:autoSpaceDN w:val="0"/>
        <w:adjustRightInd w:val="0"/>
        <w:rPr>
          <w:rFonts w:eastAsiaTheme="minorEastAsia"/>
          <w:lang w:eastAsia="nl-NL"/>
        </w:rPr>
      </w:pPr>
    </w:p>
    <w:tbl>
      <w:tblPr>
        <w:tblpPr w:leftFromText="141" w:rightFromText="141" w:vertAnchor="page" w:horzAnchor="margin" w:tblpXSpec="center" w:tblpY="3758"/>
        <w:tblW w:w="1041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3"/>
        <w:gridCol w:w="1549"/>
        <w:gridCol w:w="1757"/>
        <w:gridCol w:w="1300"/>
        <w:gridCol w:w="1300"/>
        <w:gridCol w:w="1300"/>
        <w:gridCol w:w="1300"/>
      </w:tblGrid>
      <w:tr w:rsidR="00E400E9" w:rsidRPr="008F123B" w:rsidTr="00E400E9">
        <w:trPr>
          <w:trHeight w:val="320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nl-NL"/>
              </w:rPr>
              <w:t> Childlessness in Men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nl-NL"/>
              </w:rPr>
              <w:t>B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nl-NL"/>
              </w:rPr>
              <w:t>SE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nl-NL"/>
              </w:rPr>
              <w:t>Exp(B)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nl-NL"/>
              </w:rPr>
              <w:t>p</w:t>
            </w:r>
          </w:p>
        </w:tc>
      </w:tr>
      <w:tr w:rsidR="00E400E9" w:rsidRPr="008F123B" w:rsidTr="00E400E9">
        <w:trPr>
          <w:trHeight w:val="32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nl-NL"/>
              </w:rPr>
              <w:t>Model 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log(testosterone)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(pg/ml)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1.227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0.4173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3.412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&lt;.00001</w:t>
            </w:r>
          </w:p>
        </w:tc>
      </w:tr>
      <w:tr w:rsidR="00E400E9" w:rsidRPr="008F123B" w:rsidTr="00E400E9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nl-NL"/>
              </w:rPr>
              <w:t>Model 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log(testosterone)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(pg/ml)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1.382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0.4125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3.983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.00081</w:t>
            </w:r>
          </w:p>
        </w:tc>
      </w:tr>
      <w:tr w:rsidR="00E400E9" w:rsidRPr="008F123B" w:rsidTr="00E400E9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(ΔAIC= 133.72; ΔBIC= 115.69)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Marital Status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Married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-3.181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0.1716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0.042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&lt;.00001</w:t>
            </w:r>
          </w:p>
        </w:tc>
      </w:tr>
      <w:tr w:rsidR="00E400E9" w:rsidRPr="008F123B" w:rsidTr="00E400E9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With partner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-1.654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0.3273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0.191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&lt;.00001</w:t>
            </w:r>
          </w:p>
        </w:tc>
      </w:tr>
      <w:tr w:rsidR="00E400E9" w:rsidRPr="008F123B" w:rsidTr="00E400E9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Divorced/separated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-2.028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0.216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0.132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&lt;.00001</w:t>
            </w:r>
          </w:p>
        </w:tc>
      </w:tr>
      <w:tr w:rsidR="00E400E9" w:rsidRPr="008F123B" w:rsidTr="00E400E9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Widowed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-1.945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0.2046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0.143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&lt;.00001</w:t>
            </w:r>
          </w:p>
        </w:tc>
      </w:tr>
      <w:tr w:rsidR="00E400E9" w:rsidRPr="008F123B" w:rsidTr="00E400E9">
        <w:trPr>
          <w:trHeight w:val="32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Never Married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E400E9" w:rsidRPr="008F123B" w:rsidTr="00E400E9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nl-NL"/>
              </w:rPr>
              <w:t>Model 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log(testosterone)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(pg/ml)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1.551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0.4195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4.717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.00022</w:t>
            </w:r>
          </w:p>
        </w:tc>
      </w:tr>
      <w:tr w:rsidR="00E400E9" w:rsidRPr="008F123B" w:rsidTr="00E400E9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(ΔAIC= 0.27; ΔBIC= -5.68)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Marital Status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Married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-3.141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0.1715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0.043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&lt;.00001</w:t>
            </w:r>
          </w:p>
        </w:tc>
      </w:tr>
      <w:tr w:rsidR="00E400E9" w:rsidRPr="008F123B" w:rsidTr="00E400E9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With partner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-1.605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0.3274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0.201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&lt;.00001</w:t>
            </w:r>
          </w:p>
        </w:tc>
      </w:tr>
      <w:tr w:rsidR="00E400E9" w:rsidRPr="008F123B" w:rsidTr="00E400E9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Divorced/separated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-2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0.2159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0.135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&lt;.00001</w:t>
            </w:r>
          </w:p>
        </w:tc>
      </w:tr>
      <w:tr w:rsidR="00E400E9" w:rsidRPr="008F123B" w:rsidTr="00E400E9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Widowed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-2.045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0.2092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0.129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&lt;.00001</w:t>
            </w:r>
          </w:p>
        </w:tc>
      </w:tr>
      <w:tr w:rsidR="00E400E9" w:rsidRPr="008F123B" w:rsidTr="00E400E9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Never Married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E400E9" w:rsidRPr="008F123B" w:rsidTr="00E400E9">
        <w:trPr>
          <w:trHeight w:val="32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Age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(years)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0.021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0.0089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1.021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0E9" w:rsidRPr="008F123B" w:rsidRDefault="00E400E9" w:rsidP="00E400E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</w:pPr>
            <w:r w:rsidRPr="008F123B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.01872</w:t>
            </w:r>
          </w:p>
        </w:tc>
      </w:tr>
    </w:tbl>
    <w:p w:rsidR="00E400E9" w:rsidRDefault="00E400E9" w:rsidP="0006774F">
      <w:pPr>
        <w:widowControl w:val="0"/>
        <w:autoSpaceDE w:val="0"/>
        <w:autoSpaceDN w:val="0"/>
        <w:adjustRightInd w:val="0"/>
        <w:rPr>
          <w:rFonts w:eastAsiaTheme="minorEastAsia"/>
          <w:lang w:eastAsia="nl-NL"/>
        </w:rPr>
      </w:pPr>
    </w:p>
    <w:p w:rsidR="0006774F" w:rsidRDefault="001B6787" w:rsidP="0006774F">
      <w:pPr>
        <w:widowControl w:val="0"/>
        <w:autoSpaceDE w:val="0"/>
        <w:autoSpaceDN w:val="0"/>
        <w:adjustRightInd w:val="0"/>
        <w:rPr>
          <w:rFonts w:eastAsiaTheme="minorEastAsia"/>
          <w:lang w:eastAsia="nl-NL"/>
        </w:rPr>
      </w:pPr>
      <w:r>
        <w:rPr>
          <w:rFonts w:eastAsiaTheme="minorEastAsia"/>
          <w:lang w:eastAsia="nl-NL"/>
        </w:rPr>
        <w:t xml:space="preserve">Results for Negative Binomial regression models for childlessness in men. </w:t>
      </w:r>
      <w:r w:rsidR="00464817">
        <w:rPr>
          <w:rFonts w:eastAsiaTheme="minorEastAsia"/>
          <w:lang w:eastAsia="nl-NL"/>
        </w:rPr>
        <w:t xml:space="preserve">See full text for description. Results for full working sample including </w:t>
      </w:r>
      <w:r w:rsidR="008F123B">
        <w:rPr>
          <w:rFonts w:eastAsiaTheme="minorEastAsia"/>
          <w:lang w:eastAsia="nl-NL"/>
        </w:rPr>
        <w:t xml:space="preserve">males of </w:t>
      </w:r>
      <w:r w:rsidR="00464817">
        <w:rPr>
          <w:rFonts w:eastAsiaTheme="minorEastAsia"/>
          <w:lang w:eastAsia="nl-NL"/>
        </w:rPr>
        <w:t xml:space="preserve">all ethnicities (N=1,043). </w:t>
      </w:r>
      <w:r w:rsidR="00EC7442">
        <w:rPr>
          <w:rFonts w:eastAsiaTheme="minorEastAsia"/>
          <w:lang w:eastAsia="nl-NL"/>
        </w:rPr>
        <w:t>This model cannot be improved in terms of AIC/BIC by adding further variables.</w:t>
      </w:r>
    </w:p>
    <w:p w:rsidR="00E400E9" w:rsidRDefault="00E400E9" w:rsidP="0006774F">
      <w:pPr>
        <w:widowControl w:val="0"/>
        <w:autoSpaceDE w:val="0"/>
        <w:autoSpaceDN w:val="0"/>
        <w:adjustRightInd w:val="0"/>
        <w:rPr>
          <w:rFonts w:eastAsiaTheme="minorEastAsia"/>
          <w:lang w:eastAsia="nl-NL"/>
        </w:rPr>
      </w:pPr>
    </w:p>
    <w:p w:rsidR="00E400E9" w:rsidRPr="00E400E9" w:rsidRDefault="00E400E9" w:rsidP="0006774F">
      <w:pPr>
        <w:widowControl w:val="0"/>
        <w:autoSpaceDE w:val="0"/>
        <w:autoSpaceDN w:val="0"/>
        <w:adjustRightInd w:val="0"/>
        <w:rPr>
          <w:rFonts w:eastAsiaTheme="minorEastAsia"/>
          <w:b/>
          <w:lang w:eastAsia="nl-NL"/>
        </w:rPr>
      </w:pPr>
      <w:r w:rsidRPr="00E400E9">
        <w:rPr>
          <w:rFonts w:eastAsiaTheme="minorEastAsia"/>
          <w:b/>
          <w:lang w:eastAsia="nl-NL"/>
        </w:rPr>
        <w:t>1.2 Females</w:t>
      </w:r>
    </w:p>
    <w:p w:rsidR="0006774F" w:rsidRDefault="0006774F" w:rsidP="0006774F">
      <w:pPr>
        <w:widowControl w:val="0"/>
        <w:autoSpaceDE w:val="0"/>
        <w:autoSpaceDN w:val="0"/>
        <w:adjustRightInd w:val="0"/>
        <w:rPr>
          <w:rFonts w:eastAsiaTheme="minorEastAsia"/>
          <w:lang w:eastAsia="nl-NL"/>
        </w:rPr>
      </w:pPr>
    </w:p>
    <w:p w:rsidR="0006774F" w:rsidRPr="0006774F" w:rsidRDefault="0006774F" w:rsidP="00354286">
      <w:pPr>
        <w:widowControl w:val="0"/>
        <w:autoSpaceDE w:val="0"/>
        <w:autoSpaceDN w:val="0"/>
        <w:adjustRightInd w:val="0"/>
        <w:rPr>
          <w:rFonts w:eastAsiaTheme="minorEastAsia"/>
          <w:lang w:eastAsia="nl-NL"/>
        </w:rPr>
      </w:pPr>
      <w:r>
        <w:rPr>
          <w:rFonts w:eastAsiaTheme="minorEastAsia"/>
          <w:lang w:eastAsia="nl-NL"/>
        </w:rPr>
        <w:t xml:space="preserve">There is no effect of log(T) on childlessness in </w:t>
      </w:r>
      <w:r w:rsidR="00354286">
        <w:rPr>
          <w:rFonts w:eastAsiaTheme="minorEastAsia"/>
          <w:lang w:eastAsia="nl-NL"/>
        </w:rPr>
        <w:t>full working sample including females of all ethnicities</w:t>
      </w:r>
      <w:r w:rsidR="00464817">
        <w:rPr>
          <w:rFonts w:eastAsiaTheme="minorEastAsia"/>
          <w:lang w:eastAsia="nl-NL"/>
        </w:rPr>
        <w:t xml:space="preserve"> (</w:t>
      </w:r>
      <w:r w:rsidR="00D30A54">
        <w:rPr>
          <w:rFonts w:eastAsiaTheme="minorEastAsia"/>
          <w:lang w:eastAsia="nl-NL"/>
        </w:rPr>
        <w:t>B= -.216; SE=0.468; Wald=.212 ; p= .645</w:t>
      </w:r>
      <w:r w:rsidR="004725CF">
        <w:rPr>
          <w:rFonts w:eastAsiaTheme="minorEastAsia"/>
          <w:lang w:eastAsia="nl-NL"/>
        </w:rPr>
        <w:t xml:space="preserve">; </w:t>
      </w:r>
      <w:r w:rsidR="00464817">
        <w:rPr>
          <w:rFonts w:eastAsiaTheme="minorEastAsia"/>
          <w:lang w:eastAsia="nl-NL"/>
        </w:rPr>
        <w:t>N=</w:t>
      </w:r>
      <w:r w:rsidR="004725CF">
        <w:rPr>
          <w:rFonts w:eastAsiaTheme="minorEastAsia"/>
          <w:lang w:eastAsia="nl-NL"/>
        </w:rPr>
        <w:t>1,006</w:t>
      </w:r>
      <w:r w:rsidR="00464817">
        <w:rPr>
          <w:rFonts w:eastAsiaTheme="minorEastAsia"/>
          <w:lang w:eastAsia="nl-NL"/>
        </w:rPr>
        <w:t>)</w:t>
      </w:r>
      <w:r>
        <w:rPr>
          <w:rFonts w:eastAsiaTheme="minorEastAsia"/>
          <w:lang w:eastAsia="nl-NL"/>
        </w:rPr>
        <w:t>.</w:t>
      </w:r>
      <w:r w:rsidR="00354286" w:rsidRPr="0006774F">
        <w:rPr>
          <w:rFonts w:eastAsiaTheme="minorEastAsia"/>
          <w:lang w:eastAsia="nl-NL"/>
        </w:rPr>
        <w:t xml:space="preserve"> </w:t>
      </w:r>
    </w:p>
    <w:p w:rsidR="00D30A54" w:rsidRDefault="00D30A54">
      <w:r>
        <w:br w:type="page"/>
      </w:r>
    </w:p>
    <w:p w:rsidR="007A01AA" w:rsidRDefault="007A01AA"/>
    <w:p w:rsidR="004725CF" w:rsidRDefault="004725CF" w:rsidP="004725CF">
      <w:pPr>
        <w:widowControl w:val="0"/>
        <w:autoSpaceDE w:val="0"/>
        <w:autoSpaceDN w:val="0"/>
        <w:adjustRightInd w:val="0"/>
        <w:rPr>
          <w:rFonts w:eastAsiaTheme="minorEastAsia"/>
          <w:b/>
          <w:lang w:eastAsia="nl-NL"/>
        </w:rPr>
      </w:pPr>
      <w:r w:rsidRPr="00D30A54">
        <w:rPr>
          <w:rFonts w:eastAsiaTheme="minorEastAsia"/>
          <w:b/>
          <w:lang w:eastAsia="nl-NL"/>
        </w:rPr>
        <w:t>2) Offspring count</w:t>
      </w:r>
    </w:p>
    <w:p w:rsidR="00D30A54" w:rsidRDefault="00D30A54" w:rsidP="004725CF">
      <w:pPr>
        <w:widowControl w:val="0"/>
        <w:autoSpaceDE w:val="0"/>
        <w:autoSpaceDN w:val="0"/>
        <w:adjustRightInd w:val="0"/>
        <w:rPr>
          <w:rFonts w:eastAsiaTheme="minorEastAsia"/>
          <w:b/>
          <w:lang w:eastAsia="nl-NL"/>
        </w:rPr>
      </w:pPr>
    </w:p>
    <w:p w:rsidR="00D30A54" w:rsidRPr="00D30A54" w:rsidRDefault="00D30A54" w:rsidP="004725CF">
      <w:pPr>
        <w:widowControl w:val="0"/>
        <w:autoSpaceDE w:val="0"/>
        <w:autoSpaceDN w:val="0"/>
        <w:adjustRightInd w:val="0"/>
        <w:rPr>
          <w:rFonts w:eastAsiaTheme="minorEastAsia"/>
          <w:b/>
          <w:lang w:eastAsia="nl-NL"/>
        </w:rPr>
      </w:pPr>
      <w:r>
        <w:rPr>
          <w:rFonts w:eastAsiaTheme="minorEastAsia"/>
          <w:b/>
          <w:lang w:eastAsia="nl-NL"/>
        </w:rPr>
        <w:t>2.1 Males</w:t>
      </w:r>
    </w:p>
    <w:p w:rsidR="001B6787" w:rsidRDefault="001B6787" w:rsidP="004725CF">
      <w:pPr>
        <w:widowControl w:val="0"/>
        <w:autoSpaceDE w:val="0"/>
        <w:autoSpaceDN w:val="0"/>
        <w:adjustRightInd w:val="0"/>
        <w:rPr>
          <w:rFonts w:eastAsiaTheme="minorEastAsia"/>
          <w:lang w:eastAsia="nl-NL"/>
        </w:rPr>
      </w:pPr>
    </w:p>
    <w:tbl>
      <w:tblPr>
        <w:tblW w:w="9921" w:type="dxa"/>
        <w:tblInd w:w="-426" w:type="dxa"/>
        <w:tblCellMar>
          <w:left w:w="70" w:type="dxa"/>
          <w:right w:w="70" w:type="dxa"/>
        </w:tblCellMar>
        <w:tblLook w:val="04A0"/>
      </w:tblPr>
      <w:tblGrid>
        <w:gridCol w:w="2423"/>
        <w:gridCol w:w="1549"/>
        <w:gridCol w:w="2109"/>
        <w:gridCol w:w="960"/>
        <w:gridCol w:w="960"/>
        <w:gridCol w:w="960"/>
        <w:gridCol w:w="960"/>
      </w:tblGrid>
      <w:tr w:rsidR="00D30A54" w:rsidRPr="00D30A54" w:rsidTr="00D30A54">
        <w:trPr>
          <w:trHeight w:val="315"/>
        </w:trPr>
        <w:tc>
          <w:tcPr>
            <w:tcW w:w="6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D30A5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nl-NL"/>
              </w:rPr>
              <w:t>Offspring count of men with at least one child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D30A5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nl-NL"/>
              </w:rPr>
              <w:t>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D30A5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nl-NL"/>
              </w:rPr>
              <w:t>SE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D30A5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nl-NL"/>
              </w:rPr>
              <w:t>Exp(B)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D30A5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nl-NL"/>
              </w:rPr>
              <w:t>p</w:t>
            </w:r>
          </w:p>
        </w:tc>
      </w:tr>
      <w:tr w:rsidR="00D30A54" w:rsidRPr="00D30A54" w:rsidTr="00D30A54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nl-NL"/>
              </w:rPr>
              <w:t>Model 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log(testosterone)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 (pg/ml)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0.253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1.288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0.012</w:t>
            </w:r>
          </w:p>
        </w:tc>
      </w:tr>
      <w:tr w:rsidR="00D30A54" w:rsidRPr="00D30A54" w:rsidTr="00D30A54">
        <w:trPr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nl-NL"/>
              </w:rPr>
              <w:t>Model 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log(testosterone)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 (pg/ml)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0.169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0.097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1.184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0.081</w:t>
            </w:r>
          </w:p>
        </w:tc>
      </w:tr>
      <w:tr w:rsidR="00D30A54" w:rsidRPr="00D30A54" w:rsidTr="00D30A54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(ΔAIC= 57.04; ΔBIC=52.16)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Ethnicity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(Non-White --&gt; White)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-0.292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0.037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0.747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&lt;.0001</w:t>
            </w:r>
          </w:p>
        </w:tc>
      </w:tr>
      <w:tr w:rsidR="00D30A54" w:rsidRPr="00D30A54" w:rsidTr="00D30A54">
        <w:trPr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nl-NL"/>
              </w:rPr>
              <w:t>Model 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log(testosterone)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(pg/l)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0.154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0.095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1.166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0.105</w:t>
            </w:r>
          </w:p>
        </w:tc>
      </w:tr>
      <w:tr w:rsidR="00D30A54" w:rsidRPr="00D30A54" w:rsidTr="00D30A54">
        <w:trPr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(ΔAIC= 34.88; ΔBIC=20.23)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Ethnicity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(Non-White --&gt; White)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-0.195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0.823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&lt;.0001</w:t>
            </w:r>
          </w:p>
        </w:tc>
      </w:tr>
      <w:tr w:rsidR="00D30A54" w:rsidRPr="00D30A54" w:rsidTr="00D30A54">
        <w:trPr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Education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&lt;High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  <w:t>0.312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  <w:t>0.052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  <w:t>1.366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&lt;.0001</w:t>
            </w:r>
          </w:p>
        </w:tc>
      </w:tr>
      <w:tr w:rsidR="00D30A54" w:rsidRPr="00D30A54" w:rsidTr="00D30A54">
        <w:trPr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  <w:t>0.125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  <w:t>1.134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0.011</w:t>
            </w:r>
          </w:p>
        </w:tc>
      </w:tr>
      <w:tr w:rsidR="00D30A54" w:rsidRPr="00D30A54" w:rsidTr="00D30A54">
        <w:trPr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Voc./college/…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  <w:t>0.042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  <w:t>1.043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0.392</w:t>
            </w:r>
          </w:p>
        </w:tc>
      </w:tr>
      <w:tr w:rsidR="00D30A54" w:rsidRPr="00D30A54" w:rsidTr="00D30A54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Bachelors or more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</w:tr>
      <w:tr w:rsidR="00D30A54" w:rsidRPr="00D30A54" w:rsidTr="00D30A54">
        <w:trPr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nl-NL"/>
              </w:rPr>
              <w:t>Model 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log(testosterone)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/>
                <w:color w:val="000000"/>
                <w:sz w:val="20"/>
                <w:szCs w:val="20"/>
                <w:lang w:eastAsia="nl-NL"/>
              </w:rPr>
              <w:t>(pg/l)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0.187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0.095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1.21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0.049</w:t>
            </w:r>
          </w:p>
        </w:tc>
      </w:tr>
      <w:tr w:rsidR="00D30A54" w:rsidRPr="00D30A54" w:rsidTr="00D30A54">
        <w:trPr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(ΔAIC= 11.42; ΔBIC=6.54)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Ethnicity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(Non-White --&gt; White)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-0.207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0.813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&lt;.0001</w:t>
            </w:r>
          </w:p>
        </w:tc>
      </w:tr>
      <w:tr w:rsidR="00D30A54" w:rsidRPr="00D30A54" w:rsidTr="00D30A54">
        <w:trPr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Education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&lt;High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  <w:t>0.288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  <w:t>0.052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  <w:t>1.334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&lt;.0001</w:t>
            </w:r>
          </w:p>
        </w:tc>
      </w:tr>
      <w:tr w:rsidR="00D30A54" w:rsidRPr="00D30A54" w:rsidTr="00D30A54">
        <w:trPr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  <w:t>0.108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  <w:t>1.114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0.028</w:t>
            </w:r>
          </w:p>
        </w:tc>
      </w:tr>
      <w:tr w:rsidR="00D30A54" w:rsidRPr="00D30A54" w:rsidTr="00D30A54">
        <w:trPr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Voc./college/…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  <w:t>0.042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  <w:t>1.043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0.387</w:t>
            </w:r>
          </w:p>
        </w:tc>
      </w:tr>
      <w:tr w:rsidR="00D30A54" w:rsidRPr="00D30A54" w:rsidTr="00D30A54">
        <w:trPr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Bachelors or more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</w:tr>
      <w:tr w:rsidR="00D30A54" w:rsidRPr="00D30A54" w:rsidTr="00D30A54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Age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(years)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0.008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A54" w:rsidRPr="00D30A54" w:rsidRDefault="00D30A54" w:rsidP="00D30A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l-NL" w:eastAsia="nl-NL"/>
              </w:rPr>
            </w:pPr>
            <w:r w:rsidRPr="00D30A54">
              <w:rPr>
                <w:rFonts w:ascii="Calibri" w:hAnsi="Calibri" w:cs="Arial"/>
                <w:color w:val="000000"/>
                <w:sz w:val="20"/>
                <w:szCs w:val="20"/>
                <w:lang w:eastAsia="nl-NL"/>
              </w:rPr>
              <w:t>&lt;.0001</w:t>
            </w:r>
          </w:p>
        </w:tc>
      </w:tr>
    </w:tbl>
    <w:p w:rsidR="00D30A54" w:rsidRDefault="00D30A54" w:rsidP="00D30A54">
      <w:pPr>
        <w:widowControl w:val="0"/>
        <w:autoSpaceDE w:val="0"/>
        <w:autoSpaceDN w:val="0"/>
        <w:adjustRightInd w:val="0"/>
        <w:rPr>
          <w:rFonts w:eastAsiaTheme="minorEastAsia"/>
          <w:lang w:eastAsia="nl-NL"/>
        </w:rPr>
      </w:pPr>
    </w:p>
    <w:p w:rsidR="00EC7442" w:rsidRDefault="00D30A54" w:rsidP="00EC7442">
      <w:pPr>
        <w:widowControl w:val="0"/>
        <w:autoSpaceDE w:val="0"/>
        <w:autoSpaceDN w:val="0"/>
        <w:adjustRightInd w:val="0"/>
        <w:rPr>
          <w:rFonts w:eastAsiaTheme="minorEastAsia"/>
          <w:lang w:eastAsia="nl-NL"/>
        </w:rPr>
      </w:pPr>
      <w:r>
        <w:rPr>
          <w:rFonts w:eastAsiaTheme="minorEastAsia"/>
          <w:lang w:eastAsia="nl-NL"/>
        </w:rPr>
        <w:t xml:space="preserve">Results for </w:t>
      </w:r>
      <w:proofErr w:type="spellStart"/>
      <w:r>
        <w:rPr>
          <w:rFonts w:eastAsiaTheme="minorEastAsia"/>
          <w:lang w:eastAsia="nl-NL"/>
        </w:rPr>
        <w:t>Overdispersed</w:t>
      </w:r>
      <w:proofErr w:type="spellEnd"/>
      <w:r>
        <w:rPr>
          <w:rFonts w:eastAsiaTheme="minorEastAsia"/>
          <w:lang w:eastAsia="nl-NL"/>
        </w:rPr>
        <w:t xml:space="preserve"> Poisson regression models for offspring count in men with at least one child. See full text for description. Results for full working sample including males of all ethnicities (N=974). </w:t>
      </w:r>
      <w:r w:rsidR="00EC7442">
        <w:rPr>
          <w:rFonts w:eastAsiaTheme="minorEastAsia"/>
          <w:lang w:eastAsia="nl-NL"/>
        </w:rPr>
        <w:t>This model cannot be improved in terms of AIC/BIC by adding further variables.</w:t>
      </w:r>
    </w:p>
    <w:p w:rsidR="00D30A54" w:rsidRDefault="00D30A54" w:rsidP="00D30A54">
      <w:pPr>
        <w:widowControl w:val="0"/>
        <w:autoSpaceDE w:val="0"/>
        <w:autoSpaceDN w:val="0"/>
        <w:adjustRightInd w:val="0"/>
        <w:rPr>
          <w:rFonts w:eastAsiaTheme="minorEastAsia"/>
          <w:lang w:eastAsia="nl-NL"/>
        </w:rPr>
      </w:pPr>
    </w:p>
    <w:p w:rsidR="00D30A54" w:rsidRDefault="00D30A54" w:rsidP="00D30A54">
      <w:pPr>
        <w:widowControl w:val="0"/>
        <w:autoSpaceDE w:val="0"/>
        <w:autoSpaceDN w:val="0"/>
        <w:adjustRightInd w:val="0"/>
        <w:rPr>
          <w:rFonts w:eastAsiaTheme="minorEastAsia"/>
          <w:lang w:eastAsia="nl-NL"/>
        </w:rPr>
      </w:pPr>
    </w:p>
    <w:p w:rsidR="00D30A54" w:rsidRPr="00D30A54" w:rsidRDefault="00D30A54" w:rsidP="00D30A54">
      <w:pPr>
        <w:widowControl w:val="0"/>
        <w:autoSpaceDE w:val="0"/>
        <w:autoSpaceDN w:val="0"/>
        <w:adjustRightInd w:val="0"/>
        <w:rPr>
          <w:rFonts w:eastAsiaTheme="minorEastAsia"/>
          <w:b/>
          <w:lang w:eastAsia="nl-NL"/>
        </w:rPr>
      </w:pPr>
      <w:r>
        <w:rPr>
          <w:rFonts w:eastAsiaTheme="minorEastAsia"/>
          <w:b/>
          <w:lang w:eastAsia="nl-NL"/>
        </w:rPr>
        <w:t>2.2 Females</w:t>
      </w:r>
    </w:p>
    <w:p w:rsidR="00D30A54" w:rsidRDefault="00D30A54" w:rsidP="00D30A54">
      <w:pPr>
        <w:widowControl w:val="0"/>
        <w:autoSpaceDE w:val="0"/>
        <w:autoSpaceDN w:val="0"/>
        <w:adjustRightInd w:val="0"/>
        <w:rPr>
          <w:rFonts w:eastAsiaTheme="minorEastAsia"/>
          <w:lang w:eastAsia="nl-NL"/>
        </w:rPr>
      </w:pPr>
    </w:p>
    <w:p w:rsidR="00D30A54" w:rsidRDefault="00D30A54" w:rsidP="00D30A54">
      <w:pPr>
        <w:widowControl w:val="0"/>
        <w:autoSpaceDE w:val="0"/>
        <w:autoSpaceDN w:val="0"/>
        <w:adjustRightInd w:val="0"/>
        <w:rPr>
          <w:rFonts w:eastAsiaTheme="minorEastAsia"/>
          <w:lang w:eastAsia="nl-NL"/>
        </w:rPr>
      </w:pPr>
    </w:p>
    <w:p w:rsidR="00D30A54" w:rsidRPr="0006774F" w:rsidRDefault="00D30A54" w:rsidP="00D30A54">
      <w:pPr>
        <w:widowControl w:val="0"/>
        <w:autoSpaceDE w:val="0"/>
        <w:autoSpaceDN w:val="0"/>
        <w:adjustRightInd w:val="0"/>
        <w:rPr>
          <w:rFonts w:eastAsiaTheme="minorEastAsia"/>
          <w:lang w:eastAsia="nl-NL"/>
        </w:rPr>
      </w:pPr>
      <w:r>
        <w:rPr>
          <w:rFonts w:eastAsiaTheme="minorEastAsia"/>
          <w:lang w:eastAsia="nl-NL"/>
        </w:rPr>
        <w:t>There is no effect of log(T) on number of children in full working sample including females of all ethnicities with at least one child (B= -.026; SE= 0.076; Wald=.121; p= .728; N=929).</w:t>
      </w:r>
      <w:r w:rsidRPr="0006774F">
        <w:rPr>
          <w:rFonts w:eastAsiaTheme="minorEastAsia"/>
          <w:lang w:eastAsia="nl-NL"/>
        </w:rPr>
        <w:t xml:space="preserve"> </w:t>
      </w:r>
    </w:p>
    <w:p w:rsidR="00D30A54" w:rsidRDefault="00D30A54" w:rsidP="00D30A54">
      <w:pPr>
        <w:widowControl w:val="0"/>
        <w:autoSpaceDE w:val="0"/>
        <w:autoSpaceDN w:val="0"/>
        <w:adjustRightInd w:val="0"/>
        <w:rPr>
          <w:rFonts w:eastAsiaTheme="minorEastAsia"/>
          <w:lang w:eastAsia="nl-NL"/>
        </w:rPr>
      </w:pPr>
    </w:p>
    <w:p w:rsidR="001B6787" w:rsidRDefault="001B6787" w:rsidP="004725CF">
      <w:pPr>
        <w:widowControl w:val="0"/>
        <w:autoSpaceDE w:val="0"/>
        <w:autoSpaceDN w:val="0"/>
        <w:adjustRightInd w:val="0"/>
        <w:rPr>
          <w:rFonts w:eastAsiaTheme="minorEastAsia"/>
          <w:lang w:eastAsia="nl-NL"/>
        </w:rPr>
      </w:pPr>
    </w:p>
    <w:p w:rsidR="00D30A54" w:rsidRDefault="00D30A54" w:rsidP="004725CF">
      <w:pPr>
        <w:widowControl w:val="0"/>
        <w:autoSpaceDE w:val="0"/>
        <w:autoSpaceDN w:val="0"/>
        <w:adjustRightInd w:val="0"/>
        <w:rPr>
          <w:rFonts w:eastAsiaTheme="minorEastAsia"/>
          <w:lang w:eastAsia="nl-NL"/>
        </w:rPr>
      </w:pPr>
    </w:p>
    <w:p w:rsidR="00D30A54" w:rsidRPr="004725CF" w:rsidRDefault="00D30A54" w:rsidP="004725CF">
      <w:pPr>
        <w:widowControl w:val="0"/>
        <w:autoSpaceDE w:val="0"/>
        <w:autoSpaceDN w:val="0"/>
        <w:adjustRightInd w:val="0"/>
        <w:rPr>
          <w:rFonts w:eastAsiaTheme="minorEastAsia"/>
          <w:lang w:eastAsia="nl-NL"/>
        </w:rPr>
      </w:pPr>
    </w:p>
    <w:sectPr w:rsidR="00D30A54" w:rsidRPr="004725CF" w:rsidSect="007A01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25FC"/>
    <w:multiLevelType w:val="multilevel"/>
    <w:tmpl w:val="66147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>
    <w:useFELayout/>
  </w:compat>
  <w:rsids>
    <w:rsidRoot w:val="0006774F"/>
    <w:rsid w:val="00002B58"/>
    <w:rsid w:val="0006774F"/>
    <w:rsid w:val="001B6787"/>
    <w:rsid w:val="00354286"/>
    <w:rsid w:val="00464817"/>
    <w:rsid w:val="004725CF"/>
    <w:rsid w:val="007A01AA"/>
    <w:rsid w:val="0087299C"/>
    <w:rsid w:val="008F123B"/>
    <w:rsid w:val="009A7E95"/>
    <w:rsid w:val="009C79F9"/>
    <w:rsid w:val="00D30A54"/>
    <w:rsid w:val="00E12382"/>
    <w:rsid w:val="00E400E9"/>
    <w:rsid w:val="00EC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74F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6774F"/>
    <w:rPr>
      <w:rFonts w:ascii="Times New Roman" w:eastAsia="Times New Roman" w:hAnsi="Times New Roman" w:cs="Times New Roman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E40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tpt270</cp:lastModifiedBy>
  <cp:revision>2</cp:revision>
  <dcterms:created xsi:type="dcterms:W3CDTF">2013-03-07T13:58:00Z</dcterms:created>
  <dcterms:modified xsi:type="dcterms:W3CDTF">2013-03-07T13:58:00Z</dcterms:modified>
</cp:coreProperties>
</file>