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71" w:rsidRPr="00C41EE2" w:rsidRDefault="00B10F71" w:rsidP="00B10F71">
      <w:pPr>
        <w:pStyle w:val="FormateretHTML"/>
        <w:rPr>
          <w:rFonts w:ascii="Arial" w:hAnsi="Arial" w:cs="Arial"/>
          <w:b/>
          <w:bCs/>
          <w:sz w:val="22"/>
          <w:szCs w:val="22"/>
          <w:lang w:val="en-US"/>
        </w:rPr>
      </w:pPr>
      <w:r w:rsidRPr="00C41EE2">
        <w:rPr>
          <w:rFonts w:ascii="Arial" w:hAnsi="Arial" w:cs="Arial"/>
          <w:b/>
          <w:bCs/>
          <w:sz w:val="22"/>
          <w:szCs w:val="22"/>
          <w:lang w:val="en-US"/>
        </w:rPr>
        <w:t xml:space="preserve">Table </w:t>
      </w:r>
      <w:r w:rsidR="004B4733">
        <w:rPr>
          <w:rFonts w:ascii="Arial" w:hAnsi="Arial" w:cs="Arial"/>
          <w:b/>
          <w:bCs/>
          <w:sz w:val="22"/>
          <w:szCs w:val="22"/>
          <w:lang w:val="en-US"/>
        </w:rPr>
        <w:t>S</w:t>
      </w:r>
      <w:r w:rsidRPr="00C41EE2">
        <w:rPr>
          <w:rFonts w:ascii="Arial" w:hAnsi="Arial" w:cs="Arial"/>
          <w:b/>
          <w:bCs/>
          <w:sz w:val="22"/>
          <w:szCs w:val="22"/>
          <w:lang w:val="en-US"/>
        </w:rPr>
        <w:t>1: Plasma glucose concen</w:t>
      </w:r>
      <w:r>
        <w:rPr>
          <w:rFonts w:ascii="Arial" w:hAnsi="Arial" w:cs="Arial"/>
          <w:b/>
          <w:bCs/>
          <w:sz w:val="22"/>
          <w:szCs w:val="22"/>
          <w:lang w:val="en-US"/>
        </w:rPr>
        <w:t>trations during the experiments</w:t>
      </w:r>
    </w:p>
    <w:p w:rsidR="00B10F71" w:rsidRPr="00C41EE2" w:rsidRDefault="00B10F71" w:rsidP="00B10F71">
      <w:pPr>
        <w:pStyle w:val="FormateretHTML"/>
        <w:spacing w:line="480" w:lineRule="auto"/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5"/>
        <w:gridCol w:w="1820"/>
        <w:gridCol w:w="1738"/>
        <w:gridCol w:w="613"/>
      </w:tblGrid>
      <w:tr w:rsidR="00B10F71" w:rsidRPr="00C41EE2" w:rsidTr="00B10F71">
        <w:trPr>
          <w:jc w:val="center"/>
        </w:trPr>
        <w:tc>
          <w:tcPr>
            <w:tcW w:w="5425" w:type="dxa"/>
            <w:tcBorders>
              <w:top w:val="single" w:sz="4" w:space="0" w:color="auto"/>
            </w:tcBorders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lang w:val="en-US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</w:tcBorders>
            <w:vAlign w:val="center"/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b/>
                <w:bCs/>
                <w:lang w:val="en-US"/>
              </w:rPr>
            </w:pPr>
            <w:r w:rsidRPr="004A59FB">
              <w:rPr>
                <w:rFonts w:ascii="Arial" w:hAnsi="Arial" w:cs="Arial"/>
                <w:b/>
                <w:bCs/>
                <w:lang w:val="en-US"/>
              </w:rPr>
              <w:t>Glucose concentration (SD)</w:t>
            </w:r>
          </w:p>
        </w:tc>
        <w:tc>
          <w:tcPr>
            <w:tcW w:w="613" w:type="dxa"/>
            <w:tcBorders>
              <w:top w:val="single" w:sz="4" w:space="0" w:color="auto"/>
            </w:tcBorders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lang w:val="en-US"/>
              </w:rPr>
            </w:pPr>
          </w:p>
        </w:tc>
      </w:tr>
      <w:tr w:rsidR="00B10F71" w:rsidRPr="00C41EE2" w:rsidTr="00B10F71">
        <w:trPr>
          <w:jc w:val="center"/>
        </w:trPr>
        <w:tc>
          <w:tcPr>
            <w:tcW w:w="5425" w:type="dxa"/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lang w:val="en-US"/>
              </w:rPr>
            </w:pPr>
          </w:p>
        </w:tc>
        <w:tc>
          <w:tcPr>
            <w:tcW w:w="1820" w:type="dxa"/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Placebo day</w:t>
            </w:r>
          </w:p>
        </w:tc>
        <w:tc>
          <w:tcPr>
            <w:tcW w:w="1738" w:type="dxa"/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EPO day</w:t>
            </w:r>
          </w:p>
        </w:tc>
        <w:tc>
          <w:tcPr>
            <w:tcW w:w="613" w:type="dxa"/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p</w:t>
            </w:r>
          </w:p>
        </w:tc>
      </w:tr>
      <w:tr w:rsidR="00B10F71" w:rsidRPr="00C41EE2" w:rsidTr="00B10F71">
        <w:trPr>
          <w:jc w:val="center"/>
        </w:trPr>
        <w:tc>
          <w:tcPr>
            <w:tcW w:w="5425" w:type="dxa"/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b/>
                <w:bCs/>
                <w:lang w:val="en-US"/>
              </w:rPr>
            </w:pPr>
            <w:r w:rsidRPr="004A59FB">
              <w:rPr>
                <w:rFonts w:ascii="Arial" w:hAnsi="Arial" w:cs="Arial"/>
                <w:b/>
                <w:bCs/>
                <w:lang w:val="en-US"/>
              </w:rPr>
              <w:t>Glycemic level at arrival to the laboratory</w:t>
            </w:r>
          </w:p>
        </w:tc>
        <w:tc>
          <w:tcPr>
            <w:tcW w:w="1820" w:type="dxa"/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lang w:val="en-US"/>
              </w:rPr>
            </w:pPr>
          </w:p>
        </w:tc>
        <w:tc>
          <w:tcPr>
            <w:tcW w:w="1738" w:type="dxa"/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lang w:val="en-US"/>
              </w:rPr>
            </w:pPr>
          </w:p>
        </w:tc>
        <w:tc>
          <w:tcPr>
            <w:tcW w:w="613" w:type="dxa"/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lang w:val="en-US"/>
              </w:rPr>
            </w:pPr>
          </w:p>
        </w:tc>
      </w:tr>
      <w:tr w:rsidR="00B10F71" w:rsidRPr="00C41EE2" w:rsidTr="00B10F71">
        <w:trPr>
          <w:jc w:val="center"/>
        </w:trPr>
        <w:tc>
          <w:tcPr>
            <w:tcW w:w="5425" w:type="dxa"/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 xml:space="preserve">Capillary glucose concentration, mmol/l </w:t>
            </w:r>
          </w:p>
        </w:tc>
        <w:tc>
          <w:tcPr>
            <w:tcW w:w="1820" w:type="dxa"/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10.9 (3.4)</w:t>
            </w:r>
          </w:p>
        </w:tc>
        <w:tc>
          <w:tcPr>
            <w:tcW w:w="1738" w:type="dxa"/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9.4 (3.4)</w:t>
            </w:r>
          </w:p>
        </w:tc>
        <w:tc>
          <w:tcPr>
            <w:tcW w:w="613" w:type="dxa"/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0.37</w:t>
            </w:r>
          </w:p>
        </w:tc>
      </w:tr>
      <w:tr w:rsidR="00B10F71" w:rsidRPr="00C41EE2" w:rsidTr="00B10F71">
        <w:trPr>
          <w:jc w:val="center"/>
        </w:trPr>
        <w:tc>
          <w:tcPr>
            <w:tcW w:w="5425" w:type="dxa"/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b/>
                <w:bCs/>
                <w:lang w:val="en-US"/>
              </w:rPr>
            </w:pPr>
            <w:r w:rsidRPr="004A59FB">
              <w:rPr>
                <w:rFonts w:ascii="Arial" w:hAnsi="Arial" w:cs="Arial"/>
                <w:b/>
                <w:bCs/>
                <w:lang w:val="en-US"/>
              </w:rPr>
              <w:t>Baseline (</w:t>
            </w:r>
            <w:proofErr w:type="spellStart"/>
            <w:r w:rsidRPr="004A59FB">
              <w:rPr>
                <w:rFonts w:ascii="Arial" w:hAnsi="Arial" w:cs="Arial"/>
                <w:b/>
                <w:bCs/>
                <w:lang w:val="en-US"/>
              </w:rPr>
              <w:t>euglycemia</w:t>
            </w:r>
            <w:proofErr w:type="spellEnd"/>
            <w:r w:rsidRPr="004A59FB">
              <w:rPr>
                <w:rFonts w:ascii="Arial" w:hAnsi="Arial" w:cs="Arial"/>
                <w:b/>
                <w:bCs/>
                <w:lang w:val="en-US"/>
              </w:rPr>
              <w:t>)</w:t>
            </w:r>
          </w:p>
        </w:tc>
        <w:tc>
          <w:tcPr>
            <w:tcW w:w="1820" w:type="dxa"/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lang w:val="en-US"/>
              </w:rPr>
            </w:pPr>
          </w:p>
        </w:tc>
        <w:tc>
          <w:tcPr>
            <w:tcW w:w="1738" w:type="dxa"/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lang w:val="en-US"/>
              </w:rPr>
            </w:pPr>
          </w:p>
        </w:tc>
        <w:tc>
          <w:tcPr>
            <w:tcW w:w="613" w:type="dxa"/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lang w:val="en-US"/>
              </w:rPr>
            </w:pPr>
          </w:p>
        </w:tc>
      </w:tr>
      <w:tr w:rsidR="00B10F71" w:rsidRPr="00C41EE2" w:rsidTr="00B10F71">
        <w:trPr>
          <w:jc w:val="center"/>
        </w:trPr>
        <w:tc>
          <w:tcPr>
            <w:tcW w:w="5425" w:type="dxa"/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Mean plasma glucose, mmol/l</w:t>
            </w:r>
          </w:p>
        </w:tc>
        <w:tc>
          <w:tcPr>
            <w:tcW w:w="1820" w:type="dxa"/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4.5 (0.8)</w:t>
            </w:r>
          </w:p>
        </w:tc>
        <w:tc>
          <w:tcPr>
            <w:tcW w:w="1738" w:type="dxa"/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4.6 (0.8)</w:t>
            </w:r>
          </w:p>
        </w:tc>
        <w:tc>
          <w:tcPr>
            <w:tcW w:w="613" w:type="dxa"/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0.67</w:t>
            </w:r>
          </w:p>
        </w:tc>
      </w:tr>
      <w:tr w:rsidR="00B10F71" w:rsidRPr="00C41EE2" w:rsidTr="00B10F71">
        <w:trPr>
          <w:jc w:val="center"/>
        </w:trPr>
        <w:tc>
          <w:tcPr>
            <w:tcW w:w="5425" w:type="dxa"/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Glucose infusion rate, mmol x kg body weight</w:t>
            </w:r>
            <w:r w:rsidRPr="004A59FB">
              <w:rPr>
                <w:rFonts w:ascii="Arial" w:hAnsi="Arial" w:cs="Arial"/>
                <w:vertAlign w:val="superscript"/>
                <w:lang w:val="en-US"/>
              </w:rPr>
              <w:t>-1</w:t>
            </w:r>
            <w:r w:rsidRPr="004A59FB">
              <w:rPr>
                <w:rFonts w:ascii="Arial" w:hAnsi="Arial" w:cs="Arial"/>
                <w:lang w:val="en-US"/>
              </w:rPr>
              <w:t xml:space="preserve"> x min</w:t>
            </w:r>
            <w:r w:rsidRPr="004A59FB">
              <w:rPr>
                <w:rFonts w:ascii="Arial" w:hAnsi="Arial" w:cs="Arial"/>
                <w:vertAlign w:val="superscript"/>
                <w:lang w:val="en-US"/>
              </w:rPr>
              <w:t>-1</w:t>
            </w:r>
          </w:p>
        </w:tc>
        <w:tc>
          <w:tcPr>
            <w:tcW w:w="1820" w:type="dxa"/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0.015 (0.004)</w:t>
            </w:r>
          </w:p>
        </w:tc>
        <w:tc>
          <w:tcPr>
            <w:tcW w:w="1738" w:type="dxa"/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0.016 (0.005)</w:t>
            </w:r>
          </w:p>
        </w:tc>
        <w:tc>
          <w:tcPr>
            <w:tcW w:w="613" w:type="dxa"/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0.64</w:t>
            </w:r>
          </w:p>
        </w:tc>
      </w:tr>
      <w:tr w:rsidR="00B10F71" w:rsidRPr="00C41EE2" w:rsidTr="00B10F71">
        <w:trPr>
          <w:jc w:val="center"/>
        </w:trPr>
        <w:tc>
          <w:tcPr>
            <w:tcW w:w="5425" w:type="dxa"/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b/>
                <w:bCs/>
                <w:lang w:val="en-US"/>
              </w:rPr>
            </w:pPr>
            <w:r w:rsidRPr="004A59FB">
              <w:rPr>
                <w:rFonts w:ascii="Arial" w:hAnsi="Arial" w:cs="Arial"/>
                <w:b/>
                <w:bCs/>
                <w:lang w:val="en-US"/>
              </w:rPr>
              <w:t>Hypoglycemia</w:t>
            </w:r>
          </w:p>
        </w:tc>
        <w:tc>
          <w:tcPr>
            <w:tcW w:w="1820" w:type="dxa"/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lang w:val="en-US"/>
              </w:rPr>
            </w:pPr>
          </w:p>
        </w:tc>
        <w:tc>
          <w:tcPr>
            <w:tcW w:w="1738" w:type="dxa"/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lang w:val="en-US"/>
              </w:rPr>
            </w:pPr>
          </w:p>
        </w:tc>
        <w:tc>
          <w:tcPr>
            <w:tcW w:w="613" w:type="dxa"/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lang w:val="en-US"/>
              </w:rPr>
            </w:pPr>
          </w:p>
        </w:tc>
      </w:tr>
      <w:tr w:rsidR="00B10F71" w:rsidRPr="00C41EE2" w:rsidTr="00B10F71">
        <w:trPr>
          <w:jc w:val="center"/>
        </w:trPr>
        <w:tc>
          <w:tcPr>
            <w:tcW w:w="5425" w:type="dxa"/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Mean plasma glucose concentration, mmol/l</w:t>
            </w:r>
          </w:p>
        </w:tc>
        <w:tc>
          <w:tcPr>
            <w:tcW w:w="1820" w:type="dxa"/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2.0 (0.3)</w:t>
            </w:r>
          </w:p>
        </w:tc>
        <w:tc>
          <w:tcPr>
            <w:tcW w:w="1738" w:type="dxa"/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2.2 (0.3)</w:t>
            </w:r>
          </w:p>
        </w:tc>
        <w:tc>
          <w:tcPr>
            <w:tcW w:w="613" w:type="dxa"/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0.04</w:t>
            </w:r>
          </w:p>
        </w:tc>
      </w:tr>
      <w:tr w:rsidR="00B10F71" w:rsidRPr="00C41EE2" w:rsidTr="00B10F71">
        <w:trPr>
          <w:jc w:val="center"/>
        </w:trPr>
        <w:tc>
          <w:tcPr>
            <w:tcW w:w="5425" w:type="dxa"/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Nadir plasma glucose concentration, mmol/l</w:t>
            </w:r>
          </w:p>
        </w:tc>
        <w:tc>
          <w:tcPr>
            <w:tcW w:w="1820" w:type="dxa"/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1.8 (0.2)</w:t>
            </w:r>
          </w:p>
        </w:tc>
        <w:tc>
          <w:tcPr>
            <w:tcW w:w="1738" w:type="dxa"/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2.0 (0.3)</w:t>
            </w:r>
          </w:p>
        </w:tc>
        <w:tc>
          <w:tcPr>
            <w:tcW w:w="613" w:type="dxa"/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0.23</w:t>
            </w:r>
          </w:p>
        </w:tc>
      </w:tr>
      <w:tr w:rsidR="00B10F71" w:rsidRPr="00C41EE2" w:rsidTr="00B10F71">
        <w:trPr>
          <w:jc w:val="center"/>
        </w:trPr>
        <w:tc>
          <w:tcPr>
            <w:tcW w:w="5425" w:type="dxa"/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Glucose infusion rate, mmol x kg body weight</w:t>
            </w:r>
            <w:r w:rsidRPr="004A59FB">
              <w:rPr>
                <w:rFonts w:ascii="Arial" w:hAnsi="Arial" w:cs="Arial"/>
                <w:vertAlign w:val="superscript"/>
                <w:lang w:val="en-US"/>
              </w:rPr>
              <w:t>-1</w:t>
            </w:r>
            <w:r w:rsidRPr="004A59FB">
              <w:rPr>
                <w:rFonts w:ascii="Arial" w:hAnsi="Arial" w:cs="Arial"/>
                <w:lang w:val="en-US"/>
              </w:rPr>
              <w:t xml:space="preserve"> x min</w:t>
            </w:r>
            <w:r w:rsidRPr="004A59FB">
              <w:rPr>
                <w:rFonts w:ascii="Arial" w:hAnsi="Arial" w:cs="Arial"/>
                <w:vertAlign w:val="superscript"/>
                <w:lang w:val="en-US"/>
              </w:rPr>
              <w:t>-1</w:t>
            </w:r>
          </w:p>
        </w:tc>
        <w:tc>
          <w:tcPr>
            <w:tcW w:w="1820" w:type="dxa"/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0.0091 (0.004)</w:t>
            </w:r>
          </w:p>
        </w:tc>
        <w:tc>
          <w:tcPr>
            <w:tcW w:w="1738" w:type="dxa"/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0.0096 (0.004)</w:t>
            </w:r>
          </w:p>
        </w:tc>
        <w:tc>
          <w:tcPr>
            <w:tcW w:w="613" w:type="dxa"/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lang w:val="en-US"/>
              </w:rPr>
            </w:pPr>
            <w:r w:rsidRPr="004A59FB">
              <w:rPr>
                <w:rFonts w:ascii="Arial" w:hAnsi="Arial" w:cs="Arial"/>
                <w:lang w:val="en-US"/>
              </w:rPr>
              <w:t>0.57</w:t>
            </w:r>
          </w:p>
        </w:tc>
      </w:tr>
      <w:tr w:rsidR="00B10F71" w:rsidRPr="00C41EE2" w:rsidTr="00B10F71">
        <w:trPr>
          <w:jc w:val="center"/>
        </w:trPr>
        <w:tc>
          <w:tcPr>
            <w:tcW w:w="5425" w:type="dxa"/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b/>
                <w:bCs/>
                <w:lang w:val="en-US"/>
              </w:rPr>
            </w:pPr>
            <w:r w:rsidRPr="004A59FB">
              <w:rPr>
                <w:rFonts w:ascii="Arial" w:hAnsi="Arial" w:cs="Arial"/>
                <w:b/>
                <w:bCs/>
                <w:lang w:val="en-US"/>
              </w:rPr>
              <w:t>Hypoglycemic plasma glucose during cognitive testing</w:t>
            </w:r>
          </w:p>
        </w:tc>
        <w:tc>
          <w:tcPr>
            <w:tcW w:w="1820" w:type="dxa"/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38" w:type="dxa"/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13" w:type="dxa"/>
          </w:tcPr>
          <w:p w:rsidR="00B10F71" w:rsidRPr="004A59FB" w:rsidRDefault="00B10F71" w:rsidP="00B10F71">
            <w:pPr>
              <w:pStyle w:val="FormateretHTML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B10F71" w:rsidRPr="00C41EE2" w:rsidTr="00B10F71">
        <w:trPr>
          <w:jc w:val="center"/>
        </w:trPr>
        <w:tc>
          <w:tcPr>
            <w:tcW w:w="5425" w:type="dxa"/>
          </w:tcPr>
          <w:p w:rsidR="00B10F71" w:rsidRPr="004A59FB" w:rsidRDefault="00B10F71" w:rsidP="00B10F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59FB">
              <w:rPr>
                <w:rFonts w:ascii="Arial" w:hAnsi="Arial" w:cs="Arial"/>
                <w:sz w:val="20"/>
                <w:szCs w:val="20"/>
                <w:lang w:val="en-US"/>
              </w:rPr>
              <w:t>Reaction time test</w:t>
            </w:r>
          </w:p>
        </w:tc>
        <w:tc>
          <w:tcPr>
            <w:tcW w:w="1820" w:type="dxa"/>
          </w:tcPr>
          <w:p w:rsidR="00B10F71" w:rsidRPr="004A59FB" w:rsidRDefault="00B10F71" w:rsidP="00B10F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59FB">
              <w:rPr>
                <w:rFonts w:ascii="Arial" w:hAnsi="Arial" w:cs="Arial"/>
                <w:sz w:val="20"/>
                <w:szCs w:val="20"/>
                <w:lang w:val="en-US"/>
              </w:rPr>
              <w:t>2.0 (0.3)</w:t>
            </w:r>
          </w:p>
        </w:tc>
        <w:tc>
          <w:tcPr>
            <w:tcW w:w="1738" w:type="dxa"/>
          </w:tcPr>
          <w:p w:rsidR="00B10F71" w:rsidRPr="004A59FB" w:rsidRDefault="00B10F71" w:rsidP="00B10F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59FB">
              <w:rPr>
                <w:rFonts w:ascii="Arial" w:hAnsi="Arial" w:cs="Arial"/>
                <w:sz w:val="20"/>
                <w:szCs w:val="20"/>
                <w:lang w:val="en-US"/>
              </w:rPr>
              <w:t>2.2 (0.4)</w:t>
            </w:r>
          </w:p>
        </w:tc>
        <w:tc>
          <w:tcPr>
            <w:tcW w:w="613" w:type="dxa"/>
          </w:tcPr>
          <w:p w:rsidR="00B10F71" w:rsidRPr="004A59FB" w:rsidRDefault="00B10F71" w:rsidP="00B10F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59FB">
              <w:rPr>
                <w:rFonts w:ascii="Arial" w:hAnsi="Arial" w:cs="Arial"/>
                <w:sz w:val="20"/>
                <w:szCs w:val="20"/>
                <w:lang w:val="en-US"/>
              </w:rPr>
              <w:t>0.04</w:t>
            </w:r>
          </w:p>
        </w:tc>
      </w:tr>
      <w:tr w:rsidR="00B10F71" w:rsidRPr="00C41EE2" w:rsidTr="00B10F71">
        <w:trPr>
          <w:jc w:val="center"/>
        </w:trPr>
        <w:tc>
          <w:tcPr>
            <w:tcW w:w="5425" w:type="dxa"/>
          </w:tcPr>
          <w:p w:rsidR="00B10F71" w:rsidRPr="004A59FB" w:rsidRDefault="00B10F71" w:rsidP="00B10F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59FB">
              <w:rPr>
                <w:rFonts w:ascii="Arial" w:hAnsi="Arial" w:cs="Arial"/>
                <w:sz w:val="20"/>
                <w:szCs w:val="20"/>
                <w:lang w:val="en-US"/>
              </w:rPr>
              <w:t>Trail making test</w:t>
            </w:r>
          </w:p>
        </w:tc>
        <w:tc>
          <w:tcPr>
            <w:tcW w:w="1820" w:type="dxa"/>
          </w:tcPr>
          <w:p w:rsidR="00B10F71" w:rsidRPr="004A59FB" w:rsidRDefault="00B10F71" w:rsidP="00B10F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59FB">
              <w:rPr>
                <w:rFonts w:ascii="Arial" w:hAnsi="Arial" w:cs="Arial"/>
                <w:sz w:val="20"/>
                <w:szCs w:val="20"/>
                <w:lang w:val="en-US"/>
              </w:rPr>
              <w:t>2.1 (0.3)</w:t>
            </w:r>
          </w:p>
        </w:tc>
        <w:tc>
          <w:tcPr>
            <w:tcW w:w="1738" w:type="dxa"/>
          </w:tcPr>
          <w:p w:rsidR="00B10F71" w:rsidRPr="004A59FB" w:rsidRDefault="00B10F71" w:rsidP="00B10F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59FB">
              <w:rPr>
                <w:rFonts w:ascii="Arial" w:hAnsi="Arial" w:cs="Arial"/>
                <w:sz w:val="20"/>
                <w:szCs w:val="20"/>
                <w:lang w:val="en-US"/>
              </w:rPr>
              <w:t>2.2 (0.3)</w:t>
            </w:r>
          </w:p>
        </w:tc>
        <w:tc>
          <w:tcPr>
            <w:tcW w:w="613" w:type="dxa"/>
          </w:tcPr>
          <w:p w:rsidR="00B10F71" w:rsidRPr="004A59FB" w:rsidRDefault="00B10F71" w:rsidP="00B10F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59FB">
              <w:rPr>
                <w:rFonts w:ascii="Arial" w:hAnsi="Arial" w:cs="Arial"/>
                <w:sz w:val="20"/>
                <w:szCs w:val="20"/>
                <w:lang w:val="en-US"/>
              </w:rPr>
              <w:t>0.09</w:t>
            </w:r>
          </w:p>
        </w:tc>
      </w:tr>
      <w:tr w:rsidR="00B10F71" w:rsidRPr="00C41EE2" w:rsidTr="00B10F71">
        <w:trPr>
          <w:jc w:val="center"/>
        </w:trPr>
        <w:tc>
          <w:tcPr>
            <w:tcW w:w="5425" w:type="dxa"/>
          </w:tcPr>
          <w:p w:rsidR="00B10F71" w:rsidRPr="004A59FB" w:rsidRDefault="00B10F71" w:rsidP="00B10F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A59FB">
              <w:rPr>
                <w:rFonts w:ascii="Arial" w:hAnsi="Arial" w:cs="Arial"/>
                <w:sz w:val="20"/>
                <w:szCs w:val="20"/>
                <w:lang w:val="en-US"/>
              </w:rPr>
              <w:t>Stroop</w:t>
            </w:r>
            <w:proofErr w:type="spellEnd"/>
            <w:r w:rsidRPr="004A59FB">
              <w:rPr>
                <w:rFonts w:ascii="Arial" w:hAnsi="Arial" w:cs="Arial"/>
                <w:sz w:val="20"/>
                <w:szCs w:val="20"/>
                <w:lang w:val="en-US"/>
              </w:rPr>
              <w:t xml:space="preserve"> test</w:t>
            </w:r>
          </w:p>
        </w:tc>
        <w:tc>
          <w:tcPr>
            <w:tcW w:w="1820" w:type="dxa"/>
          </w:tcPr>
          <w:p w:rsidR="00B10F71" w:rsidRPr="004A59FB" w:rsidRDefault="00B10F71" w:rsidP="00B10F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59FB">
              <w:rPr>
                <w:rFonts w:ascii="Arial" w:hAnsi="Arial" w:cs="Arial"/>
                <w:sz w:val="20"/>
                <w:szCs w:val="20"/>
                <w:lang w:val="en-US"/>
              </w:rPr>
              <w:t>2.1 (0.3)</w:t>
            </w:r>
          </w:p>
        </w:tc>
        <w:tc>
          <w:tcPr>
            <w:tcW w:w="1738" w:type="dxa"/>
          </w:tcPr>
          <w:p w:rsidR="00B10F71" w:rsidRPr="004A59FB" w:rsidRDefault="00B10F71" w:rsidP="00B10F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59FB">
              <w:rPr>
                <w:rFonts w:ascii="Arial" w:hAnsi="Arial" w:cs="Arial"/>
                <w:sz w:val="20"/>
                <w:szCs w:val="20"/>
                <w:lang w:val="en-US"/>
              </w:rPr>
              <w:t>2.1 (0.3)</w:t>
            </w:r>
          </w:p>
        </w:tc>
        <w:tc>
          <w:tcPr>
            <w:tcW w:w="613" w:type="dxa"/>
          </w:tcPr>
          <w:p w:rsidR="00B10F71" w:rsidRPr="004A59FB" w:rsidRDefault="00B10F71" w:rsidP="00B10F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59FB">
              <w:rPr>
                <w:rFonts w:ascii="Arial" w:hAnsi="Arial" w:cs="Arial"/>
                <w:sz w:val="20"/>
                <w:szCs w:val="20"/>
                <w:lang w:val="en-US"/>
              </w:rPr>
              <w:t>0.65</w:t>
            </w:r>
          </w:p>
        </w:tc>
      </w:tr>
      <w:tr w:rsidR="00B10F71" w:rsidRPr="00C41EE2" w:rsidTr="00B10F71">
        <w:trPr>
          <w:jc w:val="center"/>
        </w:trPr>
        <w:tc>
          <w:tcPr>
            <w:tcW w:w="5425" w:type="dxa"/>
            <w:tcBorders>
              <w:bottom w:val="single" w:sz="4" w:space="0" w:color="auto"/>
            </w:tcBorders>
          </w:tcPr>
          <w:p w:rsidR="00B10F71" w:rsidRPr="004A59FB" w:rsidRDefault="00B10F71" w:rsidP="00B10F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59FB">
              <w:rPr>
                <w:rFonts w:ascii="Arial" w:hAnsi="Arial" w:cs="Arial"/>
                <w:sz w:val="20"/>
                <w:szCs w:val="20"/>
                <w:lang w:val="en-US"/>
              </w:rPr>
              <w:t>EEG recording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B10F71" w:rsidRPr="004A59FB" w:rsidRDefault="00B10F71" w:rsidP="00B10F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59FB">
              <w:rPr>
                <w:rFonts w:ascii="Arial" w:hAnsi="Arial" w:cs="Arial"/>
                <w:sz w:val="20"/>
                <w:szCs w:val="20"/>
                <w:lang w:val="en-US"/>
              </w:rPr>
              <w:t>2.0 (0.3)</w:t>
            </w:r>
          </w:p>
        </w:tc>
        <w:tc>
          <w:tcPr>
            <w:tcW w:w="1738" w:type="dxa"/>
            <w:tcBorders>
              <w:bottom w:val="single" w:sz="4" w:space="0" w:color="auto"/>
            </w:tcBorders>
          </w:tcPr>
          <w:p w:rsidR="00B10F71" w:rsidRPr="004A59FB" w:rsidRDefault="00B10F71" w:rsidP="00B10F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59FB">
              <w:rPr>
                <w:rFonts w:ascii="Arial" w:hAnsi="Arial" w:cs="Arial"/>
                <w:sz w:val="20"/>
                <w:szCs w:val="20"/>
                <w:lang w:val="en-US"/>
              </w:rPr>
              <w:t>2.1 (0.3)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:rsidR="00B10F71" w:rsidRPr="004A59FB" w:rsidRDefault="00B10F71" w:rsidP="00B10F7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59FB">
              <w:rPr>
                <w:rFonts w:ascii="Arial" w:hAnsi="Arial" w:cs="Arial"/>
                <w:sz w:val="20"/>
                <w:szCs w:val="20"/>
                <w:lang w:val="en-US"/>
              </w:rPr>
              <w:t>0.20</w:t>
            </w:r>
          </w:p>
        </w:tc>
      </w:tr>
    </w:tbl>
    <w:p w:rsidR="00B10F71" w:rsidRDefault="00B10F71" w:rsidP="00B10F71">
      <w:pPr>
        <w:pStyle w:val="FormateretHTML"/>
        <w:rPr>
          <w:rFonts w:ascii="Arial" w:hAnsi="Arial" w:cs="Arial"/>
          <w:sz w:val="22"/>
          <w:szCs w:val="22"/>
          <w:lang w:val="en-US"/>
        </w:rPr>
      </w:pPr>
    </w:p>
    <w:p w:rsidR="00B10F71" w:rsidRPr="00C41EE2" w:rsidRDefault="00B10F71" w:rsidP="00B10F71">
      <w:pPr>
        <w:pStyle w:val="FormateretHTML"/>
        <w:rPr>
          <w:rFonts w:ascii="Arial" w:hAnsi="Arial" w:cs="Arial"/>
          <w:sz w:val="22"/>
          <w:szCs w:val="22"/>
          <w:lang w:val="en-US"/>
        </w:rPr>
      </w:pPr>
      <w:proofErr w:type="gramStart"/>
      <w:r w:rsidRPr="00C41EE2">
        <w:rPr>
          <w:rFonts w:ascii="Arial" w:hAnsi="Arial" w:cs="Arial"/>
          <w:sz w:val="22"/>
          <w:szCs w:val="22"/>
          <w:lang w:val="en-US"/>
        </w:rPr>
        <w:t>Plasma glucose concentrations and glucose infusion rates at baseline,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C41EE2">
        <w:rPr>
          <w:rFonts w:ascii="Arial" w:hAnsi="Arial" w:cs="Arial"/>
          <w:sz w:val="22"/>
          <w:szCs w:val="22"/>
          <w:lang w:val="en-US"/>
        </w:rPr>
        <w:t>during hypoglycemia and during cognitive testing (during hypoglycemia).</w:t>
      </w:r>
      <w:proofErr w:type="gramEnd"/>
      <w:r w:rsidRPr="00C41EE2">
        <w:rPr>
          <w:rFonts w:ascii="Arial" w:hAnsi="Arial" w:cs="Arial"/>
          <w:sz w:val="22"/>
          <w:szCs w:val="22"/>
          <w:lang w:val="en-US"/>
        </w:rPr>
        <w:t xml:space="preserve"> Mean (SD) values are presented. P-values refer to paired t-tests between the placebo and the EPO day. EEG = electroencephalography.</w:t>
      </w:r>
      <w:bookmarkStart w:id="0" w:name="_GoBack"/>
      <w:bookmarkEnd w:id="0"/>
    </w:p>
    <w:sectPr w:rsidR="00B10F71" w:rsidRPr="00C41EE2" w:rsidSect="00DB0C2C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CB7" w:rsidRDefault="00DF5CB7">
      <w:r>
        <w:separator/>
      </w:r>
    </w:p>
  </w:endnote>
  <w:endnote w:type="continuationSeparator" w:id="0">
    <w:p w:rsidR="00DF5CB7" w:rsidRDefault="00DF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2C" w:rsidRDefault="00DB0C2C" w:rsidP="00DB0C2C">
    <w:pPr>
      <w:pStyle w:val="Sidefod"/>
      <w:tabs>
        <w:tab w:val="clear" w:pos="4819"/>
        <w:tab w:val="clear" w:pos="9638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CB7" w:rsidRDefault="00DF5CB7">
      <w:r>
        <w:separator/>
      </w:r>
    </w:p>
  </w:footnote>
  <w:footnote w:type="continuationSeparator" w:id="0">
    <w:p w:rsidR="00DF5CB7" w:rsidRDefault="00DF5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2C" w:rsidRDefault="00DB0C2C" w:rsidP="00DB0C2C">
    <w:pPr>
      <w:pStyle w:val="Sidehoved"/>
      <w:tabs>
        <w:tab w:val="clear" w:pos="4819"/>
        <w:tab w:val="clear" w:pos="9638"/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F71"/>
    <w:rsid w:val="001D11BF"/>
    <w:rsid w:val="004B4733"/>
    <w:rsid w:val="004F5D4F"/>
    <w:rsid w:val="00533258"/>
    <w:rsid w:val="0069221D"/>
    <w:rsid w:val="00725D98"/>
    <w:rsid w:val="0080378C"/>
    <w:rsid w:val="00A86D50"/>
    <w:rsid w:val="00AA24CA"/>
    <w:rsid w:val="00B02208"/>
    <w:rsid w:val="00B10F71"/>
    <w:rsid w:val="00B67E22"/>
    <w:rsid w:val="00CA0F97"/>
    <w:rsid w:val="00CE68D1"/>
    <w:rsid w:val="00D41D4F"/>
    <w:rsid w:val="00DB0C2C"/>
    <w:rsid w:val="00DF5CB7"/>
    <w:rsid w:val="00EB2930"/>
    <w:rsid w:val="00F40B2A"/>
    <w:rsid w:val="00FB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ヒラギノ角ゴ Pro W3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Normal AJ"/>
    <w:qFormat/>
    <w:rsid w:val="00B10F71"/>
    <w:rPr>
      <w:rFonts w:eastAsia="Times New Roman"/>
      <w:sz w:val="24"/>
      <w:szCs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DB0C2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DB0C2C"/>
    <w:pPr>
      <w:tabs>
        <w:tab w:val="center" w:pos="4819"/>
        <w:tab w:val="right" w:pos="9638"/>
      </w:tabs>
    </w:pPr>
  </w:style>
  <w:style w:type="paragraph" w:styleId="FormateretHTML">
    <w:name w:val="HTML Preformatted"/>
    <w:basedOn w:val="Normal"/>
    <w:link w:val="FormateretHTMLTegn"/>
    <w:rsid w:val="00B10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a-DK"/>
    </w:rPr>
  </w:style>
  <w:style w:type="character" w:customStyle="1" w:styleId="FormateretHTMLTegn">
    <w:name w:val="Formateret HTML Tegn"/>
    <w:link w:val="FormateretHTML"/>
    <w:semiHidden/>
    <w:locked/>
    <w:rsid w:val="00B10F71"/>
    <w:rPr>
      <w:rFonts w:ascii="Courier New" w:hAnsi="Courier New" w:cs="Courier New"/>
      <w:lang w:val="da-DK" w:eastAsia="da-DK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Supplementary material</vt:lpstr>
      <vt:lpstr>Supplementary material</vt:lpstr>
    </vt:vector>
  </TitlesOfParts>
  <Company>Novo Nordisk Group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material</dc:title>
  <dc:creator>Peter Lommer Kristensen</dc:creator>
  <cp:lastModifiedBy>Peter</cp:lastModifiedBy>
  <cp:revision>5</cp:revision>
  <dcterms:created xsi:type="dcterms:W3CDTF">2013-03-12T22:32:00Z</dcterms:created>
  <dcterms:modified xsi:type="dcterms:W3CDTF">2013-03-12T22:38:00Z</dcterms:modified>
</cp:coreProperties>
</file>