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6C" w:rsidRDefault="00EA2C6C" w:rsidP="00EA2C6C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  <w:r>
        <w:rPr>
          <w:rFonts w:ascii="Times New Roman" w:eastAsia="궁서" w:hAnsi="Times New Roman" w:cs="Times New Roman" w:hint="eastAsia"/>
          <w:b/>
          <w:kern w:val="0"/>
          <w:sz w:val="24"/>
          <w:szCs w:val="24"/>
        </w:rPr>
        <w:t>T</w:t>
      </w:r>
      <w:r w:rsidRPr="000925B2">
        <w:rPr>
          <w:rFonts w:ascii="Times New Roman" w:eastAsia="궁서" w:hAnsi="Times New Roman" w:cs="Times New Roman"/>
          <w:b/>
          <w:kern w:val="0"/>
          <w:sz w:val="24"/>
          <w:szCs w:val="24"/>
        </w:rPr>
        <w:t xml:space="preserve">able </w:t>
      </w:r>
      <w:r>
        <w:rPr>
          <w:rFonts w:ascii="Times New Roman" w:eastAsia="궁서" w:hAnsi="Times New Roman" w:cs="Times New Roman" w:hint="eastAsia"/>
          <w:b/>
          <w:kern w:val="0"/>
          <w:sz w:val="24"/>
          <w:szCs w:val="24"/>
        </w:rPr>
        <w:t>S3</w:t>
      </w:r>
      <w:r w:rsidRPr="000925B2">
        <w:rPr>
          <w:rFonts w:ascii="Times New Roman" w:eastAsia="궁서" w:hAnsi="Times New Roman" w:cs="Times New Roman"/>
          <w:b/>
          <w:kern w:val="0"/>
          <w:sz w:val="24"/>
          <w:szCs w:val="24"/>
        </w:rPr>
        <w:t>.</w:t>
      </w:r>
      <w:r>
        <w:rPr>
          <w:rFonts w:ascii="Times New Roman" w:eastAsia="궁서" w:hAnsi="Times New Roman" w:cs="Times New Roman" w:hint="eastAsia"/>
          <w:b/>
          <w:kern w:val="0"/>
          <w:sz w:val="24"/>
          <w:szCs w:val="24"/>
        </w:rPr>
        <w:t xml:space="preserve"> </w:t>
      </w:r>
      <w:r w:rsidRPr="000925B2">
        <w:rPr>
          <w:rFonts w:ascii="Times New Roman" w:eastAsia="궁서" w:hAnsi="Times New Roman" w:cs="Times New Roman"/>
          <w:b/>
          <w:kern w:val="0"/>
          <w:sz w:val="24"/>
          <w:szCs w:val="24"/>
        </w:rPr>
        <w:t>Baseline laboratory findin</w:t>
      </w:r>
      <w:r>
        <w:rPr>
          <w:rFonts w:ascii="Times New Roman" w:eastAsia="궁서" w:hAnsi="Times New Roman" w:cs="Times New Roman"/>
          <w:b/>
          <w:kern w:val="0"/>
          <w:sz w:val="24"/>
          <w:szCs w:val="24"/>
        </w:rPr>
        <w:t>gs</w:t>
      </w:r>
      <w:r>
        <w:rPr>
          <w:rFonts w:ascii="Times New Roman" w:eastAsia="궁서" w:hAnsi="Times New Roman" w:cs="Times New Roman" w:hint="eastAsia"/>
          <w:b/>
          <w:kern w:val="0"/>
          <w:sz w:val="24"/>
          <w:szCs w:val="24"/>
        </w:rPr>
        <w:t xml:space="preserve"> according to presence of AF</w:t>
      </w:r>
    </w:p>
    <w:p w:rsidR="00EA2C6C" w:rsidRPr="000925B2" w:rsidRDefault="00EA2C6C" w:rsidP="00EA2C6C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tbl>
      <w:tblPr>
        <w:tblW w:w="492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987"/>
        <w:gridCol w:w="2269"/>
        <w:gridCol w:w="2592"/>
        <w:gridCol w:w="1070"/>
      </w:tblGrid>
      <w:tr w:rsidR="00EA2C6C" w:rsidRPr="00EC33C5" w:rsidTr="00CE5939">
        <w:trPr>
          <w:trHeight w:val="455"/>
        </w:trPr>
        <w:tc>
          <w:tcPr>
            <w:tcW w:w="1675" w:type="pct"/>
            <w:vAlign w:val="center"/>
            <w:hideMark/>
          </w:tcPr>
          <w:p w:rsidR="00EA2C6C" w:rsidRPr="00EC33C5" w:rsidRDefault="00EA2C6C" w:rsidP="00CE5939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272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W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ith 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AF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(N=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528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, 40.7%)</w:t>
            </w:r>
          </w:p>
        </w:tc>
        <w:tc>
          <w:tcPr>
            <w:tcW w:w="1453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W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ithout AF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(N=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769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, 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59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.3%)</w:t>
            </w:r>
          </w:p>
        </w:tc>
        <w:tc>
          <w:tcPr>
            <w:tcW w:w="601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i/>
                <w:color w:val="000000" w:themeColor="text1"/>
                <w:szCs w:val="20"/>
              </w:rPr>
              <w:t>P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szCs w:val="20"/>
              </w:rPr>
              <w:t>-value</w:t>
            </w:r>
          </w:p>
        </w:tc>
      </w:tr>
      <w:tr w:rsidR="00EA2C6C" w:rsidRPr="00EC33C5" w:rsidTr="00CE5939">
        <w:trPr>
          <w:trHeight w:val="455"/>
        </w:trPr>
        <w:tc>
          <w:tcPr>
            <w:tcW w:w="1675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Prothrombin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time (INR)</w:t>
            </w:r>
          </w:p>
        </w:tc>
        <w:tc>
          <w:tcPr>
            <w:tcW w:w="1272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1.75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0.59</w:t>
            </w:r>
          </w:p>
        </w:tc>
        <w:tc>
          <w:tcPr>
            <w:tcW w:w="1453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1.60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0.54</w:t>
            </w:r>
          </w:p>
        </w:tc>
        <w:tc>
          <w:tcPr>
            <w:tcW w:w="601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EA2C6C" w:rsidRPr="00EC33C5" w:rsidTr="00CE5939">
        <w:trPr>
          <w:trHeight w:val="455"/>
        </w:trPr>
        <w:tc>
          <w:tcPr>
            <w:tcW w:w="1675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Serum 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creatinine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2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1.05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0.70</w:t>
            </w:r>
          </w:p>
        </w:tc>
        <w:tc>
          <w:tcPr>
            <w:tcW w:w="1453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1.05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0.96</w:t>
            </w:r>
          </w:p>
        </w:tc>
        <w:tc>
          <w:tcPr>
            <w:tcW w:w="601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0.971</w:t>
            </w:r>
          </w:p>
        </w:tc>
      </w:tr>
      <w:tr w:rsidR="00EA2C6C" w:rsidRPr="00EC33C5" w:rsidTr="00CE5939">
        <w:trPr>
          <w:trHeight w:val="455"/>
        </w:trPr>
        <w:tc>
          <w:tcPr>
            <w:tcW w:w="1675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MDRD-GFR (IDMS Cr) (ml/min)</w:t>
            </w:r>
          </w:p>
        </w:tc>
        <w:tc>
          <w:tcPr>
            <w:tcW w:w="1272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74.4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28.3</w:t>
            </w:r>
          </w:p>
        </w:tc>
        <w:tc>
          <w:tcPr>
            <w:tcW w:w="1453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82.0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34.1</w:t>
            </w:r>
          </w:p>
        </w:tc>
        <w:tc>
          <w:tcPr>
            <w:tcW w:w="601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EA2C6C" w:rsidRPr="00EC33C5" w:rsidTr="00CE5939">
        <w:trPr>
          <w:trHeight w:val="455"/>
        </w:trPr>
        <w:tc>
          <w:tcPr>
            <w:tcW w:w="1675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Hemoglobin (g/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2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12.7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2.2</w:t>
            </w:r>
          </w:p>
        </w:tc>
        <w:tc>
          <w:tcPr>
            <w:tcW w:w="1453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11.4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2.0</w:t>
            </w:r>
          </w:p>
        </w:tc>
        <w:tc>
          <w:tcPr>
            <w:tcW w:w="601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EA2C6C" w:rsidRPr="00EC33C5" w:rsidTr="00CE5939">
        <w:trPr>
          <w:trHeight w:val="455"/>
        </w:trPr>
        <w:tc>
          <w:tcPr>
            <w:tcW w:w="1675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Hematocrit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(%)</w:t>
            </w:r>
          </w:p>
        </w:tc>
        <w:tc>
          <w:tcPr>
            <w:tcW w:w="1272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37.23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6.51</w:t>
            </w:r>
          </w:p>
        </w:tc>
        <w:tc>
          <w:tcPr>
            <w:tcW w:w="1453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34.03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6.13</w:t>
            </w:r>
          </w:p>
        </w:tc>
        <w:tc>
          <w:tcPr>
            <w:tcW w:w="601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EA2C6C" w:rsidRPr="00EC33C5" w:rsidTr="00CE5939">
        <w:trPr>
          <w:trHeight w:val="455"/>
        </w:trPr>
        <w:tc>
          <w:tcPr>
            <w:tcW w:w="1675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Platelet (10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position w:val="10"/>
                <w:szCs w:val="20"/>
                <w:vertAlign w:val="superscript"/>
              </w:rPr>
              <w:t>3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ul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2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217.0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94.1</w:t>
            </w:r>
          </w:p>
        </w:tc>
        <w:tc>
          <w:tcPr>
            <w:tcW w:w="1453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235.1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128.6</w:t>
            </w:r>
          </w:p>
        </w:tc>
        <w:tc>
          <w:tcPr>
            <w:tcW w:w="601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0.006</w:t>
            </w:r>
          </w:p>
        </w:tc>
      </w:tr>
      <w:tr w:rsidR="00EA2C6C" w:rsidRPr="00EC33C5" w:rsidTr="00CE5939">
        <w:trPr>
          <w:trHeight w:val="455"/>
        </w:trPr>
        <w:tc>
          <w:tcPr>
            <w:tcW w:w="1675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Calcium 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2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8.6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0.6</w:t>
            </w:r>
          </w:p>
        </w:tc>
        <w:tc>
          <w:tcPr>
            <w:tcW w:w="1453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8.3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0.7</w:t>
            </w:r>
          </w:p>
        </w:tc>
        <w:tc>
          <w:tcPr>
            <w:tcW w:w="601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EA2C6C" w:rsidRPr="00EC33C5" w:rsidTr="00CE5939">
        <w:trPr>
          <w:trHeight w:val="455"/>
        </w:trPr>
        <w:tc>
          <w:tcPr>
            <w:tcW w:w="1675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Phosphorus 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2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3.3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0.8</w:t>
            </w:r>
          </w:p>
        </w:tc>
        <w:tc>
          <w:tcPr>
            <w:tcW w:w="1453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3.3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0.9</w:t>
            </w:r>
          </w:p>
        </w:tc>
        <w:tc>
          <w:tcPr>
            <w:tcW w:w="601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0.633</w:t>
            </w:r>
          </w:p>
        </w:tc>
      </w:tr>
      <w:tr w:rsidR="00EA2C6C" w:rsidRPr="00EC33C5" w:rsidTr="00CE5939">
        <w:trPr>
          <w:trHeight w:val="455"/>
        </w:trPr>
        <w:tc>
          <w:tcPr>
            <w:tcW w:w="1675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Cholesterol 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2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157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42</w:t>
            </w:r>
          </w:p>
        </w:tc>
        <w:tc>
          <w:tcPr>
            <w:tcW w:w="1453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150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48</w:t>
            </w:r>
          </w:p>
        </w:tc>
        <w:tc>
          <w:tcPr>
            <w:tcW w:w="601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0.010</w:t>
            </w:r>
          </w:p>
        </w:tc>
      </w:tr>
      <w:tr w:rsidR="00EA2C6C" w:rsidRPr="00EC33C5" w:rsidTr="00CE5939">
        <w:trPr>
          <w:trHeight w:val="455"/>
        </w:trPr>
        <w:tc>
          <w:tcPr>
            <w:tcW w:w="1675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Protein, total (g/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2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6.6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0.9</w:t>
            </w:r>
          </w:p>
        </w:tc>
        <w:tc>
          <w:tcPr>
            <w:tcW w:w="1453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6.2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0.9</w:t>
            </w:r>
          </w:p>
        </w:tc>
        <w:tc>
          <w:tcPr>
            <w:tcW w:w="601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EA2C6C" w:rsidRPr="00EC33C5" w:rsidTr="00CE5939">
        <w:trPr>
          <w:trHeight w:val="455"/>
        </w:trPr>
        <w:tc>
          <w:tcPr>
            <w:tcW w:w="1675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Albumin (g/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2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3.8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0.5</w:t>
            </w:r>
          </w:p>
        </w:tc>
        <w:tc>
          <w:tcPr>
            <w:tcW w:w="1453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3.5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0.6</w:t>
            </w:r>
          </w:p>
        </w:tc>
        <w:tc>
          <w:tcPr>
            <w:tcW w:w="601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EA2C6C" w:rsidRPr="00EC33C5" w:rsidTr="00CE5939">
        <w:trPr>
          <w:trHeight w:val="455"/>
        </w:trPr>
        <w:tc>
          <w:tcPr>
            <w:tcW w:w="1675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Total 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bilirubin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272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1.2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1.5</w:t>
            </w:r>
          </w:p>
        </w:tc>
        <w:tc>
          <w:tcPr>
            <w:tcW w:w="1453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1.1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1.4</w:t>
            </w:r>
          </w:p>
        </w:tc>
        <w:tc>
          <w:tcPr>
            <w:tcW w:w="601" w:type="pct"/>
            <w:vAlign w:val="center"/>
            <w:hideMark/>
          </w:tcPr>
          <w:p w:rsidR="00EA2C6C" w:rsidRPr="00EC33C5" w:rsidRDefault="00EA2C6C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0.263</w:t>
            </w:r>
          </w:p>
        </w:tc>
      </w:tr>
    </w:tbl>
    <w:p w:rsidR="00EA2C6C" w:rsidRPr="00EC33C5" w:rsidRDefault="00EA2C6C" w:rsidP="00EA2C6C">
      <w:pPr>
        <w:jc w:val="left"/>
        <w:rPr>
          <w:rFonts w:ascii="Times New Roman" w:eastAsia="궁서" w:hAnsi="Times New Roman" w:cs="Times New Roman"/>
          <w:color w:val="000000" w:themeColor="text1"/>
          <w:szCs w:val="20"/>
        </w:rPr>
      </w:pPr>
      <w:r w:rsidRPr="00EC33C5">
        <w:rPr>
          <w:rFonts w:ascii="Times New Roman" w:eastAsia="궁서" w:hAnsi="Times New Roman" w:cs="Times New Roman"/>
          <w:kern w:val="0"/>
          <w:szCs w:val="20"/>
        </w:rPr>
        <w:t xml:space="preserve">All values are described as “Mean </w:t>
      </w:r>
      <w:r w:rsidRPr="00EC33C5">
        <w:rPr>
          <w:rFonts w:ascii="Times New Roman" w:eastAsia="궁서" w:hAnsi="Times New Roman" w:cs="Times New Roman"/>
          <w:color w:val="000000" w:themeColor="text1"/>
          <w:szCs w:val="20"/>
        </w:rPr>
        <w:t>± Standard deviation”.</w:t>
      </w:r>
    </w:p>
    <w:p w:rsidR="00EA2C6C" w:rsidRDefault="00EA2C6C" w:rsidP="00EA2C6C">
      <w:pPr>
        <w:jc w:val="left"/>
        <w:rPr>
          <w:rFonts w:ascii="Times New Roman" w:eastAsia="궁서" w:hAnsi="Times New Roman" w:cs="Times New Roman"/>
          <w:szCs w:val="20"/>
        </w:rPr>
      </w:pPr>
    </w:p>
    <w:p w:rsidR="00EA2C6C" w:rsidRDefault="00EA2C6C" w:rsidP="00EA2C6C">
      <w:pPr>
        <w:jc w:val="left"/>
        <w:rPr>
          <w:rFonts w:ascii="Times New Roman" w:eastAsia="궁서" w:hAnsi="Times New Roman" w:cs="Times New Roman"/>
          <w:szCs w:val="20"/>
        </w:rPr>
      </w:pPr>
    </w:p>
    <w:p w:rsidR="00EA2C6C" w:rsidRDefault="00EA2C6C" w:rsidP="00EA2C6C">
      <w:pPr>
        <w:jc w:val="left"/>
        <w:rPr>
          <w:rFonts w:ascii="Times New Roman" w:eastAsia="궁서" w:hAnsi="Times New Roman" w:cs="Times New Roman"/>
          <w:sz w:val="24"/>
          <w:szCs w:val="24"/>
        </w:rPr>
      </w:pPr>
    </w:p>
    <w:p w:rsidR="0057693F" w:rsidRPr="00EA2C6C" w:rsidRDefault="0057693F"/>
    <w:sectPr w:rsidR="0057693F" w:rsidRPr="00EA2C6C" w:rsidSect="005769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A2C6C"/>
    <w:rsid w:val="0057693F"/>
    <w:rsid w:val="00EA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snubh</dc:creator>
  <cp:lastModifiedBy>snubh</cp:lastModifiedBy>
  <cp:revision>1</cp:revision>
  <dcterms:created xsi:type="dcterms:W3CDTF">2013-03-08T11:32:00Z</dcterms:created>
  <dcterms:modified xsi:type="dcterms:W3CDTF">2013-03-08T11:33:00Z</dcterms:modified>
</cp:coreProperties>
</file>