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4" w:rsidRDefault="007070D7" w:rsidP="00100914">
      <w:pPr>
        <w:pageBreakBefore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5E120C">
        <w:rPr>
          <w:b/>
          <w:bCs/>
          <w:sz w:val="28"/>
          <w:szCs w:val="28"/>
        </w:rPr>
        <w:t>upporting I</w:t>
      </w:r>
      <w:r>
        <w:rPr>
          <w:b/>
          <w:bCs/>
          <w:sz w:val="28"/>
          <w:szCs w:val="28"/>
        </w:rPr>
        <w:t xml:space="preserve">nformation - </w:t>
      </w:r>
      <w:r w:rsidR="00100914">
        <w:rPr>
          <w:b/>
          <w:bCs/>
          <w:sz w:val="28"/>
          <w:szCs w:val="28"/>
        </w:rPr>
        <w:t>Online Appendix</w:t>
      </w:r>
      <w:r w:rsidR="00100914">
        <w:rPr>
          <w:b/>
          <w:bCs/>
          <w:sz w:val="28"/>
          <w:szCs w:val="28"/>
        </w:rPr>
        <w:br/>
      </w:r>
      <w:r w:rsidR="00100914">
        <w:rPr>
          <w:b/>
          <w:bCs/>
          <w:sz w:val="28"/>
          <w:szCs w:val="28"/>
        </w:rPr>
        <w:br/>
        <w:t xml:space="preserve">Fig. </w:t>
      </w:r>
      <w:r w:rsidR="00010A56">
        <w:rPr>
          <w:b/>
          <w:bCs/>
          <w:sz w:val="28"/>
          <w:szCs w:val="28"/>
        </w:rPr>
        <w:t>S</w:t>
      </w:r>
      <w:r w:rsidR="00100914">
        <w:rPr>
          <w:b/>
          <w:bCs/>
          <w:sz w:val="28"/>
          <w:szCs w:val="28"/>
        </w:rPr>
        <w:t xml:space="preserve">1 </w:t>
      </w:r>
      <w:r w:rsidR="00100914">
        <w:rPr>
          <w:b/>
          <w:bCs/>
          <w:sz w:val="28"/>
          <w:szCs w:val="28"/>
        </w:rPr>
        <w:tab/>
        <w:t>Example of calculation - combining two hazard ratios</w:t>
      </w:r>
    </w:p>
    <w:p w:rsidR="00100914" w:rsidRDefault="00100914" w:rsidP="00100914"/>
    <w:p w:rsidR="00100914" w:rsidRDefault="00100914" w:rsidP="00100914">
      <w:r>
        <w:t xml:space="preserve">Let lnHR1 and lnHR2 denote the two log transformed hazard ratios and vHR1 and vHR2 the two corresponding sampling variances (the square of the standard errors). </w:t>
      </w:r>
      <w:r>
        <w:br/>
        <w:t>Then let wHR1 = 1/vHR1 and wHR2 = 1/vHR2.</w:t>
      </w:r>
      <w:r>
        <w:br/>
      </w:r>
      <w:r>
        <w:br/>
        <w:t>The combined log transformed hazard ratio is then</w:t>
      </w:r>
      <w:proofErr w:type="gramStart"/>
      <w:r>
        <w:t>:</w:t>
      </w:r>
      <w:proofErr w:type="gramEnd"/>
      <w:r>
        <w:br/>
      </w:r>
      <w:r>
        <w:br/>
      </w:r>
      <w:proofErr w:type="spellStart"/>
      <w:r>
        <w:t>lHR</w:t>
      </w:r>
      <w:proofErr w:type="spellEnd"/>
      <w:r>
        <w:t xml:space="preserve"> = (wHR1 * lnHR1 + wHR2 * lnHR2) / (wHR1 + wHR2)</w:t>
      </w:r>
      <w:r>
        <w:br/>
      </w:r>
      <w:r>
        <w:br/>
        <w:t xml:space="preserve">and the sampling variance for </w:t>
      </w:r>
      <w:proofErr w:type="spellStart"/>
      <w:r>
        <w:t>lHR</w:t>
      </w:r>
      <w:proofErr w:type="spellEnd"/>
      <w:r>
        <w:t xml:space="preserve"> is given by:</w:t>
      </w:r>
      <w:r>
        <w:br/>
      </w:r>
      <w:r>
        <w:br/>
      </w:r>
      <w:proofErr w:type="spellStart"/>
      <w:r>
        <w:t>vHR</w:t>
      </w:r>
      <w:proofErr w:type="spellEnd"/>
      <w:r>
        <w:t xml:space="preserve"> = 1 / (wHR1 + wHR2).</w:t>
      </w:r>
    </w:p>
    <w:p w:rsidR="00100914" w:rsidRDefault="00100914" w:rsidP="00100914"/>
    <w:p w:rsidR="00100914" w:rsidRDefault="00100914" w:rsidP="00100914">
      <w:r>
        <w:t>By means of the new (combined) variance, the corresponding 95% confidence interval can be calculated.</w:t>
      </w:r>
    </w:p>
    <w:p w:rsidR="00100914" w:rsidRDefault="00100914" w:rsidP="00100914"/>
    <w:p w:rsidR="00100914" w:rsidRDefault="00100914" w:rsidP="00100914">
      <w:r>
        <w:t xml:space="preserve">SE = √variance </w:t>
      </w:r>
    </w:p>
    <w:p w:rsidR="00100914" w:rsidRDefault="00100914" w:rsidP="00100914"/>
    <w:p w:rsidR="00100914" w:rsidRDefault="00100914" w:rsidP="00100914">
      <w:proofErr w:type="gramStart"/>
      <w:r>
        <w:t>log</w:t>
      </w:r>
      <w:proofErr w:type="gramEnd"/>
      <w:r>
        <w:t xml:space="preserve"> (HR) +/- 1.96 SE = upper/lower bound 95% CI</w:t>
      </w:r>
    </w:p>
    <w:p w:rsidR="00100914" w:rsidRDefault="00100914">
      <w:pPr>
        <w:suppressAutoHyphens w:val="0"/>
        <w:spacing w:after="200" w:line="276" w:lineRule="auto"/>
      </w:pPr>
      <w:r>
        <w:br w:type="page"/>
      </w:r>
    </w:p>
    <w:p w:rsidR="00100914" w:rsidRDefault="00100914" w:rsidP="00100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Fig. </w:t>
      </w:r>
      <w:r w:rsidR="00010A5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 xml:space="preserve">Example of calculation – recalculating hazard ratios with </w:t>
      </w:r>
      <w:r>
        <w:rPr>
          <w:b/>
          <w:bCs/>
          <w:sz w:val="28"/>
          <w:szCs w:val="28"/>
        </w:rPr>
        <w:br/>
        <w:t xml:space="preserve">                    corresponding 95% CI</w:t>
      </w:r>
    </w:p>
    <w:p w:rsidR="00100914" w:rsidRPr="008C3C12" w:rsidRDefault="00100914" w:rsidP="00100914">
      <w:pPr>
        <w:rPr>
          <w:b/>
          <w:bCs/>
          <w:sz w:val="20"/>
          <w:szCs w:val="20"/>
          <w:u w:val="single"/>
        </w:rPr>
      </w:pPr>
      <w:r>
        <w:br/>
      </w:r>
      <w:r w:rsidRPr="00AC51A5">
        <w:t xml:space="preserve">                                        </w:t>
      </w:r>
      <w:r>
        <w:t xml:space="preserve"> </w:t>
      </w:r>
      <w:r>
        <w:tab/>
        <w:t xml:space="preserve">                       </w:t>
      </w:r>
      <w:r w:rsidRPr="008C3C12">
        <w:rPr>
          <w:b/>
          <w:bCs/>
          <w:sz w:val="20"/>
          <w:szCs w:val="20"/>
          <w:u w:val="single"/>
        </w:rPr>
        <w:t>Hazard Ratio (HR)</w:t>
      </w:r>
      <w:r w:rsidRPr="008C3C12">
        <w:rPr>
          <w:sz w:val="20"/>
          <w:szCs w:val="20"/>
        </w:rPr>
        <w:t xml:space="preserve">     </w:t>
      </w:r>
      <w:r w:rsidRPr="008C3C12">
        <w:rPr>
          <w:b/>
          <w:bCs/>
          <w:sz w:val="20"/>
          <w:szCs w:val="20"/>
          <w:u w:val="single"/>
        </w:rPr>
        <w:t>Confidence Interval (CI) 95%</w:t>
      </w:r>
    </w:p>
    <w:p w:rsidR="00100914" w:rsidRPr="008C3C12" w:rsidRDefault="00100914" w:rsidP="00100914">
      <w:r w:rsidRPr="008C3C12">
        <w:t xml:space="preserve">1) </w:t>
      </w:r>
      <w:proofErr w:type="gramStart"/>
      <w:r w:rsidRPr="008C3C12">
        <w:t>no</w:t>
      </w:r>
      <w:proofErr w:type="gramEnd"/>
      <w:r w:rsidRPr="008C3C12">
        <w:t xml:space="preserve"> DM2 + no depression (=</w:t>
      </w:r>
      <w:r>
        <w:t xml:space="preserve"> original reference group) </w:t>
      </w:r>
      <w:r w:rsidRPr="008C3C12">
        <w:t xml:space="preserve"> 1</w:t>
      </w:r>
    </w:p>
    <w:p w:rsidR="00100914" w:rsidRPr="008C3C12" w:rsidRDefault="00100914" w:rsidP="00100914">
      <w:r w:rsidRPr="008C3C12">
        <w:t xml:space="preserve">2) </w:t>
      </w:r>
      <w:proofErr w:type="gramStart"/>
      <w:r w:rsidRPr="008C3C12">
        <w:t>no</w:t>
      </w:r>
      <w:proofErr w:type="gramEnd"/>
      <w:r w:rsidRPr="008C3C12">
        <w:t xml:space="preserve"> DM2 + depression                             </w:t>
      </w:r>
      <w:r>
        <w:t xml:space="preserve">                 </w:t>
      </w:r>
      <w:r w:rsidRPr="008C3C12">
        <w:t xml:space="preserve">       2.47                 (1.73 - 3.52)</w:t>
      </w:r>
    </w:p>
    <w:p w:rsidR="00100914" w:rsidRPr="008C3C12" w:rsidRDefault="00100914" w:rsidP="00100914">
      <w:r>
        <w:t>3) DM2 + no depression</w:t>
      </w:r>
      <w:r>
        <w:tab/>
      </w:r>
      <w:r>
        <w:tab/>
      </w:r>
      <w:r>
        <w:tab/>
        <w:t xml:space="preserve">                      2.57             </w:t>
      </w:r>
      <w:r w:rsidRPr="008C3C12">
        <w:t xml:space="preserve">   (1.89 - 3.49)</w:t>
      </w:r>
    </w:p>
    <w:p w:rsidR="00100914" w:rsidRPr="008C3C12" w:rsidRDefault="00100914" w:rsidP="00100914">
      <w:r w:rsidRPr="008C3C12">
        <w:t>4) DM2 + depression</w:t>
      </w:r>
      <w:r w:rsidRPr="008C3C12">
        <w:tab/>
      </w:r>
      <w:r w:rsidRPr="008C3C12">
        <w:tab/>
      </w:r>
      <w:r w:rsidRPr="008C3C12">
        <w:tab/>
      </w:r>
      <w:r w:rsidRPr="008C3C12">
        <w:tab/>
      </w:r>
      <w:r w:rsidRPr="008C3C12">
        <w:tab/>
      </w:r>
      <w:r>
        <w:t xml:space="preserve">          3.93                </w:t>
      </w:r>
      <w:r w:rsidRPr="008C3C12">
        <w:t>(2.31 - 6.68)</w:t>
      </w:r>
    </w:p>
    <w:p w:rsidR="00100914" w:rsidRPr="008C3C12" w:rsidRDefault="00100914" w:rsidP="00100914"/>
    <w:p w:rsidR="00100914" w:rsidRPr="008C3C12" w:rsidRDefault="00100914" w:rsidP="00100914">
      <w:r w:rsidRPr="008C3C12">
        <w:t>To compare group 4 with group 3 (= new reference group), recalculate HR + 95%CI</w:t>
      </w:r>
    </w:p>
    <w:p w:rsidR="00100914" w:rsidRPr="008C3C12" w:rsidRDefault="00100914" w:rsidP="00100914"/>
    <w:p w:rsidR="00100914" w:rsidRPr="008C3C12" w:rsidRDefault="00100914" w:rsidP="00100914">
      <w:r w:rsidRPr="008C3C12">
        <w:rPr>
          <w:b/>
          <w:bCs/>
          <w:u w:val="single"/>
        </w:rPr>
        <w:t xml:space="preserve">HR </w:t>
      </w:r>
      <w:r>
        <w:t xml:space="preserve"> </w:t>
      </w:r>
      <w:r w:rsidRPr="008C3C12">
        <w:t xml:space="preserve">    </w:t>
      </w:r>
      <w:r>
        <w:t xml:space="preserve">         </w:t>
      </w:r>
      <w:r w:rsidRPr="008C3C12">
        <w:rPr>
          <w:b/>
          <w:bCs/>
          <w:u w:val="single"/>
        </w:rPr>
        <w:t xml:space="preserve">β (=log HR)  </w:t>
      </w:r>
      <w:r w:rsidRPr="008C3C12">
        <w:t xml:space="preserve">                                    </w:t>
      </w:r>
      <w:r w:rsidRPr="008C3C12">
        <w:rPr>
          <w:b/>
          <w:bCs/>
          <w:u w:val="single"/>
        </w:rPr>
        <w:t xml:space="preserve">β </w:t>
      </w:r>
      <w:r w:rsidRPr="008C3C12">
        <w:t xml:space="preserve">                          </w:t>
      </w:r>
      <w:r>
        <w:t xml:space="preserve"> </w:t>
      </w:r>
      <w:r w:rsidRPr="008C3C12">
        <w:t xml:space="preserve"> </w:t>
      </w:r>
      <w:r w:rsidRPr="008C3C12">
        <w:rPr>
          <w:b/>
          <w:bCs/>
          <w:u w:val="single"/>
        </w:rPr>
        <w:t xml:space="preserve">new HR (=exp β) </w:t>
      </w:r>
      <w:r w:rsidRPr="008C3C12">
        <w:rPr>
          <w:b/>
          <w:bCs/>
          <w:u w:val="single"/>
        </w:rPr>
        <w:br/>
      </w:r>
      <w:r>
        <w:t xml:space="preserve">1) 1 (ref) </w:t>
      </w:r>
      <w:r w:rsidRPr="008C3C12">
        <w:sym w:font="Wingdings" w:char="F0E0"/>
      </w:r>
      <w:r w:rsidRPr="008C3C12">
        <w:t xml:space="preserve"> 0</w:t>
      </w:r>
      <w:r w:rsidRPr="008C3C12">
        <w:tab/>
      </w:r>
      <w:r w:rsidRPr="008C3C12">
        <w:tab/>
      </w:r>
      <w:r w:rsidRPr="008C3C12">
        <w:tab/>
      </w:r>
      <w:r w:rsidRPr="008C3C12">
        <w:tab/>
      </w:r>
      <w:r w:rsidRPr="008C3C12">
        <w:tab/>
        <w:t>-0. 943905898</w:t>
      </w:r>
      <w:r w:rsidRPr="008C3C12">
        <w:tab/>
      </w:r>
      <w:r w:rsidRPr="008C3C12">
        <w:tab/>
      </w:r>
      <w:r w:rsidRPr="008C3C12">
        <w:sym w:font="Wingdings" w:char="F0E0"/>
      </w:r>
      <w:r w:rsidRPr="008C3C12">
        <w:t xml:space="preserve"> 0.056094…</w:t>
      </w:r>
    </w:p>
    <w:p w:rsidR="00100914" w:rsidRPr="008C3C12" w:rsidRDefault="00100914" w:rsidP="00100914">
      <w:r>
        <w:t>2) 2.47</w:t>
      </w:r>
      <w:r>
        <w:tab/>
        <w:t xml:space="preserve">   </w:t>
      </w:r>
      <w:r w:rsidRPr="008C3C12">
        <w:sym w:font="Wingdings" w:char="F0E0"/>
      </w:r>
      <w:r w:rsidRPr="008C3C12">
        <w:t xml:space="preserve"> 0.90421815</w:t>
      </w:r>
      <w:r w:rsidRPr="008C3C12">
        <w:tab/>
      </w:r>
      <w:r w:rsidRPr="008C3C12">
        <w:tab/>
      </w:r>
      <w:r w:rsidRPr="008C3C12">
        <w:tab/>
        <w:t>-0.039687748</w:t>
      </w:r>
      <w:r w:rsidRPr="008C3C12">
        <w:tab/>
      </w:r>
      <w:r w:rsidRPr="008C3C12">
        <w:tab/>
      </w:r>
      <w:r w:rsidRPr="008C3C12">
        <w:sym w:font="Wingdings" w:char="F0E0"/>
      </w:r>
      <w:r w:rsidRPr="008C3C12">
        <w:t xml:space="preserve"> 0.961089…</w:t>
      </w:r>
    </w:p>
    <w:p w:rsidR="00100914" w:rsidRPr="008C3C12" w:rsidRDefault="00100914" w:rsidP="00100914">
      <w:r>
        <w:t>3) 2.57</w:t>
      </w:r>
      <w:r>
        <w:tab/>
        <w:t xml:space="preserve">   </w:t>
      </w:r>
      <w:r w:rsidRPr="008C3C12">
        <w:sym w:font="Wingdings" w:char="F0E0"/>
      </w:r>
      <w:r w:rsidRPr="008C3C12">
        <w:t xml:space="preserve"> 0.943905898</w:t>
      </w:r>
      <w:r w:rsidRPr="008C3C12">
        <w:tab/>
      </w:r>
      <w:r w:rsidRPr="008C3C12">
        <w:tab/>
      </w:r>
      <w:r w:rsidRPr="008C3C12">
        <w:tab/>
      </w:r>
      <w:r w:rsidRPr="008C3C12">
        <w:tab/>
        <w:t>0 (ref)</w:t>
      </w:r>
      <w:r w:rsidRPr="008C3C12">
        <w:tab/>
      </w:r>
      <w:r w:rsidRPr="008C3C12">
        <w:tab/>
      </w:r>
      <w:r w:rsidRPr="008C3C12">
        <w:sym w:font="Wingdings" w:char="F0E0"/>
      </w:r>
      <w:r w:rsidRPr="008C3C12">
        <w:t xml:space="preserve"> 1 </w:t>
      </w:r>
    </w:p>
    <w:p w:rsidR="00100914" w:rsidRPr="008C3C12" w:rsidRDefault="00100914" w:rsidP="00100914">
      <w:r w:rsidRPr="008C3C12">
        <w:t>4)  3.93</w:t>
      </w:r>
      <w:r>
        <w:t xml:space="preserve">   </w:t>
      </w:r>
      <w:r w:rsidRPr="008C3C12">
        <w:sym w:font="Wingdings" w:char="F0E0"/>
      </w:r>
      <w:r w:rsidRPr="008C3C12">
        <w:t xml:space="preserve"> 1.368639426</w:t>
      </w:r>
      <w:r w:rsidRPr="008C3C12">
        <w:tab/>
      </w:r>
      <w:r w:rsidRPr="008C3C12">
        <w:tab/>
      </w:r>
      <w:r w:rsidRPr="008C3C12">
        <w:tab/>
        <w:t>0.424733528</w:t>
      </w:r>
      <w:r w:rsidRPr="008C3C12">
        <w:tab/>
      </w:r>
      <w:r w:rsidRPr="008C3C12">
        <w:tab/>
      </w:r>
      <w:r w:rsidRPr="008C3C12">
        <w:sym w:font="Wingdings" w:char="F0E0"/>
      </w:r>
      <w:r w:rsidRPr="008C3C12">
        <w:t xml:space="preserve"> 1.529182881</w:t>
      </w:r>
    </w:p>
    <w:p w:rsidR="00100914" w:rsidRDefault="00100914" w:rsidP="00100914"/>
    <w:p w:rsidR="00100914" w:rsidRPr="00E14F7A" w:rsidRDefault="00100914" w:rsidP="00100914">
      <w:pPr>
        <w:rPr>
          <w:u w:val="single"/>
        </w:rPr>
      </w:pPr>
      <w:r w:rsidRPr="00AC51A5">
        <w:rPr>
          <w:u w:val="single"/>
        </w:rPr>
        <w:t>Thus, new</w:t>
      </w:r>
      <w:r w:rsidRPr="00E14F7A">
        <w:rPr>
          <w:u w:val="single"/>
        </w:rPr>
        <w:t xml:space="preserve"> HR:</w:t>
      </w:r>
    </w:p>
    <w:p w:rsidR="00100914" w:rsidRPr="00E14F7A" w:rsidRDefault="00100914" w:rsidP="00100914">
      <w:r w:rsidRPr="00E14F7A">
        <w:t xml:space="preserve">1) 0.05609...     </w:t>
      </w:r>
      <w:r>
        <w:rPr>
          <w:rFonts w:ascii="Wingdings" w:hAnsi="Wingdings" w:cs="Wingdings"/>
        </w:rPr>
        <w:t></w:t>
      </w:r>
      <w:r w:rsidRPr="00E14F7A">
        <w:t xml:space="preserve">  -</w:t>
      </w:r>
    </w:p>
    <w:p w:rsidR="00100914" w:rsidRPr="00E14F7A" w:rsidRDefault="00100914" w:rsidP="00100914">
      <w:r>
        <w:t>2) 0.96108</w:t>
      </w:r>
      <w:r w:rsidRPr="00E14F7A">
        <w:t xml:space="preserve">...   </w:t>
      </w:r>
      <w:r>
        <w:t xml:space="preserve">  </w:t>
      </w:r>
      <w:r>
        <w:rPr>
          <w:rFonts w:ascii="Wingdings" w:hAnsi="Wingdings" w:cs="Wingdings"/>
        </w:rPr>
        <w:t></w:t>
      </w:r>
      <w:r w:rsidRPr="00E14F7A">
        <w:t xml:space="preserve">  -</w:t>
      </w:r>
    </w:p>
    <w:p w:rsidR="00100914" w:rsidRPr="00E14F7A" w:rsidRDefault="00100914" w:rsidP="00100914">
      <w:r w:rsidRPr="00E14F7A">
        <w:t>3) 1</w:t>
      </w:r>
      <w:r w:rsidRPr="00E14F7A">
        <w:tab/>
      </w:r>
      <w:r w:rsidRPr="00E14F7A">
        <w:tab/>
      </w:r>
      <w:r>
        <w:t xml:space="preserve"> </w:t>
      </w:r>
      <w:r w:rsidRPr="00E14F7A">
        <w:t xml:space="preserve"> </w:t>
      </w:r>
      <w:r>
        <w:rPr>
          <w:rFonts w:ascii="Wingdings" w:hAnsi="Wingdings" w:cs="Wingdings"/>
        </w:rPr>
        <w:t></w:t>
      </w:r>
      <w:r w:rsidRPr="00E14F7A">
        <w:t xml:space="preserve"> new reference group</w:t>
      </w:r>
    </w:p>
    <w:p w:rsidR="00100914" w:rsidRPr="00E14F7A" w:rsidRDefault="00100914" w:rsidP="00100914">
      <w:r w:rsidRPr="00E14F7A">
        <w:t>4) 1.529182881</w:t>
      </w:r>
      <w:r>
        <w:rPr>
          <w:rFonts w:ascii="Wingdings" w:hAnsi="Wingdings" w:cs="Wingdings"/>
        </w:rPr>
        <w:t></w:t>
      </w:r>
      <w:r w:rsidRPr="00E14F7A">
        <w:t xml:space="preserve"> -</w:t>
      </w:r>
    </w:p>
    <w:p w:rsidR="00100914" w:rsidRDefault="00100914" w:rsidP="00100914">
      <w:pPr>
        <w:rPr>
          <w:u w:val="single"/>
        </w:rPr>
      </w:pPr>
    </w:p>
    <w:p w:rsidR="00100914" w:rsidRPr="004B5A08" w:rsidRDefault="00100914" w:rsidP="00100914">
      <w:pPr>
        <w:rPr>
          <w:u w:val="single"/>
        </w:rPr>
      </w:pPr>
      <w:r w:rsidRPr="004B5A08">
        <w:rPr>
          <w:u w:val="single"/>
        </w:rPr>
        <w:t xml:space="preserve">Now, recalculate 95% CI </w:t>
      </w:r>
      <w:r>
        <w:rPr>
          <w:u w:val="single"/>
        </w:rPr>
        <w:t>(rounded numbers)</w:t>
      </w:r>
    </w:p>
    <w:p w:rsidR="00100914" w:rsidRPr="00E14F7A" w:rsidRDefault="00100914" w:rsidP="00100914">
      <w:pPr>
        <w:rPr>
          <w:rFonts w:ascii="Arial" w:hAnsi="Arial" w:cs="Arial"/>
          <w:sz w:val="21"/>
          <w:szCs w:val="21"/>
        </w:rPr>
      </w:pPr>
      <w:proofErr w:type="gramStart"/>
      <w:r w:rsidRPr="00E14F7A">
        <w:t>log</w:t>
      </w:r>
      <w:proofErr w:type="gramEnd"/>
      <w:r w:rsidRPr="00E14F7A">
        <w:t xml:space="preserve"> (HR) +/- 1.96 SE = (... , ...) = 95% CI</w:t>
      </w:r>
      <w:r w:rsidRPr="00E14F7A">
        <w:br/>
      </w:r>
      <w:r w:rsidRPr="00E14F7A">
        <w:br/>
      </w:r>
      <w:r w:rsidRPr="00E14F7A">
        <w:rPr>
          <w:u w:val="single"/>
        </w:rPr>
        <w:t xml:space="preserve">Group 3 </w:t>
      </w:r>
      <w:proofErr w:type="spellStart"/>
      <w:r w:rsidRPr="00E14F7A">
        <w:rPr>
          <w:u w:val="single"/>
        </w:rPr>
        <w:t>vs</w:t>
      </w:r>
      <w:proofErr w:type="spellEnd"/>
      <w:r w:rsidRPr="00E14F7A">
        <w:rPr>
          <w:u w:val="single"/>
        </w:rPr>
        <w:t xml:space="preserve"> group 1 </w:t>
      </w:r>
      <w:r>
        <w:rPr>
          <w:rFonts w:ascii="Wingdings" w:hAnsi="Wingdings" w:cs="Wingdings"/>
          <w:u w:val="single"/>
        </w:rPr>
        <w:t></w:t>
      </w:r>
      <w:r w:rsidRPr="00E14F7A">
        <w:rPr>
          <w:rFonts w:ascii="Arial" w:hAnsi="Arial" w:cs="Arial"/>
          <w:sz w:val="21"/>
          <w:szCs w:val="21"/>
        </w:rPr>
        <w:t xml:space="preserve"> </w:t>
      </w:r>
    </w:p>
    <w:p w:rsidR="00100914" w:rsidRPr="00E14F7A" w:rsidRDefault="00100914" w:rsidP="00100914">
      <w:r w:rsidRPr="00E14F7A">
        <w:t xml:space="preserve">0.94 </w:t>
      </w:r>
      <w:r>
        <w:t>(= β original HR group 3) +/- 1.96 SE ≈ 0.64, 1.25 (= log original 95% CI)</w:t>
      </w:r>
    </w:p>
    <w:p w:rsidR="00100914" w:rsidRDefault="00100914" w:rsidP="00100914">
      <w:r>
        <w:t>0.94 + 1.96 SE ≈ 1.25</w:t>
      </w:r>
    </w:p>
    <w:p w:rsidR="00100914" w:rsidRDefault="00100914" w:rsidP="00100914">
      <w:r>
        <w:t>1.96 SE ≈ 0.31</w:t>
      </w:r>
    </w:p>
    <w:p w:rsidR="00100914" w:rsidRDefault="00100914" w:rsidP="00100914">
      <w:r>
        <w:t>SE ≈ 0.16 (same goes when you calculate 0.94 – 1.96 SE)</w:t>
      </w:r>
    </w:p>
    <w:p w:rsidR="00100914" w:rsidRDefault="00100914" w:rsidP="00100914">
      <w:r w:rsidRPr="00044EFF">
        <w:t>Va</w:t>
      </w:r>
      <w:r>
        <w:t>riance = SE² ≈ 0.0256</w:t>
      </w:r>
    </w:p>
    <w:p w:rsidR="00100914" w:rsidRDefault="00100914" w:rsidP="00100914">
      <w:r w:rsidRPr="00E14F7A">
        <w:br/>
        <w:t xml:space="preserve">0.94 +/- 1.96 (0.16) </w:t>
      </w:r>
      <w:r>
        <w:t xml:space="preserve">≈ </w:t>
      </w:r>
      <w:r w:rsidRPr="00E14F7A">
        <w:t>(</w:t>
      </w:r>
      <w:proofErr w:type="gramStart"/>
      <w:r w:rsidRPr="00E14F7A">
        <w:t>... ,</w:t>
      </w:r>
      <w:proofErr w:type="gramEnd"/>
      <w:r w:rsidRPr="00E14F7A">
        <w:t xml:space="preserve"> ...) </w:t>
      </w:r>
    </w:p>
    <w:p w:rsidR="00100914" w:rsidRPr="00E14F7A" w:rsidRDefault="00100914" w:rsidP="00100914">
      <w:r>
        <w:br w:type="page"/>
      </w:r>
      <w:r w:rsidRPr="00E14F7A">
        <w:rPr>
          <w:u w:val="single"/>
        </w:rPr>
        <w:lastRenderedPageBreak/>
        <w:t xml:space="preserve">Group 4 </w:t>
      </w:r>
      <w:proofErr w:type="spellStart"/>
      <w:r w:rsidRPr="00E14F7A">
        <w:rPr>
          <w:u w:val="single"/>
        </w:rPr>
        <w:t>vs</w:t>
      </w:r>
      <w:proofErr w:type="spellEnd"/>
      <w:r w:rsidRPr="00E14F7A">
        <w:rPr>
          <w:u w:val="single"/>
        </w:rPr>
        <w:t xml:space="preserve"> group 1 </w:t>
      </w:r>
      <w:r>
        <w:rPr>
          <w:rFonts w:ascii="Wingdings" w:hAnsi="Wingdings" w:cs="Wingdings"/>
          <w:u w:val="single"/>
        </w:rPr>
        <w:t></w:t>
      </w:r>
      <w:r w:rsidRPr="00E14F7A">
        <w:rPr>
          <w:u w:val="single"/>
        </w:rPr>
        <w:t xml:space="preserve"> </w:t>
      </w:r>
      <w:r w:rsidRPr="00E14F7A">
        <w:rPr>
          <w:u w:val="single"/>
        </w:rPr>
        <w:br/>
      </w:r>
      <w:r w:rsidRPr="00E14F7A">
        <w:t>1.37</w:t>
      </w:r>
      <w:r>
        <w:t xml:space="preserve"> (= β original HR group 4) +/- 1.96 SE ≈ 0.84, 1.90 (= log original 95% CI)</w:t>
      </w:r>
    </w:p>
    <w:p w:rsidR="00100914" w:rsidRDefault="00100914" w:rsidP="00100914">
      <w:r>
        <w:t>1.37 + 1.96 SE ≈ 1.90</w:t>
      </w:r>
    </w:p>
    <w:p w:rsidR="00100914" w:rsidRDefault="00100914" w:rsidP="00100914">
      <w:r>
        <w:t>1.96 SE ≈ 0.53</w:t>
      </w:r>
    </w:p>
    <w:p w:rsidR="00100914" w:rsidRDefault="00100914" w:rsidP="00100914">
      <w:r>
        <w:t>SE ≈ 0.27 (same goes when you calculate 1.37 – 1.96 SE)</w:t>
      </w:r>
    </w:p>
    <w:p w:rsidR="00100914" w:rsidRDefault="00100914" w:rsidP="00100914">
      <w:r w:rsidRPr="00044EFF">
        <w:t>Va</w:t>
      </w:r>
      <w:r>
        <w:t>riance = SE² ≈ 0.0729</w:t>
      </w:r>
    </w:p>
    <w:p w:rsidR="00100914" w:rsidRPr="00E14F7A" w:rsidRDefault="00100914" w:rsidP="00100914"/>
    <w:p w:rsidR="00100914" w:rsidRPr="00E14F7A" w:rsidRDefault="00100914" w:rsidP="00100914">
      <w:r w:rsidRPr="00E14F7A">
        <w:t>1.37 +/- 1.96 (0.27) = (</w:t>
      </w:r>
      <w:proofErr w:type="gramStart"/>
      <w:r w:rsidRPr="00E14F7A">
        <w:t>… ,</w:t>
      </w:r>
      <w:proofErr w:type="gramEnd"/>
      <w:r w:rsidRPr="00E14F7A">
        <w:t xml:space="preserve"> …) </w:t>
      </w:r>
    </w:p>
    <w:p w:rsidR="00100914" w:rsidRPr="00E14F7A" w:rsidRDefault="00100914" w:rsidP="00100914"/>
    <w:p w:rsidR="00100914" w:rsidRDefault="00100914" w:rsidP="00100914"/>
    <w:p w:rsidR="00100914" w:rsidRPr="009B7B29" w:rsidRDefault="00100914" w:rsidP="00100914">
      <w:proofErr w:type="spellStart"/>
      <w:r w:rsidRPr="009B7B29">
        <w:t>Var</w:t>
      </w:r>
      <w:proofErr w:type="spellEnd"/>
      <w:r w:rsidRPr="009B7B29">
        <w:t xml:space="preserve"> (log (HR)) = </w:t>
      </w:r>
      <w:proofErr w:type="spellStart"/>
      <w:r w:rsidRPr="009B7B29">
        <w:t>Var</w:t>
      </w:r>
      <w:proofErr w:type="spellEnd"/>
      <w:r w:rsidRPr="009B7B29">
        <w:t xml:space="preserve"> (log (HR group 3)) + </w:t>
      </w:r>
      <w:proofErr w:type="spellStart"/>
      <w:r w:rsidRPr="009B7B29">
        <w:t>Var</w:t>
      </w:r>
      <w:proofErr w:type="spellEnd"/>
      <w:r w:rsidRPr="009B7B29">
        <w:t xml:space="preserve"> (log (HR group 1))</w:t>
      </w:r>
    </w:p>
    <w:p w:rsidR="00100914" w:rsidRDefault="00100914" w:rsidP="00100914">
      <w:r>
        <w:t xml:space="preserve">0.0256 = </w:t>
      </w:r>
      <w:proofErr w:type="spellStart"/>
      <w:r>
        <w:t>Var</w:t>
      </w:r>
      <w:proofErr w:type="spellEnd"/>
      <w:r>
        <w:t xml:space="preserve"> (log (HR group 3)) + </w:t>
      </w:r>
      <w:proofErr w:type="spellStart"/>
      <w:r>
        <w:t>Var</w:t>
      </w:r>
      <w:proofErr w:type="spellEnd"/>
      <w:r>
        <w:t xml:space="preserve"> (log (HR group 1))</w:t>
      </w:r>
    </w:p>
    <w:p w:rsidR="00100914" w:rsidRPr="008C3C12" w:rsidRDefault="00100914" w:rsidP="00100914">
      <w:pPr>
        <w:rPr>
          <w:lang w:val="nl-NL"/>
        </w:rPr>
      </w:pPr>
      <w:r w:rsidRPr="008C3C12">
        <w:rPr>
          <w:lang w:val="nl-NL"/>
        </w:rPr>
        <w:t>0.0729 = Var (log (HR group 4)) + Var (log (HR group 1))</w:t>
      </w:r>
      <w:r w:rsidRPr="008C3C12">
        <w:rPr>
          <w:lang w:val="nl-NL"/>
        </w:rPr>
        <w:tab/>
      </w:r>
      <w:r w:rsidRPr="008C3C12">
        <w:rPr>
          <w:lang w:val="nl-NL"/>
        </w:rPr>
        <w:tab/>
      </w:r>
      <w:r w:rsidRPr="008C3C12">
        <w:rPr>
          <w:lang w:val="nl-NL"/>
        </w:rPr>
        <w:tab/>
      </w:r>
      <w:r w:rsidRPr="008C3C12">
        <w:rPr>
          <w:lang w:val="nl-NL"/>
        </w:rPr>
        <w:tab/>
      </w:r>
      <w:r w:rsidRPr="008C3C12">
        <w:rPr>
          <w:lang w:val="nl-NL"/>
        </w:rPr>
        <w:tab/>
      </w:r>
    </w:p>
    <w:p w:rsidR="00100914" w:rsidRPr="008C3C12" w:rsidRDefault="00100914" w:rsidP="00100914">
      <w:pPr>
        <w:rPr>
          <w:lang w:val="nl-NL"/>
        </w:rPr>
      </w:pPr>
    </w:p>
    <w:p w:rsidR="00100914" w:rsidRPr="008C3C12" w:rsidRDefault="00100914" w:rsidP="00100914">
      <w:pPr>
        <w:rPr>
          <w:lang w:val="nl-NL"/>
        </w:rPr>
      </w:pPr>
      <w:r w:rsidRPr="008C3C12">
        <w:rPr>
          <w:lang w:val="nl-NL"/>
        </w:rPr>
        <w:t>Min (Var (log (HR group 3)) = 0</w:t>
      </w:r>
    </w:p>
    <w:p w:rsidR="00100914" w:rsidRPr="008C3C12" w:rsidRDefault="00100914" w:rsidP="00100914">
      <w:pPr>
        <w:rPr>
          <w:lang w:val="nl-NL"/>
        </w:rPr>
      </w:pPr>
      <w:r w:rsidRPr="008C3C12">
        <w:rPr>
          <w:lang w:val="nl-NL"/>
        </w:rPr>
        <w:t>Min (Var (log (HR group 4)) = 0</w:t>
      </w:r>
    </w:p>
    <w:p w:rsidR="00100914" w:rsidRPr="00E14F7A" w:rsidRDefault="00100914" w:rsidP="00100914">
      <w:r w:rsidRPr="00E14F7A">
        <w:t>Max (</w:t>
      </w:r>
      <w:proofErr w:type="spellStart"/>
      <w:r w:rsidRPr="00E14F7A">
        <w:t>Var</w:t>
      </w:r>
      <w:proofErr w:type="spellEnd"/>
      <w:r w:rsidRPr="00E14F7A">
        <w:t xml:space="preserve"> (log (HR group 3)) = 0.0256</w:t>
      </w:r>
    </w:p>
    <w:p w:rsidR="00100914" w:rsidRPr="00E14F7A" w:rsidRDefault="00100914" w:rsidP="00100914">
      <w:r w:rsidRPr="00E14F7A">
        <w:t>Max (</w:t>
      </w:r>
      <w:proofErr w:type="spellStart"/>
      <w:r w:rsidRPr="00E14F7A">
        <w:t>Var</w:t>
      </w:r>
      <w:proofErr w:type="spellEnd"/>
      <w:r w:rsidRPr="00E14F7A">
        <w:t xml:space="preserve"> (log (HR group 4)) = 0.0729</w:t>
      </w:r>
    </w:p>
    <w:p w:rsidR="00100914" w:rsidRDefault="00100914" w:rsidP="00100914"/>
    <w:p w:rsidR="00100914" w:rsidRDefault="00100914" w:rsidP="00100914">
      <w:r>
        <w:t>(What matters is not the size of the group itself, but the number of people in each group that experienced the event (here, died)</w:t>
      </w:r>
    </w:p>
    <w:p w:rsidR="00100914" w:rsidRDefault="00100914" w:rsidP="00100914"/>
    <w:p w:rsidR="00100914" w:rsidRDefault="00100914" w:rsidP="00100914"/>
    <w:p w:rsidR="00100914" w:rsidRDefault="00100914" w:rsidP="00100914">
      <w:r>
        <w:t xml:space="preserve">Events: group 3 </w:t>
      </w:r>
      <w:proofErr w:type="spellStart"/>
      <w:r>
        <w:t>vs</w:t>
      </w:r>
      <w:proofErr w:type="spellEnd"/>
      <w:r>
        <w:t xml:space="preserve"> group 1 = 199</w:t>
      </w:r>
    </w:p>
    <w:p w:rsidR="00100914" w:rsidRDefault="00100914" w:rsidP="00100914">
      <w:r>
        <w:tab/>
        <w:t xml:space="preserve"> </w:t>
      </w:r>
      <w:proofErr w:type="gramStart"/>
      <w:r>
        <w:t>group</w:t>
      </w:r>
      <w:proofErr w:type="gramEnd"/>
      <w:r>
        <w:t xml:space="preserve"> 4 </w:t>
      </w:r>
      <w:proofErr w:type="spellStart"/>
      <w:r>
        <w:t>vs</w:t>
      </w:r>
      <w:proofErr w:type="spellEnd"/>
      <w:r>
        <w:t xml:space="preserve"> group 1 = 139</w:t>
      </w:r>
    </w:p>
    <w:p w:rsidR="00100914" w:rsidRDefault="00100914" w:rsidP="00100914"/>
    <w:p w:rsidR="00100914" w:rsidRDefault="00100914" w:rsidP="00100914">
      <w:proofErr w:type="gramStart"/>
      <w:r>
        <w:t>group</w:t>
      </w:r>
      <w:proofErr w:type="gramEnd"/>
      <w:r>
        <w:t xml:space="preserve"> 1 </w:t>
      </w:r>
      <w:r w:rsidRPr="004B5A08">
        <w:sym w:font="Wingdings" w:char="F0E0"/>
      </w:r>
      <w:r>
        <w:t xml:space="preserve"> 123 ≈ 61.81% </w:t>
      </w:r>
      <w:r w:rsidRPr="004B5A08">
        <w:sym w:font="Wingdings" w:char="F0E0"/>
      </w:r>
      <w:r>
        <w:t xml:space="preserve"> counts for 38.19% of the variance</w:t>
      </w:r>
      <w:r>
        <w:br/>
        <w:t xml:space="preserve">group 3 </w:t>
      </w:r>
      <w:r w:rsidRPr="004B5A08">
        <w:sym w:font="Wingdings" w:char="F0E0"/>
      </w:r>
      <w:r>
        <w:t xml:space="preserve"> 76 ≈ 38.19% </w:t>
      </w:r>
      <w:r w:rsidRPr="004B5A08">
        <w:sym w:font="Wingdings" w:char="F0E0"/>
      </w:r>
      <w:r>
        <w:t xml:space="preserve"> counts for 61.81% of the variance</w:t>
      </w:r>
    </w:p>
    <w:p w:rsidR="00100914" w:rsidRDefault="00100914" w:rsidP="00100914">
      <w:proofErr w:type="gramStart"/>
      <w:r>
        <w:t>group</w:t>
      </w:r>
      <w:proofErr w:type="gramEnd"/>
      <w:r>
        <w:t xml:space="preserve"> 4 </w:t>
      </w:r>
      <w:r w:rsidRPr="004B5A08">
        <w:sym w:font="Wingdings" w:char="F0E0"/>
      </w:r>
      <w:r>
        <w:t xml:space="preserve"> 16</w:t>
      </w:r>
    </w:p>
    <w:p w:rsidR="00100914" w:rsidRDefault="00100914" w:rsidP="00100914">
      <w:pPr>
        <w:rPr>
          <w:shd w:val="clear" w:color="auto" w:fill="FFFF00"/>
        </w:rPr>
      </w:pPr>
    </w:p>
    <w:p w:rsidR="00100914" w:rsidRDefault="00100914" w:rsidP="00100914">
      <w:proofErr w:type="gramStart"/>
      <w:r>
        <w:t>group</w:t>
      </w:r>
      <w:proofErr w:type="gramEnd"/>
      <w:r>
        <w:t xml:space="preserve"> 1 </w:t>
      </w:r>
      <w:r w:rsidRPr="004B5A08">
        <w:sym w:font="Wingdings" w:char="F0E0"/>
      </w:r>
      <w:r>
        <w:t xml:space="preserve"> 123 ≈ 88.49% </w:t>
      </w:r>
      <w:r w:rsidRPr="004B5A08">
        <w:sym w:font="Wingdings" w:char="F0E0"/>
      </w:r>
      <w:r>
        <w:t xml:space="preserve"> counts for 11.51% of the variance</w:t>
      </w:r>
      <w:r>
        <w:br/>
        <w:t xml:space="preserve">group 3 </w:t>
      </w:r>
      <w:r w:rsidRPr="004B5A08">
        <w:sym w:font="Wingdings" w:char="F0E0"/>
      </w:r>
      <w:r>
        <w:t xml:space="preserve"> 76 </w:t>
      </w:r>
    </w:p>
    <w:p w:rsidR="00100914" w:rsidRDefault="00100914" w:rsidP="00100914">
      <w:proofErr w:type="gramStart"/>
      <w:r>
        <w:t>group</w:t>
      </w:r>
      <w:proofErr w:type="gramEnd"/>
      <w:r>
        <w:t xml:space="preserve"> 4 </w:t>
      </w:r>
      <w:r w:rsidRPr="004B5A08">
        <w:sym w:font="Wingdings" w:char="F0E0"/>
      </w:r>
      <w:r>
        <w:t xml:space="preserve"> 16 ≈ 11.51% </w:t>
      </w:r>
      <w:r w:rsidRPr="004B5A08">
        <w:sym w:font="Wingdings" w:char="F0E0"/>
      </w:r>
      <w:r>
        <w:t xml:space="preserve"> counts for 88.49% of the variance</w:t>
      </w:r>
    </w:p>
    <w:p w:rsidR="00100914" w:rsidRDefault="00100914" w:rsidP="00100914"/>
    <w:p w:rsidR="00100914" w:rsidRDefault="00100914" w:rsidP="00100914">
      <w:pPr>
        <w:rPr>
          <w:shd w:val="clear" w:color="auto" w:fill="FFFF00"/>
        </w:rPr>
      </w:pPr>
      <w:proofErr w:type="spellStart"/>
      <w:r>
        <w:t>Var</w:t>
      </w:r>
      <w:proofErr w:type="spellEnd"/>
      <w:r>
        <w:t xml:space="preserve"> group 3 = 61.81% of 0.0256 ≈ 0.0158</w:t>
      </w:r>
    </w:p>
    <w:p w:rsidR="00100914" w:rsidRDefault="00100914" w:rsidP="00100914">
      <w:proofErr w:type="spellStart"/>
      <w:r>
        <w:t>Var</w:t>
      </w:r>
      <w:proofErr w:type="spellEnd"/>
      <w:r>
        <w:t xml:space="preserve"> group 4 = 88.49% of 0.0729 ≈ 0.0645</w:t>
      </w:r>
    </w:p>
    <w:p w:rsidR="00100914" w:rsidRDefault="00100914" w:rsidP="00100914">
      <w:proofErr w:type="spellStart"/>
      <w:r>
        <w:t>Var</w:t>
      </w:r>
      <w:proofErr w:type="spellEnd"/>
      <w:r>
        <w:t xml:space="preserve"> group 3 + </w:t>
      </w:r>
      <w:proofErr w:type="spellStart"/>
      <w:r>
        <w:t>Var</w:t>
      </w:r>
      <w:proofErr w:type="spellEnd"/>
      <w:r>
        <w:t xml:space="preserve"> group 4 ≈ 0.0803</w:t>
      </w:r>
    </w:p>
    <w:p w:rsidR="00100914" w:rsidRDefault="00100914" w:rsidP="00100914"/>
    <w:p w:rsidR="00100914" w:rsidRDefault="00100914" w:rsidP="00100914">
      <w:r>
        <w:t>SE = √</w:t>
      </w:r>
      <w:proofErr w:type="spellStart"/>
      <w:r>
        <w:t>Var</w:t>
      </w:r>
      <w:proofErr w:type="spellEnd"/>
      <w:r>
        <w:t xml:space="preserve"> ≈ 0.2834</w:t>
      </w:r>
    </w:p>
    <w:p w:rsidR="00100914" w:rsidRDefault="00100914" w:rsidP="00100914"/>
    <w:p w:rsidR="00100914" w:rsidRDefault="00100914" w:rsidP="00100914"/>
    <w:p w:rsidR="00100914" w:rsidRDefault="00100914" w:rsidP="00100914">
      <w:r>
        <w:t xml:space="preserve">New HR ≈ 1.53 </w:t>
      </w:r>
      <w:r w:rsidRPr="00FB1C6D">
        <w:sym w:font="Wingdings" w:char="F0E0"/>
      </w:r>
      <w:r>
        <w:t xml:space="preserve"> log </w:t>
      </w:r>
      <w:r w:rsidRPr="00FB1C6D">
        <w:sym w:font="Wingdings" w:char="F0E0"/>
      </w:r>
      <w:r>
        <w:t xml:space="preserve"> ≈ 0.4253</w:t>
      </w:r>
    </w:p>
    <w:p w:rsidR="00100914" w:rsidRDefault="00100914" w:rsidP="00100914"/>
    <w:p w:rsidR="00100914" w:rsidRDefault="00100914" w:rsidP="00100914">
      <w:r>
        <w:t xml:space="preserve">0.4253 + (1.96 x 0.2834) ≈ 0.9808 </w:t>
      </w:r>
      <w:r w:rsidRPr="00FB1C6D">
        <w:sym w:font="Wingdings" w:char="F0E0"/>
      </w:r>
      <w:r>
        <w:t xml:space="preserve"> exp </w:t>
      </w:r>
      <w:r w:rsidRPr="00FB1C6D">
        <w:sym w:font="Wingdings" w:char="F0E0"/>
      </w:r>
      <w:r>
        <w:t xml:space="preserve"> ≈ 2.67</w:t>
      </w:r>
    </w:p>
    <w:p w:rsidR="00100914" w:rsidRDefault="00100914" w:rsidP="00100914">
      <w:r>
        <w:t xml:space="preserve">0.4253 - (1.96 x 0.2834) ≈ -0.1302 </w:t>
      </w:r>
      <w:r w:rsidRPr="00FB1C6D">
        <w:sym w:font="Wingdings" w:char="F0E0"/>
      </w:r>
      <w:r>
        <w:t xml:space="preserve"> exp </w:t>
      </w:r>
      <w:r w:rsidRPr="00FB1C6D">
        <w:sym w:font="Wingdings" w:char="F0E0"/>
      </w:r>
      <w:r>
        <w:t xml:space="preserve"> ≈ 0.88</w:t>
      </w:r>
    </w:p>
    <w:p w:rsidR="00100914" w:rsidRDefault="00100914" w:rsidP="00100914"/>
    <w:p w:rsidR="0023340D" w:rsidRDefault="00100914" w:rsidP="0023340D">
      <w:pPr>
        <w:rPr>
          <w:b/>
          <w:bCs/>
          <w:sz w:val="28"/>
          <w:szCs w:val="28"/>
        </w:rPr>
        <w:sectPr w:rsidR="0023340D" w:rsidSect="00D757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Thus new HR + 95% CI = 1.53 (0.88 – 2.67) </w:t>
      </w:r>
    </w:p>
    <w:p w:rsidR="0023340D" w:rsidRDefault="0023340D" w:rsidP="0023340D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Fig.</w:t>
      </w:r>
      <w:r w:rsidR="00010A56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Funnel plot meta-analysis all-cause mortality  </w:t>
      </w:r>
    </w:p>
    <w:p w:rsidR="0023340D" w:rsidRDefault="0023340D" w:rsidP="0023340D">
      <w:pPr>
        <w:suppressAutoHyphens w:val="0"/>
        <w:rPr>
          <w:b/>
          <w:bCs/>
          <w:sz w:val="28"/>
          <w:szCs w:val="28"/>
        </w:rPr>
      </w:pPr>
    </w:p>
    <w:p w:rsidR="00D757DC" w:rsidRPr="00C87B49" w:rsidRDefault="00C87B49" w:rsidP="00100914">
      <w:pPr>
        <w:spacing w:line="280" w:lineRule="atLeast"/>
      </w:pPr>
      <w:r w:rsidRPr="00C87B49">
        <w:rPr>
          <w:noProof/>
          <w:lang w:val="nl-NL" w:eastAsia="zh-CN"/>
        </w:rPr>
        <w:drawing>
          <wp:inline distT="0" distB="0" distL="0" distR="0">
            <wp:extent cx="9269657" cy="5219700"/>
            <wp:effectExtent l="19050" t="0" r="76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93" cy="521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7DC" w:rsidRPr="00C87B49" w:rsidSect="002334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100914"/>
    <w:rsid w:val="00010A56"/>
    <w:rsid w:val="00087976"/>
    <w:rsid w:val="000D1A88"/>
    <w:rsid w:val="00100914"/>
    <w:rsid w:val="0023340D"/>
    <w:rsid w:val="0025229B"/>
    <w:rsid w:val="00340227"/>
    <w:rsid w:val="004659C1"/>
    <w:rsid w:val="00503D56"/>
    <w:rsid w:val="00536545"/>
    <w:rsid w:val="005E120C"/>
    <w:rsid w:val="006A5272"/>
    <w:rsid w:val="00700D7B"/>
    <w:rsid w:val="007070D7"/>
    <w:rsid w:val="009F3D6E"/>
    <w:rsid w:val="00BF2053"/>
    <w:rsid w:val="00C87B49"/>
    <w:rsid w:val="00D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9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Fdooren</dc:creator>
  <cp:lastModifiedBy>Fdooren</cp:lastModifiedBy>
  <cp:revision>4</cp:revision>
  <dcterms:created xsi:type="dcterms:W3CDTF">2013-01-30T11:32:00Z</dcterms:created>
  <dcterms:modified xsi:type="dcterms:W3CDTF">2013-01-30T11:35:00Z</dcterms:modified>
</cp:coreProperties>
</file>