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28" w:rsidRPr="00762D94" w:rsidRDefault="009E6828">
      <w:pPr>
        <w:rPr>
          <w:rFonts w:ascii="Times New Roman" w:hAnsi="Times New Roman" w:cs="Times New Roman"/>
          <w:sz w:val="24"/>
          <w:szCs w:val="24"/>
        </w:rPr>
      </w:pPr>
    </w:p>
    <w:p w:rsidR="009E6828" w:rsidRPr="00762D94" w:rsidRDefault="009E6828" w:rsidP="009E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2D94">
        <w:rPr>
          <w:rFonts w:ascii="Times New Roman" w:hAnsi="Times New Roman" w:cs="Times New Roman"/>
          <w:b/>
          <w:sz w:val="24"/>
          <w:szCs w:val="24"/>
        </w:rPr>
        <w:t>SUPPLEMENTARY TABLE S4.</w:t>
      </w:r>
      <w:proofErr w:type="gramEnd"/>
      <w:r w:rsidRPr="00762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0F4" w:rsidRPr="00762D94">
        <w:rPr>
          <w:rFonts w:ascii="Times New Roman" w:hAnsi="Times New Roman" w:cs="Times New Roman"/>
          <w:sz w:val="24"/>
          <w:szCs w:val="24"/>
        </w:rPr>
        <w:t xml:space="preserve">Regression </w:t>
      </w:r>
      <w:r w:rsidRPr="00762D94">
        <w:rPr>
          <w:rFonts w:ascii="Times New Roman" w:hAnsi="Times New Roman" w:cs="Times New Roman"/>
          <w:sz w:val="24"/>
          <w:szCs w:val="24"/>
        </w:rPr>
        <w:t xml:space="preserve">models of daytime </w:t>
      </w:r>
      <w:r w:rsidR="00F84B15" w:rsidRPr="00762D94">
        <w:rPr>
          <w:rFonts w:ascii="Times New Roman" w:hAnsi="Times New Roman" w:cs="Times New Roman"/>
          <w:sz w:val="24"/>
          <w:szCs w:val="24"/>
        </w:rPr>
        <w:t xml:space="preserve">(a) </w:t>
      </w:r>
      <w:r w:rsidRPr="00762D94">
        <w:rPr>
          <w:rFonts w:ascii="Times New Roman" w:hAnsi="Times New Roman" w:cs="Times New Roman"/>
          <w:sz w:val="24"/>
          <w:szCs w:val="24"/>
        </w:rPr>
        <w:t xml:space="preserve">physical activity ratios (PAR) </w:t>
      </w:r>
      <w:r w:rsidR="00F84B15" w:rsidRPr="00762D94">
        <w:rPr>
          <w:rFonts w:ascii="Times New Roman" w:hAnsi="Times New Roman" w:cs="Times New Roman"/>
          <w:sz w:val="24"/>
          <w:szCs w:val="24"/>
        </w:rPr>
        <w:t xml:space="preserve">and (b) BMI </w:t>
      </w:r>
      <w:r w:rsidRPr="00762D94">
        <w:rPr>
          <w:rFonts w:ascii="Times New Roman" w:hAnsi="Times New Roman" w:cs="Times New Roman"/>
          <w:sz w:val="24"/>
          <w:szCs w:val="24"/>
        </w:rPr>
        <w:t xml:space="preserve">among women age 20-45. </w:t>
      </w:r>
      <w:r w:rsidR="00A900F4" w:rsidRPr="00762D94">
        <w:rPr>
          <w:rFonts w:ascii="Times New Roman" w:hAnsi="Times New Roman" w:cs="Times New Roman"/>
          <w:sz w:val="24"/>
          <w:szCs w:val="24"/>
        </w:rPr>
        <w:t>Linear mixed-model (LMM) of PAR uses behavioral observations as unit of analysis and includes random effects for indiv</w:t>
      </w:r>
      <w:r w:rsidR="009B1858">
        <w:rPr>
          <w:rFonts w:ascii="Times New Roman" w:hAnsi="Times New Roman" w:cs="Times New Roman"/>
          <w:sz w:val="24"/>
          <w:szCs w:val="24"/>
        </w:rPr>
        <w:t>idual and time sampled</w:t>
      </w:r>
      <w:r w:rsidR="004C7A46">
        <w:rPr>
          <w:rFonts w:ascii="Times New Roman" w:hAnsi="Times New Roman" w:cs="Times New Roman"/>
          <w:sz w:val="24"/>
          <w:szCs w:val="24"/>
        </w:rPr>
        <w:t xml:space="preserve"> (cf. Tables </w:t>
      </w:r>
      <w:r w:rsidR="009C13E6">
        <w:rPr>
          <w:rFonts w:ascii="Times New Roman" w:hAnsi="Times New Roman" w:cs="Times New Roman"/>
          <w:sz w:val="24"/>
          <w:szCs w:val="24"/>
        </w:rPr>
        <w:t>3</w:t>
      </w:r>
      <w:r w:rsidR="004C7A46">
        <w:rPr>
          <w:rFonts w:ascii="Times New Roman" w:hAnsi="Times New Roman" w:cs="Times New Roman"/>
          <w:sz w:val="24"/>
          <w:szCs w:val="24"/>
        </w:rPr>
        <w:t>)</w:t>
      </w:r>
      <w:r w:rsidR="009B1858">
        <w:rPr>
          <w:rFonts w:ascii="Times New Roman" w:hAnsi="Times New Roman" w:cs="Times New Roman"/>
          <w:sz w:val="24"/>
          <w:szCs w:val="24"/>
        </w:rPr>
        <w:t>. Ordinar</w:t>
      </w:r>
      <w:r w:rsidR="00A900F4" w:rsidRPr="00762D94">
        <w:rPr>
          <w:rFonts w:ascii="Times New Roman" w:hAnsi="Times New Roman" w:cs="Times New Roman"/>
          <w:sz w:val="24"/>
          <w:szCs w:val="24"/>
        </w:rPr>
        <w:t>y least squares (OLS) regression of BMI uses individual means as unit of analysis</w:t>
      </w:r>
      <w:r w:rsidR="004C7A46">
        <w:rPr>
          <w:rFonts w:ascii="Times New Roman" w:hAnsi="Times New Roman" w:cs="Times New Roman"/>
          <w:sz w:val="24"/>
          <w:szCs w:val="24"/>
        </w:rPr>
        <w:t xml:space="preserve"> (cf. Table </w:t>
      </w:r>
      <w:r w:rsidR="009C13E6">
        <w:rPr>
          <w:rFonts w:ascii="Times New Roman" w:hAnsi="Times New Roman" w:cs="Times New Roman"/>
          <w:sz w:val="24"/>
          <w:szCs w:val="24"/>
        </w:rPr>
        <w:t>4</w:t>
      </w:r>
      <w:r w:rsidR="004C7A46">
        <w:rPr>
          <w:rFonts w:ascii="Times New Roman" w:hAnsi="Times New Roman" w:cs="Times New Roman"/>
          <w:sz w:val="24"/>
          <w:szCs w:val="24"/>
        </w:rPr>
        <w:t>)</w:t>
      </w:r>
      <w:r w:rsidR="00A900F4" w:rsidRPr="00762D94">
        <w:rPr>
          <w:rFonts w:ascii="Times New Roman" w:hAnsi="Times New Roman" w:cs="Times New Roman"/>
          <w:sz w:val="24"/>
          <w:szCs w:val="24"/>
        </w:rPr>
        <w:t xml:space="preserve">, with reproductive state </w:t>
      </w:r>
      <w:r w:rsidR="00C83FB4" w:rsidRPr="00762D94">
        <w:rPr>
          <w:rFonts w:ascii="Times New Roman" w:hAnsi="Times New Roman" w:cs="Times New Roman"/>
          <w:sz w:val="24"/>
          <w:szCs w:val="24"/>
        </w:rPr>
        <w:t xml:space="preserve">reflecting pregnancy or lactation status during time of anthropometric measurement. </w:t>
      </w:r>
      <w:r w:rsidR="009B1858">
        <w:rPr>
          <w:rFonts w:ascii="Times New Roman" w:hAnsi="Times New Roman" w:cs="Times New Roman"/>
          <w:sz w:val="24"/>
          <w:szCs w:val="24"/>
        </w:rPr>
        <w:t xml:space="preserve">Controls include age, region and Spanish fluency. </w:t>
      </w:r>
      <w:r w:rsidR="00C83FB4" w:rsidRPr="00762D94">
        <w:rPr>
          <w:rFonts w:ascii="Times New Roman" w:hAnsi="Times New Roman" w:cs="Times New Roman"/>
          <w:sz w:val="24"/>
          <w:szCs w:val="24"/>
        </w:rPr>
        <w:t xml:space="preserve">Baseline for region is “Near Town” and for reproductive state is “non-pregnant, non-lactating”. </w:t>
      </w:r>
    </w:p>
    <w:p w:rsidR="009E6828" w:rsidRPr="00762D94" w:rsidRDefault="009E6828" w:rsidP="009E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828" w:rsidRPr="00762D94" w:rsidRDefault="009E6828" w:rsidP="009E6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61" w:type="dxa"/>
        <w:tblInd w:w="93" w:type="dxa"/>
        <w:tblLook w:val="04A0" w:firstRow="1" w:lastRow="0" w:firstColumn="1" w:lastColumn="0" w:noHBand="0" w:noVBand="1"/>
      </w:tblPr>
      <w:tblGrid>
        <w:gridCol w:w="2338"/>
        <w:gridCol w:w="1383"/>
        <w:gridCol w:w="800"/>
        <w:gridCol w:w="1375"/>
        <w:gridCol w:w="1383"/>
        <w:gridCol w:w="800"/>
        <w:gridCol w:w="1182"/>
      </w:tblGrid>
      <w:tr w:rsidR="009E6828" w:rsidRPr="00762D94" w:rsidTr="009E6828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828" w:rsidRPr="00762D94" w:rsidRDefault="009E6828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C02" w:rsidRPr="00762D94" w:rsidRDefault="009E6828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 xml:space="preserve">Model 1 </w:t>
            </w:r>
            <w:r w:rsidR="00F84B15" w:rsidRPr="00762D94">
              <w:rPr>
                <w:rFonts w:ascii="Times New Roman" w:eastAsia="Times New Roman" w:hAnsi="Times New Roman" w:cs="Times New Roman"/>
                <w:color w:val="000000"/>
              </w:rPr>
              <w:t xml:space="preserve">PAR: </w:t>
            </w:r>
          </w:p>
          <w:p w:rsidR="009E6828" w:rsidRPr="00762D94" w:rsidRDefault="009E6828" w:rsidP="00C77C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C02" w:rsidRPr="00762D94" w:rsidRDefault="009E6828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color w:val="000000"/>
              </w:rPr>
              <w:t xml:space="preserve">Model 2 </w:t>
            </w:r>
            <w:r w:rsidR="00F84B15" w:rsidRPr="00762D94">
              <w:rPr>
                <w:rFonts w:ascii="Times New Roman" w:eastAsia="Times New Roman" w:hAnsi="Times New Roman" w:cs="Times New Roman"/>
                <w:color w:val="000000"/>
              </w:rPr>
              <w:t xml:space="preserve">BMI: </w:t>
            </w:r>
          </w:p>
          <w:p w:rsidR="009E6828" w:rsidRPr="00762D94" w:rsidRDefault="009E6828" w:rsidP="00C77C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83FB4" w:rsidRPr="00762D94" w:rsidTr="00C77CF6">
        <w:trPr>
          <w:trHeight w:val="3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6828" w:rsidRPr="00762D94" w:rsidRDefault="009E6828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2D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Factors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6828" w:rsidRPr="00762D94" w:rsidRDefault="009E6828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762D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828" w:rsidRPr="00762D94" w:rsidRDefault="009E6828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762D94">
              <w:rPr>
                <w:rFonts w:ascii="Times New Roman" w:hAnsi="Times New Roman" w:cs="Times New Roman"/>
                <w:b/>
                <w:color w:val="000000"/>
                <w:szCs w:val="16"/>
              </w:rPr>
              <w:t>±SE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6828" w:rsidRPr="00762D94" w:rsidRDefault="009E6828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762D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t-value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6828" w:rsidRPr="00762D94" w:rsidRDefault="009E6828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762D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828" w:rsidRPr="00762D94" w:rsidRDefault="009E6828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762D94">
              <w:rPr>
                <w:rFonts w:ascii="Times New Roman" w:hAnsi="Times New Roman" w:cs="Times New Roman"/>
                <w:b/>
                <w:color w:val="000000"/>
                <w:szCs w:val="16"/>
              </w:rPr>
              <w:t>±SE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6828" w:rsidRPr="00762D94" w:rsidRDefault="009E6828" w:rsidP="009E68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762D94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t-value</w:t>
            </w:r>
          </w:p>
        </w:tc>
      </w:tr>
      <w:tr w:rsidR="00C83FB4" w:rsidRPr="00762D94" w:rsidTr="00C77CF6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BD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2.32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7CF6" w:rsidRPr="00762D94" w:rsidRDefault="00C77CF6" w:rsidP="00867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21.62***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21.33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7CF6" w:rsidRPr="00762D94" w:rsidRDefault="00C77CF6" w:rsidP="008670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18.54</w:t>
            </w:r>
          </w:p>
        </w:tc>
      </w:tr>
      <w:tr w:rsidR="00762D94" w:rsidRPr="00762D94" w:rsidTr="009C13E6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BD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Pregnant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2D94">
              <w:rPr>
                <w:rFonts w:ascii="Times New Roman" w:hAnsi="Times New Roman" w:cs="Times New Roman"/>
                <w:bCs/>
                <w:color w:val="000000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CF6" w:rsidRPr="00762D94" w:rsidRDefault="00C77CF6" w:rsidP="008670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2D94">
              <w:rPr>
                <w:rFonts w:ascii="Times New Roman" w:hAnsi="Times New Roman" w:cs="Times New Roman"/>
                <w:bCs/>
                <w:color w:val="00000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2D94">
              <w:rPr>
                <w:rFonts w:ascii="Times New Roman" w:hAnsi="Times New Roman" w:cs="Times New Roman"/>
                <w:bCs/>
                <w:color w:val="000000"/>
              </w:rPr>
              <w:t>2.23*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62D94">
              <w:rPr>
                <w:rFonts w:ascii="Times New Roman" w:hAnsi="Times New Roman" w:cs="Times New Roman"/>
                <w:bCs/>
                <w:color w:val="000000"/>
              </w:rPr>
              <w:t>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CF6" w:rsidRPr="00762D94" w:rsidRDefault="00C77CF6" w:rsidP="008670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62D94">
              <w:rPr>
                <w:rFonts w:ascii="Times New Roman" w:hAnsi="Times New Roman" w:cs="Times New Roman"/>
                <w:bCs/>
                <w:color w:val="000000"/>
              </w:rPr>
              <w:t>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62D94">
              <w:rPr>
                <w:rFonts w:ascii="Times New Roman" w:hAnsi="Times New Roman" w:cs="Times New Roman"/>
                <w:bCs/>
                <w:color w:val="000000"/>
              </w:rPr>
              <w:t>1.973*</w:t>
            </w:r>
          </w:p>
        </w:tc>
      </w:tr>
      <w:tr w:rsidR="00762D94" w:rsidRPr="00762D94" w:rsidTr="009C13E6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BD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Lactating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CF6" w:rsidRPr="00762D94" w:rsidRDefault="00C77CF6" w:rsidP="00867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CF6" w:rsidRPr="00762D94" w:rsidRDefault="00C77CF6" w:rsidP="008670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0.975</w:t>
            </w:r>
          </w:p>
        </w:tc>
      </w:tr>
      <w:tr w:rsidR="00762D94" w:rsidRPr="00762D94" w:rsidTr="009C13E6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83FB4" w:rsidP="00BD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Pregnant*</w:t>
            </w:r>
            <w:r w:rsidR="00C77CF6" w:rsidRPr="00762D94">
              <w:rPr>
                <w:rFonts w:ascii="Times New Roman" w:hAnsi="Times New Roman" w:cs="Times New Roman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2D94">
              <w:rPr>
                <w:rFonts w:ascii="Times New Roman" w:hAnsi="Times New Roman" w:cs="Times New Roman"/>
                <w:bCs/>
                <w:color w:val="00000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CF6" w:rsidRPr="00762D94" w:rsidRDefault="00C77CF6" w:rsidP="008670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2D94">
              <w:rPr>
                <w:rFonts w:ascii="Times New Roman" w:hAnsi="Times New Roman" w:cs="Times New Roman"/>
                <w:bCs/>
                <w:color w:val="00000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2D94">
              <w:rPr>
                <w:rFonts w:ascii="Times New Roman" w:hAnsi="Times New Roman" w:cs="Times New Roman"/>
                <w:bCs/>
                <w:color w:val="000000"/>
              </w:rPr>
              <w:t>-2.93**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62D94">
              <w:rPr>
                <w:rFonts w:ascii="Times New Roman" w:hAnsi="Times New Roman" w:cs="Times New Roman"/>
                <w:bCs/>
                <w:color w:val="000000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CF6" w:rsidRPr="00762D94" w:rsidRDefault="00C77CF6" w:rsidP="008670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62D94">
              <w:rPr>
                <w:rFonts w:ascii="Times New Roman" w:hAnsi="Times New Roman" w:cs="Times New Roman"/>
                <w:bCs/>
                <w:color w:val="000000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62D94">
              <w:rPr>
                <w:rFonts w:ascii="Times New Roman" w:hAnsi="Times New Roman" w:cs="Times New Roman"/>
                <w:bCs/>
                <w:color w:val="000000"/>
              </w:rPr>
              <w:t>-1.794</w:t>
            </w:r>
            <w:r w:rsidRPr="00762D94">
              <w:rPr>
                <w:rFonts w:ascii="Times New Roman" w:hAnsi="Times New Roman" w:cs="Times New Roman"/>
                <w:color w:val="000000"/>
              </w:rPr>
              <w:t>°</w:t>
            </w:r>
          </w:p>
        </w:tc>
      </w:tr>
      <w:tr w:rsidR="00762D94" w:rsidRPr="00762D94" w:rsidTr="009C13E6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83FB4" w:rsidP="00BD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Lactating*</w:t>
            </w:r>
            <w:r w:rsidR="00C77CF6" w:rsidRPr="00762D94">
              <w:rPr>
                <w:rFonts w:ascii="Times New Roman" w:hAnsi="Times New Roman" w:cs="Times New Roman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CF6" w:rsidRPr="00762D94" w:rsidRDefault="00C77CF6" w:rsidP="00867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CF6" w:rsidRPr="00762D94" w:rsidRDefault="00C77CF6" w:rsidP="008670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-0.817</w:t>
            </w:r>
          </w:p>
        </w:tc>
      </w:tr>
      <w:tr w:rsidR="00762D94" w:rsidRPr="00762D94" w:rsidTr="009C13E6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BD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CF6" w:rsidRPr="00762D94" w:rsidRDefault="00C77CF6" w:rsidP="00867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CF6" w:rsidRPr="00762D94" w:rsidRDefault="00C77CF6" w:rsidP="008670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1.998*</w:t>
            </w:r>
          </w:p>
        </w:tc>
      </w:tr>
      <w:tr w:rsidR="00762D94" w:rsidRPr="00762D94" w:rsidTr="009C13E6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BD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Region</w:t>
            </w:r>
            <w:r w:rsidR="00C83FB4" w:rsidRPr="00762D94">
              <w:rPr>
                <w:rFonts w:ascii="Times New Roman" w:hAnsi="Times New Roman" w:cs="Times New Roman"/>
                <w:color w:val="000000"/>
              </w:rPr>
              <w:t xml:space="preserve"> = </w:t>
            </w:r>
            <w:r w:rsidRPr="00762D94">
              <w:rPr>
                <w:rFonts w:ascii="Times New Roman" w:hAnsi="Times New Roman" w:cs="Times New Roman"/>
                <w:color w:val="000000"/>
              </w:rPr>
              <w:t>Forest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2D94">
              <w:rPr>
                <w:rFonts w:ascii="Times New Roman" w:hAnsi="Times New Roman" w:cs="Times New Roman"/>
                <w:bCs/>
                <w:color w:val="000000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CF6" w:rsidRPr="00762D94" w:rsidRDefault="00C77CF6" w:rsidP="008670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2D94">
              <w:rPr>
                <w:rFonts w:ascii="Times New Roman" w:hAnsi="Times New Roman" w:cs="Times New Roman"/>
                <w:bCs/>
                <w:color w:val="00000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2D94">
              <w:rPr>
                <w:rFonts w:ascii="Times New Roman" w:hAnsi="Times New Roman" w:cs="Times New Roman"/>
                <w:bCs/>
                <w:color w:val="000000"/>
              </w:rPr>
              <w:t>-5.35***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62D94">
              <w:rPr>
                <w:rFonts w:ascii="Times New Roman" w:hAnsi="Times New Roman" w:cs="Times New Roman"/>
                <w:bCs/>
                <w:color w:val="000000"/>
              </w:rPr>
              <w:t>-1.03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CF6" w:rsidRPr="00762D94" w:rsidRDefault="00C77CF6" w:rsidP="008670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62D94">
              <w:rPr>
                <w:rFonts w:ascii="Times New Roman" w:hAnsi="Times New Roman" w:cs="Times New Roman"/>
                <w:bCs/>
                <w:color w:val="00000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62D94">
              <w:rPr>
                <w:rFonts w:ascii="Times New Roman" w:hAnsi="Times New Roman" w:cs="Times New Roman"/>
                <w:bCs/>
                <w:color w:val="000000"/>
              </w:rPr>
              <w:t>-1.715</w:t>
            </w:r>
            <w:r w:rsidRPr="00762D94">
              <w:rPr>
                <w:rFonts w:ascii="Times New Roman" w:hAnsi="Times New Roman" w:cs="Times New Roman"/>
                <w:color w:val="000000"/>
              </w:rPr>
              <w:t>°</w:t>
            </w:r>
          </w:p>
        </w:tc>
      </w:tr>
      <w:tr w:rsidR="00762D94" w:rsidRPr="00762D94" w:rsidTr="009C13E6">
        <w:trPr>
          <w:trHeight w:val="3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BD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Region</w:t>
            </w:r>
            <w:r w:rsidR="00C83FB4" w:rsidRPr="00762D94">
              <w:rPr>
                <w:rFonts w:ascii="Times New Roman" w:hAnsi="Times New Roman" w:cs="Times New Roman"/>
                <w:color w:val="000000"/>
              </w:rPr>
              <w:t xml:space="preserve"> = </w:t>
            </w:r>
            <w:r w:rsidRPr="00762D94">
              <w:rPr>
                <w:rFonts w:ascii="Times New Roman" w:hAnsi="Times New Roman" w:cs="Times New Roman"/>
                <w:color w:val="000000"/>
              </w:rPr>
              <w:t>Upriver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2D94">
              <w:rPr>
                <w:rFonts w:ascii="Times New Roman" w:hAnsi="Times New Roman" w:cs="Times New Roman"/>
                <w:bCs/>
                <w:color w:val="000000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CF6" w:rsidRPr="00762D94" w:rsidRDefault="00C77CF6" w:rsidP="008670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2D94">
              <w:rPr>
                <w:rFonts w:ascii="Times New Roman" w:hAnsi="Times New Roman" w:cs="Times New Roman"/>
                <w:bCs/>
                <w:color w:val="000000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62D94">
              <w:rPr>
                <w:rFonts w:ascii="Times New Roman" w:hAnsi="Times New Roman" w:cs="Times New Roman"/>
                <w:bCs/>
                <w:color w:val="000000"/>
              </w:rPr>
              <w:t>-5.37***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62D94">
              <w:rPr>
                <w:rFonts w:ascii="Times New Roman" w:hAnsi="Times New Roman" w:cs="Times New Roman"/>
                <w:bCs/>
                <w:color w:val="000000"/>
              </w:rPr>
              <w:t>-1.24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CF6" w:rsidRPr="00762D94" w:rsidRDefault="00C77CF6" w:rsidP="008670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62D94">
              <w:rPr>
                <w:rFonts w:ascii="Times New Roman" w:hAnsi="Times New Roman" w:cs="Times New Roman"/>
                <w:bCs/>
                <w:color w:val="00000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62D94">
              <w:rPr>
                <w:rFonts w:ascii="Times New Roman" w:hAnsi="Times New Roman" w:cs="Times New Roman"/>
                <w:bCs/>
                <w:color w:val="000000"/>
              </w:rPr>
              <w:t>-2.62**</w:t>
            </w:r>
          </w:p>
        </w:tc>
      </w:tr>
      <w:tr w:rsidR="00C83FB4" w:rsidRPr="00762D94" w:rsidTr="00C77CF6">
        <w:trPr>
          <w:trHeight w:val="41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BD02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Spanish</w:t>
            </w:r>
            <w:r w:rsidR="00C83FB4" w:rsidRPr="00762D94">
              <w:rPr>
                <w:rFonts w:ascii="Times New Roman" w:hAnsi="Times New Roman" w:cs="Times New Roman"/>
                <w:color w:val="000000"/>
              </w:rPr>
              <w:t xml:space="preserve"> Fluency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CF6" w:rsidRPr="00762D94" w:rsidRDefault="00C77CF6" w:rsidP="00867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2D94">
              <w:rPr>
                <w:rFonts w:ascii="Times New Roman" w:hAnsi="Times New Roman" w:cs="Times New Roman"/>
                <w:color w:val="000000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62D94">
              <w:rPr>
                <w:rFonts w:ascii="Times New Roman" w:hAnsi="Times New Roman" w:cs="Times New Roman"/>
                <w:bCs/>
                <w:color w:val="00000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CF6" w:rsidRPr="00762D94" w:rsidRDefault="00C77CF6" w:rsidP="008670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62D94">
              <w:rPr>
                <w:rFonts w:ascii="Times New Roman" w:hAnsi="Times New Roman" w:cs="Times New Roman"/>
                <w:bCs/>
                <w:color w:val="000000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7CF6" w:rsidRPr="00762D94" w:rsidRDefault="00C77CF6" w:rsidP="008670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762D94">
              <w:rPr>
                <w:rFonts w:ascii="Times New Roman" w:hAnsi="Times New Roman" w:cs="Times New Roman"/>
                <w:bCs/>
                <w:color w:val="000000"/>
              </w:rPr>
              <w:t>1.695</w:t>
            </w:r>
            <w:r w:rsidRPr="00762D94">
              <w:rPr>
                <w:rFonts w:ascii="Times New Roman" w:hAnsi="Times New Roman" w:cs="Times New Roman"/>
                <w:color w:val="000000"/>
              </w:rPr>
              <w:t>°</w:t>
            </w:r>
          </w:p>
        </w:tc>
      </w:tr>
    </w:tbl>
    <w:p w:rsidR="009E6828" w:rsidRPr="00762D94" w:rsidRDefault="009E6828" w:rsidP="009E6828">
      <w:pPr>
        <w:jc w:val="both"/>
        <w:rPr>
          <w:rFonts w:ascii="Times New Roman" w:hAnsi="Times New Roman" w:cs="Times New Roman"/>
          <w:sz w:val="24"/>
          <w:szCs w:val="24"/>
        </w:rPr>
      </w:pPr>
      <w:r w:rsidRPr="00762D94">
        <w:rPr>
          <w:rFonts w:ascii="Times New Roman" w:hAnsi="Times New Roman" w:cs="Times New Roman"/>
          <w:color w:val="000000"/>
        </w:rPr>
        <w:t>°</w:t>
      </w:r>
      <w:r w:rsidR="002F2FFC">
        <w:rPr>
          <w:rFonts w:ascii="Times New Roman" w:hAnsi="Times New Roman" w:cs="Times New Roman"/>
          <w:sz w:val="24"/>
          <w:szCs w:val="24"/>
        </w:rPr>
        <w:t xml:space="preserve"> </w:t>
      </w:r>
      <w:r w:rsidR="002F2FFC" w:rsidRPr="002F2FFC">
        <w:rPr>
          <w:rFonts w:ascii="Times New Roman" w:hAnsi="Times New Roman" w:cs="Times New Roman"/>
          <w:i/>
          <w:sz w:val="24"/>
          <w:szCs w:val="24"/>
        </w:rPr>
        <w:t>p</w:t>
      </w:r>
      <w:r w:rsidR="002F2FFC">
        <w:rPr>
          <w:rFonts w:ascii="Times New Roman" w:hAnsi="Times New Roman" w:cs="Times New Roman"/>
          <w:sz w:val="24"/>
          <w:szCs w:val="24"/>
        </w:rPr>
        <w:t xml:space="preserve">&lt;0.1, * </w:t>
      </w:r>
      <w:r w:rsidR="002F2FFC" w:rsidRPr="004E4406">
        <w:rPr>
          <w:rFonts w:ascii="Times New Roman" w:hAnsi="Times New Roman" w:cs="Times New Roman"/>
          <w:i/>
          <w:sz w:val="24"/>
          <w:szCs w:val="24"/>
        </w:rPr>
        <w:t>p</w:t>
      </w:r>
      <w:r w:rsidR="002F2FFC">
        <w:rPr>
          <w:rFonts w:ascii="Times New Roman" w:hAnsi="Times New Roman" w:cs="Times New Roman"/>
          <w:sz w:val="24"/>
          <w:szCs w:val="24"/>
        </w:rPr>
        <w:t xml:space="preserve">&lt;0.05, ** </w:t>
      </w:r>
      <w:r w:rsidR="002F2FFC" w:rsidRPr="004E4406">
        <w:rPr>
          <w:rFonts w:ascii="Times New Roman" w:hAnsi="Times New Roman" w:cs="Times New Roman"/>
          <w:i/>
          <w:sz w:val="24"/>
          <w:szCs w:val="24"/>
        </w:rPr>
        <w:t>p</w:t>
      </w:r>
      <w:r w:rsidR="002F2FFC">
        <w:rPr>
          <w:rFonts w:ascii="Times New Roman" w:hAnsi="Times New Roman" w:cs="Times New Roman"/>
          <w:sz w:val="24"/>
          <w:szCs w:val="24"/>
        </w:rPr>
        <w:t xml:space="preserve">&lt;0.01, *** </w:t>
      </w:r>
      <w:r w:rsidR="002F2FFC" w:rsidRPr="004E4406">
        <w:rPr>
          <w:rFonts w:ascii="Times New Roman" w:hAnsi="Times New Roman" w:cs="Times New Roman"/>
          <w:i/>
          <w:sz w:val="24"/>
          <w:szCs w:val="24"/>
        </w:rPr>
        <w:t>p</w:t>
      </w:r>
      <w:r w:rsidRPr="00762D94">
        <w:rPr>
          <w:rFonts w:ascii="Times New Roman" w:hAnsi="Times New Roman" w:cs="Times New Roman"/>
          <w:sz w:val="24"/>
          <w:szCs w:val="24"/>
        </w:rPr>
        <w:t>&lt;0.001</w:t>
      </w:r>
    </w:p>
    <w:p w:rsidR="002C7067" w:rsidRPr="00762D94" w:rsidRDefault="002C7067" w:rsidP="002C7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067" w:rsidRPr="00762D94" w:rsidRDefault="002C7067" w:rsidP="002C70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C7067" w:rsidRPr="00762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67"/>
    <w:rsid w:val="00080AF0"/>
    <w:rsid w:val="00190208"/>
    <w:rsid w:val="001D39A1"/>
    <w:rsid w:val="001F0D9B"/>
    <w:rsid w:val="002C7067"/>
    <w:rsid w:val="002F2FFC"/>
    <w:rsid w:val="003D0437"/>
    <w:rsid w:val="004C7A46"/>
    <w:rsid w:val="004D2A77"/>
    <w:rsid w:val="00762D94"/>
    <w:rsid w:val="008670F3"/>
    <w:rsid w:val="009B1858"/>
    <w:rsid w:val="009C13E6"/>
    <w:rsid w:val="009E6828"/>
    <w:rsid w:val="00A900F4"/>
    <w:rsid w:val="00AC1C02"/>
    <w:rsid w:val="00BD0211"/>
    <w:rsid w:val="00C764F9"/>
    <w:rsid w:val="00C77CF6"/>
    <w:rsid w:val="00C83FB4"/>
    <w:rsid w:val="00DF49D4"/>
    <w:rsid w:val="00F6702D"/>
    <w:rsid w:val="00F84B15"/>
    <w:rsid w:val="00FB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7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A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7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A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Gurven</dc:creator>
  <cp:lastModifiedBy>Michael Gurven</cp:lastModifiedBy>
  <cp:revision>2</cp:revision>
  <dcterms:created xsi:type="dcterms:W3CDTF">2013-01-06T16:27:00Z</dcterms:created>
  <dcterms:modified xsi:type="dcterms:W3CDTF">2013-01-06T16:27:00Z</dcterms:modified>
</cp:coreProperties>
</file>