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D" w:rsidRDefault="00E31F5D" w:rsidP="00E31F5D">
      <w:pPr>
        <w:jc w:val="both"/>
        <w:rPr>
          <w:b/>
          <w:lang w:val="en-US"/>
        </w:rPr>
      </w:pPr>
      <w:r>
        <w:rPr>
          <w:b/>
          <w:lang w:val="en-US"/>
        </w:rPr>
        <w:t xml:space="preserve">Supporting Information - Marsot et al. </w:t>
      </w:r>
      <w:proofErr w:type="spellStart"/>
      <w:r>
        <w:rPr>
          <w:b/>
          <w:lang w:val="en-US"/>
        </w:rPr>
        <w:t>PLoS</w:t>
      </w:r>
      <w:proofErr w:type="spellEnd"/>
      <w:r>
        <w:rPr>
          <w:b/>
          <w:lang w:val="en-US"/>
        </w:rPr>
        <w:t xml:space="preserve"> ONE 2013.</w:t>
      </w:r>
    </w:p>
    <w:p w:rsidR="00E31F5D" w:rsidRDefault="00E31F5D" w:rsidP="00366797">
      <w:pPr>
        <w:jc w:val="both"/>
        <w:rPr>
          <w:b/>
          <w:lang w:val="en-US"/>
        </w:rPr>
      </w:pPr>
    </w:p>
    <w:p w:rsidR="00C55B78" w:rsidRDefault="00C55B78" w:rsidP="00C55B78">
      <w:pPr>
        <w:jc w:val="both"/>
        <w:rPr>
          <w:lang w:val="en-GB"/>
        </w:rPr>
      </w:pPr>
      <w:r>
        <w:rPr>
          <w:b/>
          <w:lang w:val="en-GB"/>
        </w:rPr>
        <w:t>Table S</w:t>
      </w:r>
      <w:r w:rsidRPr="00993F61">
        <w:rPr>
          <w:b/>
          <w:lang w:val="en-GB"/>
        </w:rPr>
        <w:t>1.</w:t>
      </w:r>
      <w:r w:rsidRPr="00993F61">
        <w:rPr>
          <w:lang w:val="en-GB"/>
        </w:rPr>
        <w:t xml:space="preserve"> Observed larvae </w:t>
      </w:r>
      <w:r>
        <w:rPr>
          <w:lang w:val="en-GB"/>
        </w:rPr>
        <w:t>burden</w:t>
      </w:r>
      <w:r w:rsidRPr="00993F61">
        <w:rPr>
          <w:lang w:val="en-GB"/>
        </w:rPr>
        <w:t xml:space="preserve"> and infection prevalence in </w:t>
      </w:r>
      <w:r w:rsidRPr="00993F61">
        <w:rPr>
          <w:i/>
          <w:lang w:val="en-GB"/>
        </w:rPr>
        <w:t xml:space="preserve">B. burgdorferi </w:t>
      </w:r>
      <w:proofErr w:type="spellStart"/>
      <w:r>
        <w:rPr>
          <w:lang w:val="en-GB"/>
        </w:rPr>
        <w:t>sensu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lato</w:t>
      </w:r>
      <w:proofErr w:type="spellEnd"/>
      <w:r w:rsidRPr="00993F61">
        <w:rPr>
          <w:lang w:val="en-GB"/>
        </w:rPr>
        <w:t xml:space="preserve"> in rodents collected from 2007 to 2010 on the </w:t>
      </w:r>
      <w:proofErr w:type="spellStart"/>
      <w:r w:rsidRPr="00993F61">
        <w:rPr>
          <w:lang w:val="en-GB"/>
        </w:rPr>
        <w:t>Sénart</w:t>
      </w:r>
      <w:proofErr w:type="spellEnd"/>
      <w:r w:rsidRPr="00993F61">
        <w:rPr>
          <w:lang w:val="en-GB"/>
        </w:rPr>
        <w:t xml:space="preserve"> Forest, France.</w:t>
      </w:r>
      <w:r w:rsidR="0011058A">
        <w:rPr>
          <w:lang w:val="en-GB"/>
        </w:rPr>
        <w:t xml:space="preserve"> </w:t>
      </w:r>
      <w:proofErr w:type="spellStart"/>
      <w:r w:rsidR="0011058A">
        <w:rPr>
          <w:lang w:val="en-GB"/>
        </w:rPr>
        <w:t>Nb</w:t>
      </w:r>
      <w:proofErr w:type="spellEnd"/>
      <w:r w:rsidR="0011058A">
        <w:rPr>
          <w:lang w:val="en-GB"/>
        </w:rPr>
        <w:t xml:space="preserve"> hosts: number of hosts examined; </w:t>
      </w:r>
      <w:proofErr w:type="spellStart"/>
      <w:r w:rsidR="0011058A">
        <w:rPr>
          <w:lang w:val="en-GB"/>
        </w:rPr>
        <w:t>Nb</w:t>
      </w:r>
      <w:proofErr w:type="spellEnd"/>
      <w:r w:rsidR="0011058A">
        <w:rPr>
          <w:lang w:val="en-GB"/>
        </w:rPr>
        <w:t xml:space="preserve"> larvae: mean number of </w:t>
      </w:r>
      <w:r w:rsidR="0011058A">
        <w:rPr>
          <w:i/>
          <w:lang w:val="en-GB"/>
        </w:rPr>
        <w:t xml:space="preserve">I. ricinus </w:t>
      </w:r>
      <w:r w:rsidR="0011058A">
        <w:rPr>
          <w:lang w:val="en-GB"/>
        </w:rPr>
        <w:t>larvae per host.</w:t>
      </w:r>
    </w:p>
    <w:p w:rsidR="00E31F5D" w:rsidRDefault="00E31F5D" w:rsidP="00C55B78">
      <w:pPr>
        <w:jc w:val="both"/>
        <w:rPr>
          <w:lang w:val="en-GB"/>
        </w:rPr>
      </w:pPr>
    </w:p>
    <w:tbl>
      <w:tblPr>
        <w:tblW w:w="13611" w:type="dxa"/>
        <w:tblLayout w:type="fixed"/>
        <w:tblLook w:val="0000" w:firstRow="0" w:lastRow="0" w:firstColumn="0" w:lastColumn="0" w:noHBand="0" w:noVBand="0"/>
      </w:tblPr>
      <w:tblGrid>
        <w:gridCol w:w="1108"/>
        <w:gridCol w:w="742"/>
        <w:gridCol w:w="1276"/>
        <w:gridCol w:w="1093"/>
        <w:gridCol w:w="1134"/>
        <w:gridCol w:w="236"/>
        <w:gridCol w:w="1298"/>
        <w:gridCol w:w="1857"/>
        <w:gridCol w:w="992"/>
        <w:gridCol w:w="1134"/>
        <w:gridCol w:w="2741"/>
      </w:tblGrid>
      <w:tr w:rsidR="00293663" w:rsidRPr="00993F61" w:rsidTr="0011058A">
        <w:trPr>
          <w:trHeight w:val="227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  <w:r w:rsidRPr="00993F61">
              <w:rPr>
                <w:b/>
                <w:lang w:val="en-GB"/>
              </w:rPr>
              <w:t>Species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  <w:r w:rsidRPr="00993F61">
              <w:rPr>
                <w:b/>
                <w:lang w:val="en-GB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b/>
                <w:lang w:val="en-GB"/>
              </w:rPr>
              <w:t>Season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r w:rsidRPr="00993F61">
              <w:rPr>
                <w:b/>
                <w:i/>
                <w:iCs/>
                <w:lang w:val="en-GB"/>
              </w:rPr>
              <w:t>I. ricinus</w:t>
            </w:r>
            <w:r w:rsidRPr="00993F61">
              <w:rPr>
                <w:b/>
                <w:iCs/>
                <w:lang w:val="en-GB"/>
              </w:rPr>
              <w:t xml:space="preserve"> larvae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3663" w:rsidRPr="00993F61" w:rsidRDefault="00293663" w:rsidP="00C55B78">
            <w:pPr>
              <w:ind w:left="-57" w:right="-7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663" w:rsidRPr="00993F61" w:rsidRDefault="00293663" w:rsidP="00661A14">
            <w:pPr>
              <w:ind w:left="-57" w:right="-70"/>
              <w:jc w:val="center"/>
              <w:rPr>
                <w:i/>
                <w:iCs/>
                <w:lang w:val="en-GB"/>
              </w:rPr>
            </w:pPr>
            <w:r w:rsidRPr="00993F61">
              <w:rPr>
                <w:b/>
                <w:iCs/>
                <w:lang w:val="en-GB"/>
              </w:rPr>
              <w:t>Prevalence (%)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proofErr w:type="spellStart"/>
            <w:r w:rsidRPr="00993F61">
              <w:rPr>
                <w:iCs/>
                <w:lang w:val="en-GB"/>
              </w:rPr>
              <w:t>nb</w:t>
            </w:r>
            <w:proofErr w:type="spellEnd"/>
            <w:r w:rsidRPr="00993F61">
              <w:rPr>
                <w:iCs/>
                <w:lang w:val="en-GB"/>
              </w:rPr>
              <w:t xml:space="preserve"> hosts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proofErr w:type="spellStart"/>
            <w:r w:rsidRPr="00993F61">
              <w:rPr>
                <w:iCs/>
                <w:lang w:val="en-GB"/>
              </w:rPr>
              <w:t>nb</w:t>
            </w:r>
            <w:proofErr w:type="spellEnd"/>
            <w:r w:rsidRPr="00993F61">
              <w:rPr>
                <w:iCs/>
                <w:lang w:val="en-GB"/>
              </w:rPr>
              <w:t xml:space="preserve"> larvae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3663" w:rsidRPr="00993F61" w:rsidRDefault="00293663" w:rsidP="00C55B78">
            <w:pPr>
              <w:ind w:left="-57" w:right="-7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293663" w:rsidRPr="00993F61" w:rsidRDefault="00293663" w:rsidP="00B57A51">
            <w:pPr>
              <w:ind w:left="-57" w:right="-70"/>
              <w:jc w:val="center"/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n</w:t>
            </w:r>
            <w:r w:rsidRPr="00993F61">
              <w:rPr>
                <w:iCs/>
                <w:lang w:val="en-GB"/>
              </w:rPr>
              <w:t>b</w:t>
            </w:r>
            <w:proofErr w:type="spellEnd"/>
            <w:r w:rsidRPr="00993F61">
              <w:rPr>
                <w:iCs/>
                <w:lang w:val="en-GB"/>
              </w:rPr>
              <w:t xml:space="preserve"> hosts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r w:rsidRPr="00993F61">
              <w:rPr>
                <w:i/>
                <w:iCs/>
                <w:lang w:val="en-GB"/>
              </w:rPr>
              <w:t>B. burgdorferi</w:t>
            </w:r>
            <w:r w:rsidRPr="00993F61">
              <w:rPr>
                <w:iCs/>
                <w:lang w:val="en-GB"/>
              </w:rPr>
              <w:t xml:space="preserve"> </w:t>
            </w:r>
            <w:proofErr w:type="spellStart"/>
            <w:r w:rsidRPr="00993F61">
              <w:rPr>
                <w:iCs/>
                <w:lang w:val="en-GB"/>
              </w:rPr>
              <w:t>s.s.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r w:rsidRPr="00993F61">
              <w:rPr>
                <w:i/>
                <w:iCs/>
                <w:lang w:val="en-GB"/>
              </w:rPr>
              <w:t>B. afzelii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-70"/>
              <w:jc w:val="center"/>
              <w:rPr>
                <w:iCs/>
                <w:lang w:val="en-GB"/>
              </w:rPr>
            </w:pPr>
            <w:r w:rsidRPr="00993F61">
              <w:rPr>
                <w:i/>
                <w:iCs/>
                <w:lang w:val="en-GB"/>
              </w:rPr>
              <w:t>B. garinii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661A14">
            <w:pPr>
              <w:ind w:left="-57" w:right="-70"/>
              <w:jc w:val="center"/>
              <w:rPr>
                <w:iCs/>
                <w:lang w:val="en-GB"/>
              </w:rPr>
            </w:pPr>
            <w:r w:rsidRPr="00993F61">
              <w:rPr>
                <w:i/>
                <w:iCs/>
                <w:lang w:val="en-GB"/>
              </w:rPr>
              <w:t>Overall</w:t>
            </w:r>
            <w:r>
              <w:rPr>
                <w:i/>
                <w:iCs/>
                <w:lang w:val="en-GB"/>
              </w:rPr>
              <w:t xml:space="preserve"> </w:t>
            </w:r>
            <w:r w:rsidRPr="00993F61">
              <w:rPr>
                <w:i/>
                <w:iCs/>
                <w:lang w:val="en-GB"/>
              </w:rPr>
              <w:t xml:space="preserve">B. burgdorferi </w:t>
            </w:r>
            <w:r w:rsidRPr="00993F61">
              <w:rPr>
                <w:iCs/>
                <w:lang w:val="en-GB"/>
              </w:rPr>
              <w:t>sl</w:t>
            </w:r>
          </w:p>
        </w:tc>
      </w:tr>
      <w:tr w:rsidR="00293663" w:rsidRPr="00993F61" w:rsidTr="0011058A">
        <w:trPr>
          <w:trHeight w:val="227"/>
        </w:trPr>
        <w:tc>
          <w:tcPr>
            <w:tcW w:w="3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293663">
            <w:pPr>
              <w:ind w:left="-57" w:right="-68"/>
              <w:rPr>
                <w:lang w:val="en-GB"/>
              </w:rPr>
            </w:pPr>
            <w:r w:rsidRPr="00993F61">
              <w:rPr>
                <w:lang w:val="en-GB"/>
              </w:rPr>
              <w:t>Siberian chipmunk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172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172"/>
              <w:jc w:val="center"/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B57A51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2007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1.4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71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52.6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62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45</w:t>
            </w:r>
          </w:p>
        </w:tc>
        <w:bookmarkStart w:id="0" w:name="_GoBack"/>
        <w:bookmarkEnd w:id="0"/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17.9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31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55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0.4</w:t>
            </w:r>
          </w:p>
        </w:tc>
        <w:tc>
          <w:tcPr>
            <w:tcW w:w="236" w:type="dxa"/>
          </w:tcPr>
          <w:p w:rsidR="00293663" w:rsidRPr="00993F61" w:rsidRDefault="00293663" w:rsidP="00C64246">
            <w:pPr>
              <w:spacing w:before="60"/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57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32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18.1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103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19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10.1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40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53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303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numPr>
                <w:ilvl w:val="0"/>
                <w:numId w:val="34"/>
              </w:numPr>
              <w:spacing w:before="60"/>
              <w:ind w:right="172" w:firstLine="0"/>
              <w:jc w:val="right"/>
              <w:rPr>
                <w:lang w:val="en-GB"/>
              </w:rPr>
            </w:pPr>
          </w:p>
        </w:tc>
        <w:tc>
          <w:tcPr>
            <w:tcW w:w="236" w:type="dxa"/>
          </w:tcPr>
          <w:p w:rsidR="00293663" w:rsidRPr="00993F61" w:rsidRDefault="00293663" w:rsidP="00C64246">
            <w:pPr>
              <w:spacing w:before="60"/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67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75.7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16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13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31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8.7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45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29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0.6</w:t>
            </w:r>
          </w:p>
        </w:tc>
        <w:tc>
          <w:tcPr>
            <w:tcW w:w="236" w:type="dxa"/>
          </w:tcPr>
          <w:p w:rsidR="00293663" w:rsidRPr="00993F61" w:rsidRDefault="00293663" w:rsidP="00C64246">
            <w:pPr>
              <w:spacing w:before="60"/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33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65.8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90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28.4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54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</w:t>
            </w:r>
          </w:p>
        </w:tc>
      </w:tr>
      <w:tr w:rsidR="00293663" w:rsidRPr="00993F61" w:rsidTr="0011058A">
        <w:trPr>
          <w:trHeight w:val="227"/>
        </w:trPr>
        <w:tc>
          <w:tcPr>
            <w:tcW w:w="3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293663">
            <w:pPr>
              <w:ind w:left="-57" w:right="-68"/>
              <w:rPr>
                <w:lang w:val="en-GB"/>
              </w:rPr>
            </w:pPr>
            <w:r w:rsidRPr="00993F61">
              <w:rPr>
                <w:lang w:val="en-GB"/>
              </w:rPr>
              <w:t>Bank vole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2007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1.0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83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24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5.5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107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 xml:space="preserve">0 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23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1.9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129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17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0.4</w:t>
            </w:r>
          </w:p>
        </w:tc>
        <w:tc>
          <w:tcPr>
            <w:tcW w:w="236" w:type="dxa"/>
          </w:tcPr>
          <w:p w:rsidR="00293663" w:rsidRPr="00993F61" w:rsidRDefault="00293663" w:rsidP="00C64246">
            <w:pPr>
              <w:spacing w:before="60"/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73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spacing w:before="60"/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0.9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91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3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0.7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91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7</w:t>
            </w:r>
          </w:p>
        </w:tc>
      </w:tr>
      <w:tr w:rsidR="00293663" w:rsidRPr="00993F61" w:rsidTr="0011058A">
        <w:trPr>
          <w:trHeight w:val="227"/>
        </w:trPr>
        <w:tc>
          <w:tcPr>
            <w:tcW w:w="3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293663">
            <w:pPr>
              <w:ind w:left="-57" w:right="-68"/>
              <w:rPr>
                <w:lang w:val="en-GB"/>
              </w:rPr>
            </w:pPr>
            <w:r w:rsidRPr="00993F61">
              <w:rPr>
                <w:lang w:val="en-GB"/>
              </w:rPr>
              <w:t>Wood mouse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2007</w:t>
            </w: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Spring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1.3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16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 xml:space="preserve">0 </w:t>
            </w:r>
          </w:p>
        </w:tc>
      </w:tr>
      <w:tr w:rsidR="00293663" w:rsidRPr="00993F61" w:rsidTr="0011058A">
        <w:trPr>
          <w:trHeight w:val="227"/>
        </w:trPr>
        <w:tc>
          <w:tcPr>
            <w:tcW w:w="1108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shd w:val="clear" w:color="auto" w:fill="auto"/>
          </w:tcPr>
          <w:p w:rsidR="00293663" w:rsidRPr="00993F61" w:rsidRDefault="00293663" w:rsidP="00C55B78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3663" w:rsidRPr="00993F61" w:rsidRDefault="00293663" w:rsidP="00C55B78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Summer</w:t>
            </w:r>
          </w:p>
        </w:tc>
        <w:tc>
          <w:tcPr>
            <w:tcW w:w="1093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172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15.5</w:t>
            </w:r>
          </w:p>
        </w:tc>
        <w:tc>
          <w:tcPr>
            <w:tcW w:w="236" w:type="dxa"/>
          </w:tcPr>
          <w:p w:rsidR="00293663" w:rsidRPr="00993F61" w:rsidRDefault="00293663" w:rsidP="00C55B78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40</w:t>
            </w:r>
          </w:p>
        </w:tc>
        <w:tc>
          <w:tcPr>
            <w:tcW w:w="1857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&lt;0.1</w:t>
            </w:r>
          </w:p>
        </w:tc>
        <w:tc>
          <w:tcPr>
            <w:tcW w:w="992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0</w:t>
            </w:r>
          </w:p>
        </w:tc>
        <w:tc>
          <w:tcPr>
            <w:tcW w:w="2741" w:type="dxa"/>
            <w:shd w:val="clear" w:color="auto" w:fill="auto"/>
            <w:noWrap/>
          </w:tcPr>
          <w:p w:rsidR="00293663" w:rsidRPr="00993F61" w:rsidRDefault="00293663" w:rsidP="00C64246">
            <w:pPr>
              <w:ind w:left="-57" w:right="316"/>
              <w:jc w:val="right"/>
              <w:rPr>
                <w:lang w:val="en-GB"/>
              </w:rPr>
            </w:pPr>
            <w:r w:rsidRPr="00993F61">
              <w:rPr>
                <w:lang w:val="en-GB"/>
              </w:rPr>
              <w:t>13</w:t>
            </w:r>
          </w:p>
        </w:tc>
      </w:tr>
      <w:tr w:rsidR="0011058A" w:rsidRPr="00993F61" w:rsidTr="0011058A">
        <w:trPr>
          <w:trHeight w:val="22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B57A51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B57A51">
            <w:pPr>
              <w:ind w:right="-70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8A" w:rsidRPr="00993F61" w:rsidRDefault="0011058A" w:rsidP="00B57A51">
            <w:pPr>
              <w:ind w:left="-57" w:right="-68"/>
              <w:jc w:val="center"/>
              <w:rPr>
                <w:lang w:val="en-GB"/>
              </w:rPr>
            </w:pPr>
            <w:r w:rsidRPr="00993F61">
              <w:rPr>
                <w:lang w:val="en-GB"/>
              </w:rPr>
              <w:t>Autumn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C64246">
            <w:pPr>
              <w:ind w:left="-57" w:right="172"/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C64246">
            <w:pPr>
              <w:ind w:left="-57" w:right="172"/>
              <w:jc w:val="right"/>
              <w:rPr>
                <w:lang w:val="en-GB"/>
              </w:rPr>
            </w:pPr>
            <w:r>
              <w:rPr>
                <w:lang w:val="en-GB"/>
              </w:rPr>
              <w:t>7.8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058A" w:rsidRPr="00993F61" w:rsidRDefault="0011058A" w:rsidP="00B57A51">
            <w:pPr>
              <w:ind w:left="-57" w:right="316"/>
              <w:jc w:val="center"/>
              <w:rPr>
                <w:lang w:val="en-GB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1058A" w:rsidRPr="00993F61" w:rsidRDefault="0011058A" w:rsidP="00C64246">
            <w:pPr>
              <w:ind w:left="-57" w:right="316"/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C64246">
            <w:pPr>
              <w:ind w:left="-57" w:right="316"/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C64246">
            <w:pPr>
              <w:ind w:left="-57" w:right="316"/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58A" w:rsidRPr="00993F61" w:rsidRDefault="0011058A" w:rsidP="00C64246">
            <w:pPr>
              <w:ind w:left="-57" w:right="316"/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8A" w:rsidRPr="00993F61" w:rsidRDefault="0011058A" w:rsidP="00C64246">
            <w:pPr>
              <w:ind w:left="-57" w:right="316"/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C55B78" w:rsidRPr="00C55B78" w:rsidRDefault="00C55B78" w:rsidP="00C55B78">
      <w:pPr>
        <w:rPr>
          <w:b/>
          <w:lang w:val="en-GB"/>
        </w:rPr>
      </w:pPr>
    </w:p>
    <w:p w:rsidR="00C55B78" w:rsidRPr="00993F61" w:rsidRDefault="00C55B78" w:rsidP="00C55B78">
      <w:pPr>
        <w:rPr>
          <w:lang w:val="en-GB"/>
        </w:rPr>
      </w:pPr>
      <w:r>
        <w:rPr>
          <w:lang w:val="en-GB"/>
        </w:rPr>
        <w:t xml:space="preserve">Note: </w:t>
      </w:r>
      <w:r>
        <w:rPr>
          <w:i/>
          <w:lang w:val="en-GB"/>
        </w:rPr>
        <w:t xml:space="preserve">B. garinii </w:t>
      </w:r>
      <w:r>
        <w:rPr>
          <w:lang w:val="en-GB"/>
        </w:rPr>
        <w:t xml:space="preserve">includes </w:t>
      </w:r>
      <w:r>
        <w:rPr>
          <w:i/>
          <w:lang w:val="en-GB"/>
        </w:rPr>
        <w:t xml:space="preserve">B. </w:t>
      </w:r>
      <w:proofErr w:type="spellStart"/>
      <w:r>
        <w:rPr>
          <w:i/>
          <w:lang w:val="en-GB"/>
        </w:rPr>
        <w:t>bavariensis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nb</w:t>
      </w:r>
      <w:proofErr w:type="spellEnd"/>
      <w:r>
        <w:rPr>
          <w:lang w:val="en-GB"/>
        </w:rPr>
        <w:t xml:space="preserve"> hosts: sample size; </w:t>
      </w:r>
      <w:proofErr w:type="spellStart"/>
      <w:r>
        <w:rPr>
          <w:lang w:val="en-GB"/>
        </w:rPr>
        <w:t>coinfections</w:t>
      </w:r>
      <w:proofErr w:type="spellEnd"/>
      <w:r>
        <w:rPr>
          <w:lang w:val="en-GB"/>
        </w:rPr>
        <w:t xml:space="preserve"> are counted in both </w:t>
      </w:r>
      <w:proofErr w:type="spellStart"/>
      <w:r>
        <w:rPr>
          <w:lang w:val="en-GB"/>
        </w:rPr>
        <w:t>genospecies</w:t>
      </w:r>
      <w:proofErr w:type="spellEnd"/>
      <w:r>
        <w:rPr>
          <w:lang w:val="en-GB"/>
        </w:rPr>
        <w:t>.</w:t>
      </w:r>
    </w:p>
    <w:p w:rsidR="00C55B78" w:rsidRPr="00C55B78" w:rsidRDefault="00C55B78">
      <w:pPr>
        <w:rPr>
          <w:lang w:val="en-GB"/>
        </w:rPr>
      </w:pPr>
    </w:p>
    <w:sectPr w:rsidR="00C55B78" w:rsidRPr="00C55B78" w:rsidSect="00E31F5D">
      <w:pgSz w:w="16838" w:h="11906" w:orient="landscape" w:code="9"/>
      <w:pgMar w:top="1134" w:right="1276" w:bottom="1134" w:left="1276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AA"/>
    <w:multiLevelType w:val="multilevel"/>
    <w:tmpl w:val="ED30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7091"/>
    <w:multiLevelType w:val="hybridMultilevel"/>
    <w:tmpl w:val="D90650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91115"/>
    <w:multiLevelType w:val="multilevel"/>
    <w:tmpl w:val="2A4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7910"/>
    <w:multiLevelType w:val="hybridMultilevel"/>
    <w:tmpl w:val="C5828806"/>
    <w:lvl w:ilvl="0" w:tplc="FA4A6FDC">
      <w:start w:val="1"/>
      <w:numFmt w:val="lowerRoman"/>
      <w:lvlText w:val="(%1)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8D6BF0"/>
    <w:multiLevelType w:val="multilevel"/>
    <w:tmpl w:val="24F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162A4"/>
    <w:multiLevelType w:val="hybridMultilevel"/>
    <w:tmpl w:val="D668F97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246BD"/>
    <w:multiLevelType w:val="hybridMultilevel"/>
    <w:tmpl w:val="554A7A7E"/>
    <w:lvl w:ilvl="0" w:tplc="4C861D3E">
      <w:start w:val="1"/>
      <w:numFmt w:val="lowerRoman"/>
      <w:lvlText w:val="(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8322F8"/>
    <w:multiLevelType w:val="hybridMultilevel"/>
    <w:tmpl w:val="3A3CA364"/>
    <w:lvl w:ilvl="0" w:tplc="CFF8D21C">
      <w:start w:val="1"/>
      <w:numFmt w:val="lowerRoman"/>
      <w:lvlText w:val="(%1)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7696A91"/>
    <w:multiLevelType w:val="hybridMultilevel"/>
    <w:tmpl w:val="0514431A"/>
    <w:lvl w:ilvl="0" w:tplc="C6008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E3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E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0D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21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AE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01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8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A2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8A6941"/>
    <w:multiLevelType w:val="multilevel"/>
    <w:tmpl w:val="817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5B6D"/>
    <w:multiLevelType w:val="multilevel"/>
    <w:tmpl w:val="38E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265F5"/>
    <w:multiLevelType w:val="hybridMultilevel"/>
    <w:tmpl w:val="4AB21724"/>
    <w:lvl w:ilvl="0" w:tplc="E2A6B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66E69"/>
    <w:multiLevelType w:val="multilevel"/>
    <w:tmpl w:val="FAC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97C8F"/>
    <w:multiLevelType w:val="multilevel"/>
    <w:tmpl w:val="5518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55FD4"/>
    <w:multiLevelType w:val="hybridMultilevel"/>
    <w:tmpl w:val="754A244A"/>
    <w:lvl w:ilvl="0" w:tplc="BEEE3DF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ED51EA"/>
    <w:multiLevelType w:val="multilevel"/>
    <w:tmpl w:val="9C1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44D80"/>
    <w:multiLevelType w:val="hybridMultilevel"/>
    <w:tmpl w:val="D402EB14"/>
    <w:lvl w:ilvl="0" w:tplc="2814D3A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4819"/>
    <w:multiLevelType w:val="hybridMultilevel"/>
    <w:tmpl w:val="0F8229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07E19"/>
    <w:multiLevelType w:val="hybridMultilevel"/>
    <w:tmpl w:val="74A45B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E6C87"/>
    <w:multiLevelType w:val="hybridMultilevel"/>
    <w:tmpl w:val="3A588D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928E9"/>
    <w:multiLevelType w:val="hybridMultilevel"/>
    <w:tmpl w:val="4BE04A58"/>
    <w:lvl w:ilvl="0" w:tplc="EE40B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5124B7"/>
    <w:multiLevelType w:val="hybridMultilevel"/>
    <w:tmpl w:val="F85C8032"/>
    <w:lvl w:ilvl="0" w:tplc="FFFFFFFF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5D75C78"/>
    <w:multiLevelType w:val="hybridMultilevel"/>
    <w:tmpl w:val="803C0666"/>
    <w:lvl w:ilvl="0" w:tplc="F1B44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4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C6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8E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C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C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0B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0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F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D52236"/>
    <w:multiLevelType w:val="hybridMultilevel"/>
    <w:tmpl w:val="51C43928"/>
    <w:lvl w:ilvl="0" w:tplc="86D895DA">
      <w:start w:val="10"/>
      <w:numFmt w:val="bullet"/>
      <w:lvlText w:val="-"/>
      <w:lvlJc w:val="left"/>
      <w:pPr>
        <w:ind w:left="303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>
    <w:nsid w:val="5A886F6B"/>
    <w:multiLevelType w:val="hybridMultilevel"/>
    <w:tmpl w:val="53E25924"/>
    <w:lvl w:ilvl="0" w:tplc="4D60B88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60CF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96F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A994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A79E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1BE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602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C1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A355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B26B8"/>
    <w:multiLevelType w:val="hybridMultilevel"/>
    <w:tmpl w:val="62D4C3EA"/>
    <w:lvl w:ilvl="0" w:tplc="C2C218DC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438B5"/>
    <w:multiLevelType w:val="hybridMultilevel"/>
    <w:tmpl w:val="59C06D10"/>
    <w:lvl w:ilvl="0" w:tplc="F6723436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50A0785"/>
    <w:multiLevelType w:val="hybridMultilevel"/>
    <w:tmpl w:val="9AC4E754"/>
    <w:lvl w:ilvl="0" w:tplc="32E0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048C"/>
    <w:multiLevelType w:val="hybridMultilevel"/>
    <w:tmpl w:val="D9BCBE46"/>
    <w:lvl w:ilvl="0" w:tplc="03CC1786">
      <w:start w:val="1"/>
      <w:numFmt w:val="lowerRoman"/>
      <w:lvlText w:val="(%1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CC8726E"/>
    <w:multiLevelType w:val="hybridMultilevel"/>
    <w:tmpl w:val="11D6826C"/>
    <w:lvl w:ilvl="0" w:tplc="C2C218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C094C"/>
    <w:multiLevelType w:val="multilevel"/>
    <w:tmpl w:val="A4B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74D57"/>
    <w:multiLevelType w:val="hybridMultilevel"/>
    <w:tmpl w:val="73C4B2D6"/>
    <w:lvl w:ilvl="0" w:tplc="60B6A886">
      <w:start w:val="1"/>
      <w:numFmt w:val="lowerRoman"/>
      <w:lvlText w:val="(%1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19F21EC"/>
    <w:multiLevelType w:val="hybridMultilevel"/>
    <w:tmpl w:val="A906E7AC"/>
    <w:lvl w:ilvl="0" w:tplc="4E767512">
      <w:start w:val="1"/>
      <w:numFmt w:val="lowerRoman"/>
      <w:lvlText w:val="(%1)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980E56"/>
    <w:multiLevelType w:val="hybridMultilevel"/>
    <w:tmpl w:val="8F44B2F2"/>
    <w:lvl w:ilvl="0" w:tplc="005286B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30"/>
  </w:num>
  <w:num w:numId="11">
    <w:abstractNumId w:val="1"/>
  </w:num>
  <w:num w:numId="12">
    <w:abstractNumId w:val="21"/>
  </w:num>
  <w:num w:numId="13">
    <w:abstractNumId w:val="5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26"/>
  </w:num>
  <w:num w:numId="19">
    <w:abstractNumId w:val="7"/>
  </w:num>
  <w:num w:numId="20">
    <w:abstractNumId w:val="28"/>
  </w:num>
  <w:num w:numId="21">
    <w:abstractNumId w:val="31"/>
  </w:num>
  <w:num w:numId="22">
    <w:abstractNumId w:val="14"/>
  </w:num>
  <w:num w:numId="23">
    <w:abstractNumId w:val="32"/>
  </w:num>
  <w:num w:numId="24">
    <w:abstractNumId w:val="3"/>
  </w:num>
  <w:num w:numId="25">
    <w:abstractNumId w:val="29"/>
  </w:num>
  <w:num w:numId="26">
    <w:abstractNumId w:val="22"/>
  </w:num>
  <w:num w:numId="27">
    <w:abstractNumId w:val="8"/>
  </w:num>
  <w:num w:numId="28">
    <w:abstractNumId w:val="24"/>
  </w:num>
  <w:num w:numId="29">
    <w:abstractNumId w:val="13"/>
  </w:num>
  <w:num w:numId="30">
    <w:abstractNumId w:val="33"/>
  </w:num>
  <w:num w:numId="31">
    <w:abstractNumId w:val="20"/>
  </w:num>
  <w:num w:numId="32">
    <w:abstractNumId w:val="16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797"/>
    <w:rsid w:val="000E2F1B"/>
    <w:rsid w:val="0011058A"/>
    <w:rsid w:val="001C074E"/>
    <w:rsid w:val="00293663"/>
    <w:rsid w:val="002E19A0"/>
    <w:rsid w:val="00366797"/>
    <w:rsid w:val="003F4DBA"/>
    <w:rsid w:val="00661A14"/>
    <w:rsid w:val="00B267A2"/>
    <w:rsid w:val="00C55B78"/>
    <w:rsid w:val="00C64246"/>
    <w:rsid w:val="00E31F5D"/>
    <w:rsid w:val="00F648C6"/>
    <w:rsid w:val="00F8037B"/>
    <w:rsid w:val="00F9612A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366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qFormat/>
    <w:rsid w:val="00366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7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rsid w:val="00366797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366797"/>
    <w:pPr>
      <w:spacing w:line="480" w:lineRule="auto"/>
      <w:ind w:firstLine="708"/>
      <w:jc w:val="both"/>
      <w:outlineLvl w:val="0"/>
    </w:pPr>
    <w:rPr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36679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366797"/>
    <w:pPr>
      <w:spacing w:before="100" w:beforeAutospacing="1" w:after="100" w:afterAutospacing="1"/>
    </w:pPr>
  </w:style>
  <w:style w:type="character" w:customStyle="1" w:styleId="b1">
    <w:name w:val="b1"/>
    <w:basedOn w:val="Policepardfaut"/>
    <w:rsid w:val="00366797"/>
  </w:style>
  <w:style w:type="character" w:customStyle="1" w:styleId="menu2">
    <w:name w:val="menu_2"/>
    <w:basedOn w:val="Policepardfaut"/>
    <w:rsid w:val="00366797"/>
  </w:style>
  <w:style w:type="character" w:styleId="Lienhypertexte">
    <w:name w:val="Hyperlink"/>
    <w:rsid w:val="00366797"/>
    <w:rPr>
      <w:color w:val="0000FF"/>
      <w:u w:val="single"/>
    </w:rPr>
  </w:style>
  <w:style w:type="paragraph" w:customStyle="1" w:styleId="b2">
    <w:name w:val="b2"/>
    <w:basedOn w:val="Normal"/>
    <w:rsid w:val="00366797"/>
    <w:pPr>
      <w:spacing w:before="100" w:beforeAutospacing="1" w:after="100" w:afterAutospacing="1"/>
    </w:pPr>
  </w:style>
  <w:style w:type="character" w:customStyle="1" w:styleId="f4b">
    <w:name w:val="f4b"/>
    <w:basedOn w:val="Policepardfaut"/>
    <w:rsid w:val="00366797"/>
  </w:style>
  <w:style w:type="character" w:styleId="Marquedecommentaire">
    <w:name w:val="annotation reference"/>
    <w:basedOn w:val="Policepardfaut"/>
    <w:semiHidden/>
    <w:rsid w:val="00366797"/>
  </w:style>
  <w:style w:type="character" w:customStyle="1" w:styleId="addmd">
    <w:name w:val="addmd"/>
    <w:basedOn w:val="Policepardfaut"/>
    <w:rsid w:val="00366797"/>
  </w:style>
  <w:style w:type="paragraph" w:styleId="Commentaire">
    <w:name w:val="annotation text"/>
    <w:basedOn w:val="Normal"/>
    <w:link w:val="CommentaireCar"/>
    <w:semiHidden/>
    <w:rsid w:val="003667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667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66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67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66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66797"/>
    <w:rPr>
      <w:rFonts w:ascii="Tahoma" w:eastAsia="Times New Roman" w:hAnsi="Tahoma" w:cs="Tahoma"/>
      <w:sz w:val="16"/>
      <w:szCs w:val="16"/>
      <w:lang w:eastAsia="fr-FR"/>
    </w:rPr>
  </w:style>
  <w:style w:type="character" w:styleId="Numrodeligne">
    <w:name w:val="line number"/>
    <w:basedOn w:val="Policepardfaut"/>
    <w:rsid w:val="00366797"/>
  </w:style>
  <w:style w:type="character" w:customStyle="1" w:styleId="databold1">
    <w:name w:val="data_bold1"/>
    <w:rsid w:val="00366797"/>
    <w:rPr>
      <w:b/>
      <w:bCs/>
    </w:rPr>
  </w:style>
  <w:style w:type="table" w:styleId="Grilledutableau">
    <w:name w:val="Table Grid"/>
    <w:basedOn w:val="TableauNormal"/>
    <w:rsid w:val="0036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366797"/>
    <w:rPr>
      <w:color w:val="800080"/>
      <w:u w:val="single"/>
    </w:rPr>
  </w:style>
  <w:style w:type="character" w:customStyle="1" w:styleId="st">
    <w:name w:val="st"/>
    <w:rsid w:val="00366797"/>
  </w:style>
  <w:style w:type="paragraph" w:styleId="En-tte">
    <w:name w:val="header"/>
    <w:basedOn w:val="Normal"/>
    <w:link w:val="En-tteCar"/>
    <w:rsid w:val="00366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679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6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7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366797"/>
  </w:style>
  <w:style w:type="paragraph" w:styleId="Lgende">
    <w:name w:val="caption"/>
    <w:basedOn w:val="Normal"/>
    <w:next w:val="Normal"/>
    <w:qFormat/>
    <w:rsid w:val="00366797"/>
    <w:pPr>
      <w:jc w:val="both"/>
    </w:pPr>
    <w:rPr>
      <w:b/>
      <w:bCs/>
      <w:sz w:val="22"/>
      <w:szCs w:val="20"/>
    </w:rPr>
  </w:style>
  <w:style w:type="paragraph" w:customStyle="1" w:styleId="Tramecouleur-Accent11">
    <w:name w:val="Trame couleur - Accent 11"/>
    <w:hidden/>
    <w:uiPriority w:val="99"/>
    <w:semiHidden/>
    <w:rsid w:val="003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</dc:creator>
  <cp:keywords/>
  <dc:description/>
  <cp:lastModifiedBy>gvourch</cp:lastModifiedBy>
  <cp:revision>11</cp:revision>
  <dcterms:created xsi:type="dcterms:W3CDTF">2012-09-04T07:43:00Z</dcterms:created>
  <dcterms:modified xsi:type="dcterms:W3CDTF">2013-01-02T10:09:00Z</dcterms:modified>
</cp:coreProperties>
</file>