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5" w:rsidRPr="004D3BAD" w:rsidRDefault="00263965" w:rsidP="00263965">
      <w:pPr>
        <w:pStyle w:val="NoSpacing"/>
        <w:tabs>
          <w:tab w:val="center" w:pos="6480"/>
          <w:tab w:val="left" w:pos="12090"/>
        </w:tabs>
        <w:rPr>
          <w:rFonts w:ascii="Times New Roman" w:hAnsi="Times New Roman"/>
          <w:b/>
          <w:sz w:val="24"/>
          <w:szCs w:val="24"/>
        </w:rPr>
      </w:pPr>
      <w:r w:rsidRPr="004D3BAD">
        <w:rPr>
          <w:rFonts w:ascii="Times New Roman" w:hAnsi="Times New Roman"/>
          <w:b/>
          <w:sz w:val="24"/>
          <w:szCs w:val="24"/>
        </w:rPr>
        <w:t>Table-S4: Within sib-pair association estimates for phenotypes related to obesity adjusted for daily energy and physical activity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3965" w:rsidRPr="004D3BAD" w:rsidRDefault="00263965" w:rsidP="00263965">
      <w:pPr>
        <w:pStyle w:val="NoSpacing"/>
        <w:rPr>
          <w:lang w:val="en-GB"/>
        </w:rPr>
      </w:pPr>
    </w:p>
    <w:tbl>
      <w:tblPr>
        <w:tblW w:w="14135" w:type="dxa"/>
        <w:tblInd w:w="94" w:type="dxa"/>
        <w:tblLook w:val="04A0"/>
      </w:tblPr>
      <w:tblGrid>
        <w:gridCol w:w="1184"/>
        <w:gridCol w:w="1890"/>
        <w:gridCol w:w="727"/>
        <w:gridCol w:w="667"/>
        <w:gridCol w:w="787"/>
        <w:gridCol w:w="720"/>
        <w:gridCol w:w="810"/>
        <w:gridCol w:w="720"/>
        <w:gridCol w:w="720"/>
        <w:gridCol w:w="750"/>
        <w:gridCol w:w="766"/>
        <w:gridCol w:w="713"/>
        <w:gridCol w:w="660"/>
        <w:gridCol w:w="766"/>
        <w:gridCol w:w="780"/>
        <w:gridCol w:w="711"/>
        <w:gridCol w:w="810"/>
      </w:tblGrid>
      <w:tr w:rsidR="00263965" w:rsidRPr="004D3BAD" w:rsidTr="003B5F25">
        <w:trPr>
          <w:trHeight w:val="30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vertAlign w:val="superscript"/>
              </w:rPr>
              <w:t>1</w:t>
            </w:r>
            <w:r w:rsidRPr="004D3BAD">
              <w:rPr>
                <w:rFonts w:ascii="Times New Roman" w:eastAsia="Times New Roman" w:hAnsi="Times New Roman"/>
                <w:b/>
                <w:bCs/>
              </w:rPr>
              <w:t>SNP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Loci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Body Mass Index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Waist Circumference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Waist-hip Ratio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%Body fat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Weight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hAnsi="Times New Roman"/>
                <w:b/>
                <w:vertAlign w:val="superscript"/>
              </w:rPr>
              <w:t>2</w:t>
            </w:r>
            <w:r w:rsidRPr="004D3BAD">
              <w:rPr>
                <w:rFonts w:ascii="Times New Roman" w:hAnsi="Times New Roman"/>
                <w:b/>
              </w:rPr>
              <w:t>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vertAlign w:val="superscript"/>
              </w:rPr>
              <w:t>3</w:t>
            </w:r>
            <w:r w:rsidRPr="004D3BAD">
              <w:rPr>
                <w:rFonts w:ascii="Times New Roman" w:eastAsia="Times New Roman" w:hAnsi="Times New Roman"/>
                <w:b/>
                <w:bCs/>
              </w:rPr>
              <w:t>se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hAnsi="Times New Roman"/>
                <w:b/>
              </w:rPr>
              <w:t>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hAnsi="Times New Roman"/>
                <w:b/>
              </w:rPr>
              <w:t>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hAnsi="Times New Roman"/>
                <w:b/>
              </w:rPr>
              <w:t>se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hAnsi="Times New Roman"/>
                <w:b/>
              </w:rPr>
              <w:t>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4D3BAD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hAnsi="Times New Roman"/>
                <w:b/>
              </w:rPr>
              <w:t>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hAnsi="Times New Roman"/>
                <w:b/>
              </w:rPr>
              <w:t>p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rs1799854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ABCC8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rs2641348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ADAM30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rs10490072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BCL11A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rs12779790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CDC123, CAMK1D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0.86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rs7756992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CDKAL1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0.31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rs10811661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CDKN2A/B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0.36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rs932206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CXCR4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Cs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000395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D951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0.001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rs1153188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DCD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0.76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rs17044137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FLJ39370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rs1055080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FOXA2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Cs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0.20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rs2268573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GCK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0.44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rs5015480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HHEX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Cs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Cs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0.002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rs2237892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KCNQ1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0.99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rs2876711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KCTD12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rs1256517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LOC646279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0.40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rs10823406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000395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highlight w:val="yellow"/>
              </w:rPr>
            </w:pPr>
            <w:r w:rsidRPr="00DA6599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NGN3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DA6599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659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0.37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rs10923931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NOTCH2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rs1801282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PPARG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0.70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rs13266634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SLC30A8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0.90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rs757210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TCF2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0.43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 xml:space="preserve">rs7903146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TCF7L2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0.67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rs7578597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THADA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0.98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rs7961581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TSPAN8,LGR5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0.58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rs9472138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VEGFA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-0.05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0.22</w:t>
            </w:r>
          </w:p>
        </w:tc>
      </w:tr>
      <w:tr w:rsidR="00263965" w:rsidRPr="004D3BAD" w:rsidTr="003B5F25">
        <w:trPr>
          <w:trHeight w:val="3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rs10010131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965" w:rsidRPr="004D3BAD" w:rsidRDefault="00263965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WFS1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965" w:rsidRPr="004D3BAD" w:rsidRDefault="00263965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3BAD">
              <w:rPr>
                <w:rFonts w:ascii="Times New Roman" w:eastAsia="Times New Roman" w:hAnsi="Times New Roman"/>
                <w:sz w:val="20"/>
                <w:szCs w:val="20"/>
              </w:rPr>
              <w:t>0.41</w:t>
            </w:r>
          </w:p>
        </w:tc>
      </w:tr>
    </w:tbl>
    <w:p w:rsidR="00263965" w:rsidRPr="004D3BAD" w:rsidRDefault="00263965" w:rsidP="00263965">
      <w:pPr>
        <w:ind w:right="-810"/>
        <w:rPr>
          <w:rFonts w:ascii="Times New Roman" w:hAnsi="Times New Roman"/>
          <w:sz w:val="20"/>
          <w:szCs w:val="20"/>
        </w:rPr>
      </w:pPr>
      <w:r w:rsidRPr="004D3BAD">
        <w:rPr>
          <w:rFonts w:ascii="Times New Roman" w:hAnsi="Times New Roman"/>
          <w:sz w:val="20"/>
          <w:szCs w:val="20"/>
          <w:vertAlign w:val="superscript"/>
        </w:rPr>
        <w:t>1</w:t>
      </w:r>
      <w:r w:rsidRPr="004D3BAD">
        <w:rPr>
          <w:rFonts w:ascii="Times New Roman" w:hAnsi="Times New Roman"/>
          <w:sz w:val="20"/>
          <w:szCs w:val="20"/>
        </w:rPr>
        <w:t xml:space="preserve">SNP: single nucleotide polymorphism; </w:t>
      </w:r>
      <w:r w:rsidRPr="004D3BAD">
        <w:rPr>
          <w:rFonts w:ascii="Times New Roman" w:hAnsi="Times New Roman"/>
          <w:sz w:val="20"/>
          <w:szCs w:val="20"/>
          <w:vertAlign w:val="superscript"/>
        </w:rPr>
        <w:t>2</w:t>
      </w:r>
      <w:r w:rsidRPr="004D3BAD">
        <w:rPr>
          <w:rFonts w:ascii="Times New Roman" w:hAnsi="Times New Roman"/>
          <w:sz w:val="20"/>
          <w:szCs w:val="20"/>
        </w:rPr>
        <w:t xml:space="preserve">β (Z score): within sib-pair coefficient of regression adjusted for age, sex, location, energy and </w:t>
      </w:r>
      <w:r w:rsidRPr="004D3BAD">
        <w:rPr>
          <w:rFonts w:ascii="Times New Roman" w:hAnsi="Times New Roman"/>
          <w:sz w:val="20"/>
          <w:szCs w:val="20"/>
          <w:lang w:val="en-GB"/>
        </w:rPr>
        <w:t>daily average physical activity</w:t>
      </w:r>
      <w:r w:rsidRPr="004D3BAD">
        <w:rPr>
          <w:rFonts w:ascii="Times New Roman" w:hAnsi="Times New Roman"/>
          <w:sz w:val="20"/>
          <w:szCs w:val="20"/>
        </w:rPr>
        <w:t xml:space="preserve">; </w:t>
      </w:r>
      <w:r w:rsidRPr="004D3BAD">
        <w:rPr>
          <w:rFonts w:ascii="Times New Roman" w:hAnsi="Times New Roman"/>
          <w:sz w:val="20"/>
          <w:szCs w:val="20"/>
          <w:vertAlign w:val="superscript"/>
        </w:rPr>
        <w:t>3</w:t>
      </w:r>
      <w:r w:rsidRPr="004D3BAD">
        <w:rPr>
          <w:rFonts w:ascii="Times New Roman" w:hAnsi="Times New Roman"/>
          <w:sz w:val="20"/>
          <w:szCs w:val="20"/>
        </w:rPr>
        <w:t>se: standard error</w:t>
      </w:r>
    </w:p>
    <w:sectPr w:rsidR="00263965" w:rsidRPr="004D3BAD" w:rsidSect="00263965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3965"/>
    <w:rsid w:val="0026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9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1</cp:revision>
  <dcterms:created xsi:type="dcterms:W3CDTF">2012-12-08T07:03:00Z</dcterms:created>
  <dcterms:modified xsi:type="dcterms:W3CDTF">2012-12-08T07:04:00Z</dcterms:modified>
</cp:coreProperties>
</file>