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A6D" w:rsidRDefault="0093556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SUPPORTING TABLE</w:t>
      </w:r>
    </w:p>
    <w:p w:rsidR="00935565" w:rsidRPr="00935565" w:rsidRDefault="00935565">
      <w:pPr>
        <w:rPr>
          <w:rFonts w:ascii="Times New Roman" w:hAnsi="Times New Roman"/>
          <w:b/>
          <w:sz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4518"/>
        <w:gridCol w:w="1440"/>
        <w:gridCol w:w="990"/>
        <w:gridCol w:w="720"/>
      </w:tblGrid>
      <w:tr w:rsidR="00674CF9">
        <w:tc>
          <w:tcPr>
            <w:tcW w:w="7668" w:type="dxa"/>
            <w:gridSpan w:val="4"/>
            <w:tcBorders>
              <w:bottom w:val="nil"/>
            </w:tcBorders>
          </w:tcPr>
          <w:p w:rsidR="00674CF9" w:rsidRPr="00E62617" w:rsidRDefault="00305AEB" w:rsidP="00674CF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Table S1.  Sex of s</w:t>
            </w:r>
            <w:r w:rsidR="00674CF9" w:rsidRPr="00E62617">
              <w:rPr>
                <w:rFonts w:ascii="Times New Roman" w:hAnsi="Times New Roman" w:cs="Times New Roman"/>
                <w:b/>
                <w:sz w:val="24"/>
              </w:rPr>
              <w:t>quirrels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used in each experiment</w:t>
            </w:r>
          </w:p>
        </w:tc>
      </w:tr>
      <w:tr w:rsidR="00674CF9">
        <w:tc>
          <w:tcPr>
            <w:tcW w:w="451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674CF9" w:rsidRPr="00E62617" w:rsidRDefault="00674CF9" w:rsidP="00EB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617">
              <w:rPr>
                <w:rFonts w:ascii="Times New Roman" w:hAnsi="Times New Roman" w:cs="Times New Roman"/>
                <w:sz w:val="24"/>
                <w:szCs w:val="24"/>
              </w:rPr>
              <w:t>Experiment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4CF9" w:rsidRPr="00E62617" w:rsidRDefault="00674CF9" w:rsidP="00EB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617">
              <w:rPr>
                <w:rFonts w:ascii="Times New Roman" w:hAnsi="Times New Roman" w:cs="Times New Roman"/>
                <w:sz w:val="24"/>
                <w:szCs w:val="24"/>
              </w:rPr>
              <w:t>Sample Type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4CF9" w:rsidRPr="00E62617" w:rsidRDefault="00674CF9" w:rsidP="00EB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617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674CF9" w:rsidRPr="00E62617" w:rsidRDefault="00674CF9" w:rsidP="00EB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617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674CF9">
        <w:tc>
          <w:tcPr>
            <w:tcW w:w="4518" w:type="dxa"/>
            <w:tcBorders>
              <w:bottom w:val="single" w:sz="4" w:space="0" w:color="auto"/>
              <w:right w:val="nil"/>
            </w:tcBorders>
          </w:tcPr>
          <w:p w:rsidR="00674CF9" w:rsidRPr="00E62617" w:rsidRDefault="00674CF9" w:rsidP="00EB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FGF21</w:t>
            </w:r>
            <w:r w:rsidR="009B7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25D">
              <w:rPr>
                <w:rFonts w:ascii="Times New Roman" w:hAnsi="Times New Roman" w:cs="Times New Roman"/>
                <w:sz w:val="24"/>
                <w:szCs w:val="24"/>
              </w:rPr>
              <w:t xml:space="preserve">mRNA </w:t>
            </w:r>
            <w:r w:rsidR="009B7CCE">
              <w:rPr>
                <w:rFonts w:ascii="Times New Roman" w:hAnsi="Times New Roman" w:cs="Times New Roman"/>
                <w:sz w:val="24"/>
                <w:szCs w:val="24"/>
              </w:rPr>
              <w:t xml:space="preserve">(Fig. 2A); </w:t>
            </w:r>
            <w:r w:rsidR="009B7CCE">
              <w:rPr>
                <w:rFonts w:ascii="Times New Roman" w:hAnsi="Times New Roman" w:cs="Times New Roman"/>
                <w:sz w:val="24"/>
                <w:szCs w:val="24"/>
              </w:rPr>
              <w:sym w:font="Symbol" w:char="F062"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Klotho</w:t>
            </w:r>
            <w:proofErr w:type="spellEnd"/>
            <w:r w:rsidR="009B7CCE">
              <w:rPr>
                <w:rFonts w:ascii="Times New Roman" w:hAnsi="Times New Roman" w:cs="Times New Roman"/>
                <w:sz w:val="24"/>
                <w:szCs w:val="24"/>
              </w:rPr>
              <w:t xml:space="preserve"> and FGFR1</w:t>
            </w:r>
            <w:r w:rsidR="00EB025D">
              <w:rPr>
                <w:rFonts w:ascii="Times New Roman" w:hAnsi="Times New Roman" w:cs="Times New Roman"/>
                <w:sz w:val="24"/>
                <w:szCs w:val="24"/>
              </w:rPr>
              <w:t xml:space="preserve"> mRNA</w:t>
            </w:r>
            <w:r w:rsidR="009B7CCE">
              <w:rPr>
                <w:rFonts w:ascii="Times New Roman" w:hAnsi="Times New Roman" w:cs="Times New Roman"/>
                <w:sz w:val="24"/>
                <w:szCs w:val="24"/>
              </w:rPr>
              <w:t xml:space="preserve"> (Fig. 3)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</w:tcPr>
          <w:p w:rsidR="00674CF9" w:rsidRPr="00E62617" w:rsidRDefault="00674CF9" w:rsidP="00EB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Various tissues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</w:tcPr>
          <w:p w:rsidR="00674CF9" w:rsidRPr="00E62617" w:rsidRDefault="00674CF9" w:rsidP="00EB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</w:tcPr>
          <w:p w:rsidR="00674CF9" w:rsidRPr="00E62617" w:rsidRDefault="00674CF9" w:rsidP="00EB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4CF9">
        <w:tc>
          <w:tcPr>
            <w:tcW w:w="4518" w:type="dxa"/>
            <w:tcBorders>
              <w:bottom w:val="nil"/>
              <w:right w:val="nil"/>
            </w:tcBorders>
          </w:tcPr>
          <w:p w:rsidR="00674CF9" w:rsidRPr="00E62617" w:rsidRDefault="00674CF9" w:rsidP="0067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617">
              <w:rPr>
                <w:rFonts w:ascii="Times New Roman" w:hAnsi="Times New Roman" w:cs="Times New Roman"/>
                <w:sz w:val="24"/>
                <w:szCs w:val="24"/>
              </w:rPr>
              <w:t>FGF21</w:t>
            </w:r>
            <w:r w:rsidR="00EB025D">
              <w:rPr>
                <w:rFonts w:ascii="Times New Roman" w:hAnsi="Times New Roman" w:cs="Times New Roman"/>
                <w:sz w:val="24"/>
                <w:szCs w:val="24"/>
              </w:rPr>
              <w:t xml:space="preserve"> mRNA</w:t>
            </w:r>
            <w:r w:rsidR="00305AEB">
              <w:rPr>
                <w:rFonts w:ascii="Times New Roman" w:hAnsi="Times New Roman" w:cs="Times New Roman"/>
                <w:sz w:val="24"/>
                <w:szCs w:val="24"/>
              </w:rPr>
              <w:t xml:space="preserve"> in liver (Fig. 2B)</w:t>
            </w:r>
            <w:proofErr w:type="gramStart"/>
            <w:r w:rsidR="00305AEB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proofErr w:type="gramEnd"/>
            <w:r w:rsidR="009B7CCE">
              <w:rPr>
                <w:rFonts w:ascii="Times New Roman" w:hAnsi="Times New Roman" w:cs="Times New Roman"/>
                <w:sz w:val="24"/>
                <w:szCs w:val="24"/>
              </w:rPr>
              <w:sym w:font="Symbol" w:char="F062"/>
            </w:r>
            <w:proofErr w:type="spellStart"/>
            <w:r w:rsidR="009B7CCE">
              <w:rPr>
                <w:rFonts w:ascii="Times New Roman" w:hAnsi="Times New Roman" w:cs="Times New Roman"/>
                <w:sz w:val="24"/>
                <w:szCs w:val="24"/>
              </w:rPr>
              <w:t>Klotho</w:t>
            </w:r>
            <w:proofErr w:type="spellEnd"/>
            <w:r w:rsidR="009B7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0A2">
              <w:rPr>
                <w:rFonts w:ascii="Times New Roman" w:hAnsi="Times New Roman" w:cs="Times New Roman"/>
                <w:sz w:val="24"/>
                <w:szCs w:val="24"/>
              </w:rPr>
              <w:t xml:space="preserve">mRNA </w:t>
            </w:r>
            <w:r w:rsidR="009B7CC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470A2">
              <w:rPr>
                <w:rFonts w:ascii="Times New Roman" w:hAnsi="Times New Roman" w:cs="Times New Roman"/>
                <w:sz w:val="24"/>
                <w:szCs w:val="24"/>
              </w:rPr>
              <w:t>n liver and WAT (Fig. S1A-B)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674CF9" w:rsidRPr="00E62617" w:rsidRDefault="00674CF9" w:rsidP="00EB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617">
              <w:rPr>
                <w:rFonts w:ascii="Times New Roman" w:hAnsi="Times New Roman" w:cs="Times New Roman"/>
                <w:sz w:val="24"/>
                <w:szCs w:val="24"/>
              </w:rPr>
              <w:t>AUG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</w:tcPr>
          <w:p w:rsidR="00674CF9" w:rsidRPr="00E62617" w:rsidRDefault="00674CF9" w:rsidP="00EB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left w:val="nil"/>
              <w:bottom w:val="nil"/>
            </w:tcBorders>
          </w:tcPr>
          <w:p w:rsidR="00674CF9" w:rsidRPr="00E62617" w:rsidRDefault="00674CF9" w:rsidP="00EB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4CF9">
        <w:tc>
          <w:tcPr>
            <w:tcW w:w="4518" w:type="dxa"/>
            <w:tcBorders>
              <w:top w:val="nil"/>
              <w:bottom w:val="nil"/>
              <w:right w:val="nil"/>
            </w:tcBorders>
          </w:tcPr>
          <w:p w:rsidR="00674CF9" w:rsidRPr="00E62617" w:rsidRDefault="00674CF9" w:rsidP="00EB0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74CF9" w:rsidRPr="00E62617" w:rsidRDefault="00674CF9" w:rsidP="00EB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617">
              <w:rPr>
                <w:rFonts w:ascii="Times New Roman" w:hAnsi="Times New Roman" w:cs="Times New Roman"/>
                <w:sz w:val="24"/>
                <w:szCs w:val="24"/>
              </w:rPr>
              <w:t>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74CF9" w:rsidRPr="00E62617" w:rsidRDefault="00674CF9" w:rsidP="00EB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</w:tcPr>
          <w:p w:rsidR="00674CF9" w:rsidRPr="00E62617" w:rsidRDefault="00674CF9" w:rsidP="00EB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4CF9">
        <w:tc>
          <w:tcPr>
            <w:tcW w:w="4518" w:type="dxa"/>
            <w:tcBorders>
              <w:top w:val="nil"/>
              <w:bottom w:val="nil"/>
              <w:right w:val="nil"/>
            </w:tcBorders>
          </w:tcPr>
          <w:p w:rsidR="00674CF9" w:rsidRPr="00E62617" w:rsidRDefault="00674CF9" w:rsidP="00EB0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74CF9" w:rsidRPr="00E62617" w:rsidRDefault="00674CF9" w:rsidP="00EB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617">
              <w:rPr>
                <w:rFonts w:ascii="Times New Roman" w:hAnsi="Times New Roman" w:cs="Times New Roman"/>
                <w:sz w:val="24"/>
                <w:szCs w:val="24"/>
              </w:rPr>
              <w:t>IBA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74CF9" w:rsidRPr="00E62617" w:rsidRDefault="00674CF9" w:rsidP="00EB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</w:tcPr>
          <w:p w:rsidR="00674CF9" w:rsidRPr="00E62617" w:rsidRDefault="00674CF9" w:rsidP="00EB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4CF9">
        <w:tc>
          <w:tcPr>
            <w:tcW w:w="4518" w:type="dxa"/>
            <w:tcBorders>
              <w:top w:val="nil"/>
              <w:bottom w:val="single" w:sz="4" w:space="0" w:color="auto"/>
              <w:right w:val="nil"/>
            </w:tcBorders>
          </w:tcPr>
          <w:p w:rsidR="00674CF9" w:rsidRPr="00E62617" w:rsidRDefault="00674CF9" w:rsidP="00EB0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CF9" w:rsidRPr="00E62617" w:rsidRDefault="00674CF9" w:rsidP="00EB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617">
              <w:rPr>
                <w:rFonts w:ascii="Times New Roman" w:hAnsi="Times New Roman" w:cs="Times New Roman"/>
                <w:sz w:val="24"/>
                <w:szCs w:val="24"/>
              </w:rPr>
              <w:t>MAR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CF9" w:rsidRPr="00E62617" w:rsidRDefault="00674CF9" w:rsidP="00EB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</w:tcBorders>
          </w:tcPr>
          <w:p w:rsidR="00674CF9" w:rsidRPr="00E62617" w:rsidRDefault="00674CF9" w:rsidP="00EB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4CF9">
        <w:tc>
          <w:tcPr>
            <w:tcW w:w="4518" w:type="dxa"/>
            <w:tcBorders>
              <w:bottom w:val="nil"/>
              <w:right w:val="nil"/>
            </w:tcBorders>
          </w:tcPr>
          <w:p w:rsidR="00674CF9" w:rsidRPr="00E62617" w:rsidRDefault="002470A2" w:rsidP="0067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FGF21 protein in serum (Fig. 2C</w:t>
            </w:r>
            <w:r w:rsidR="009B7C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674CF9" w:rsidRPr="00E62617" w:rsidRDefault="00674CF9" w:rsidP="00EB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617">
              <w:rPr>
                <w:rFonts w:ascii="Times New Roman" w:hAnsi="Times New Roman" w:cs="Times New Roman"/>
                <w:sz w:val="24"/>
                <w:szCs w:val="24"/>
              </w:rPr>
              <w:t>AUG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</w:tcPr>
          <w:p w:rsidR="00674CF9" w:rsidRPr="00E62617" w:rsidRDefault="00674CF9" w:rsidP="00EB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left w:val="nil"/>
              <w:bottom w:val="nil"/>
            </w:tcBorders>
          </w:tcPr>
          <w:p w:rsidR="00674CF9" w:rsidRPr="00E62617" w:rsidRDefault="00674CF9" w:rsidP="00EB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4CF9">
        <w:tc>
          <w:tcPr>
            <w:tcW w:w="4518" w:type="dxa"/>
            <w:tcBorders>
              <w:top w:val="nil"/>
              <w:bottom w:val="nil"/>
              <w:right w:val="nil"/>
            </w:tcBorders>
          </w:tcPr>
          <w:p w:rsidR="00674CF9" w:rsidRPr="00E62617" w:rsidRDefault="00674CF9" w:rsidP="00EB0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74CF9" w:rsidRPr="00E62617" w:rsidRDefault="00674CF9" w:rsidP="00EB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617">
              <w:rPr>
                <w:rFonts w:ascii="Times New Roman" w:hAnsi="Times New Roman" w:cs="Times New Roman"/>
                <w:sz w:val="24"/>
                <w:szCs w:val="24"/>
              </w:rPr>
              <w:t>TOR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74CF9" w:rsidRPr="00E62617" w:rsidRDefault="00674CF9" w:rsidP="00EB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</w:tcPr>
          <w:p w:rsidR="00674CF9" w:rsidRPr="00E62617" w:rsidRDefault="00674CF9" w:rsidP="00EB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4CF9">
        <w:tc>
          <w:tcPr>
            <w:tcW w:w="4518" w:type="dxa"/>
            <w:tcBorders>
              <w:top w:val="nil"/>
              <w:bottom w:val="nil"/>
              <w:right w:val="nil"/>
            </w:tcBorders>
          </w:tcPr>
          <w:p w:rsidR="00674CF9" w:rsidRPr="00E62617" w:rsidRDefault="00674CF9" w:rsidP="00EB0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74CF9" w:rsidRPr="00E62617" w:rsidRDefault="00674CF9" w:rsidP="00EB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617">
              <w:rPr>
                <w:rFonts w:ascii="Times New Roman" w:hAnsi="Times New Roman" w:cs="Times New Roman"/>
                <w:sz w:val="24"/>
                <w:szCs w:val="24"/>
              </w:rPr>
              <w:t xml:space="preserve">IBA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74CF9" w:rsidRPr="00E62617" w:rsidRDefault="00674CF9" w:rsidP="00EB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</w:tcPr>
          <w:p w:rsidR="00674CF9" w:rsidRPr="00E62617" w:rsidRDefault="00674CF9" w:rsidP="00EB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4CF9">
        <w:tc>
          <w:tcPr>
            <w:tcW w:w="4518" w:type="dxa"/>
            <w:tcBorders>
              <w:top w:val="nil"/>
              <w:bottom w:val="single" w:sz="4" w:space="0" w:color="auto"/>
              <w:right w:val="nil"/>
            </w:tcBorders>
          </w:tcPr>
          <w:p w:rsidR="00674CF9" w:rsidRPr="00E62617" w:rsidRDefault="00674CF9" w:rsidP="00EB0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CF9" w:rsidRPr="00E62617" w:rsidRDefault="00674CF9" w:rsidP="00EB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617">
              <w:rPr>
                <w:rFonts w:ascii="Times New Roman" w:hAnsi="Times New Roman" w:cs="Times New Roman"/>
                <w:sz w:val="24"/>
                <w:szCs w:val="24"/>
              </w:rPr>
              <w:t>MAR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CF9" w:rsidRPr="00E62617" w:rsidRDefault="00674CF9" w:rsidP="00EB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</w:tcBorders>
          </w:tcPr>
          <w:p w:rsidR="00674CF9" w:rsidRPr="00E62617" w:rsidRDefault="00674CF9" w:rsidP="00EB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4CF9">
        <w:tc>
          <w:tcPr>
            <w:tcW w:w="4518" w:type="dxa"/>
            <w:tcBorders>
              <w:bottom w:val="nil"/>
              <w:right w:val="nil"/>
            </w:tcBorders>
          </w:tcPr>
          <w:p w:rsidR="00674CF9" w:rsidRPr="00E62617" w:rsidRDefault="009B7CCE" w:rsidP="00EB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Fed Adenoviral Infusi</w:t>
            </w:r>
            <w:r w:rsidR="00674CF9">
              <w:rPr>
                <w:rFonts w:ascii="Times New Roman" w:hAnsi="Times New Roman" w:cs="Times New Roman"/>
                <w:sz w:val="24"/>
                <w:szCs w:val="24"/>
              </w:rPr>
              <w:t>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(Fig. 5)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674CF9" w:rsidRPr="00E62617" w:rsidRDefault="00674CF9" w:rsidP="00EB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617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</w:tcPr>
          <w:p w:rsidR="00674CF9" w:rsidRPr="00E62617" w:rsidRDefault="00674CF9" w:rsidP="00EB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left w:val="nil"/>
              <w:bottom w:val="nil"/>
            </w:tcBorders>
          </w:tcPr>
          <w:p w:rsidR="00674CF9" w:rsidRPr="00E62617" w:rsidRDefault="00674CF9" w:rsidP="00EB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4CF9">
        <w:tc>
          <w:tcPr>
            <w:tcW w:w="4518" w:type="dxa"/>
            <w:tcBorders>
              <w:top w:val="nil"/>
              <w:bottom w:val="single" w:sz="4" w:space="0" w:color="auto"/>
              <w:right w:val="nil"/>
            </w:tcBorders>
          </w:tcPr>
          <w:p w:rsidR="00674CF9" w:rsidRPr="00E62617" w:rsidRDefault="00674CF9" w:rsidP="00EB0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CF9" w:rsidRPr="00E62617" w:rsidRDefault="00674CF9" w:rsidP="00EB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617">
              <w:rPr>
                <w:rFonts w:ascii="Times New Roman" w:hAnsi="Times New Roman" w:cs="Times New Roman"/>
                <w:sz w:val="24"/>
                <w:szCs w:val="24"/>
              </w:rPr>
              <w:t>FGF21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CF9" w:rsidRPr="00E62617" w:rsidRDefault="00674CF9" w:rsidP="00EB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</w:tcBorders>
          </w:tcPr>
          <w:p w:rsidR="00674CF9" w:rsidRPr="00E62617" w:rsidRDefault="00674CF9" w:rsidP="00EB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4CF9">
        <w:tc>
          <w:tcPr>
            <w:tcW w:w="4518" w:type="dxa"/>
            <w:tcBorders>
              <w:bottom w:val="nil"/>
              <w:right w:val="nil"/>
            </w:tcBorders>
          </w:tcPr>
          <w:p w:rsidR="00674CF9" w:rsidRPr="00E62617" w:rsidRDefault="009B7CCE" w:rsidP="00EB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Fasted Adenoviral Infus</w:t>
            </w:r>
            <w:r w:rsidR="00674CF9">
              <w:rPr>
                <w:rFonts w:ascii="Times New Roman" w:hAnsi="Times New Roman" w:cs="Times New Roman"/>
                <w:sz w:val="24"/>
                <w:szCs w:val="24"/>
              </w:rPr>
              <w:t>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(Fig. 6)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674CF9" w:rsidRPr="00E62617" w:rsidRDefault="00674CF9" w:rsidP="00EB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617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</w:tcPr>
          <w:p w:rsidR="00674CF9" w:rsidRPr="00E62617" w:rsidRDefault="00674CF9" w:rsidP="00EB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left w:val="nil"/>
              <w:bottom w:val="nil"/>
            </w:tcBorders>
          </w:tcPr>
          <w:p w:rsidR="00674CF9" w:rsidRPr="00E62617" w:rsidRDefault="00674CF9" w:rsidP="00EB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4CF9">
        <w:tc>
          <w:tcPr>
            <w:tcW w:w="4518" w:type="dxa"/>
            <w:tcBorders>
              <w:top w:val="nil"/>
              <w:bottom w:val="single" w:sz="4" w:space="0" w:color="auto"/>
              <w:right w:val="nil"/>
            </w:tcBorders>
          </w:tcPr>
          <w:p w:rsidR="00674CF9" w:rsidRPr="00E62617" w:rsidRDefault="00674CF9" w:rsidP="00EB0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CF9" w:rsidRPr="00E62617" w:rsidRDefault="00674CF9" w:rsidP="00EB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617">
              <w:rPr>
                <w:rFonts w:ascii="Times New Roman" w:hAnsi="Times New Roman" w:cs="Times New Roman"/>
                <w:sz w:val="24"/>
                <w:szCs w:val="24"/>
              </w:rPr>
              <w:t>FGF21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CF9" w:rsidRPr="00E62617" w:rsidRDefault="00674CF9" w:rsidP="00EB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</w:tcBorders>
          </w:tcPr>
          <w:p w:rsidR="00674CF9" w:rsidRPr="00E62617" w:rsidRDefault="00674CF9" w:rsidP="00EB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4CF9">
        <w:tc>
          <w:tcPr>
            <w:tcW w:w="4518" w:type="dxa"/>
            <w:tcBorders>
              <w:bottom w:val="nil"/>
              <w:right w:val="nil"/>
            </w:tcBorders>
          </w:tcPr>
          <w:p w:rsidR="00674CF9" w:rsidRPr="00E62617" w:rsidRDefault="009B7CCE" w:rsidP="00EB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Fasted Adenoviral Infus</w:t>
            </w:r>
            <w:r w:rsidR="00674CF9">
              <w:rPr>
                <w:rFonts w:ascii="Times New Roman" w:hAnsi="Times New Roman" w:cs="Times New Roman"/>
                <w:sz w:val="24"/>
                <w:szCs w:val="24"/>
              </w:rPr>
              <w:t>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(Fig. 7)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674CF9" w:rsidRPr="00E62617" w:rsidRDefault="00674CF9" w:rsidP="00EB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617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</w:tcPr>
          <w:p w:rsidR="00674CF9" w:rsidRPr="00E62617" w:rsidRDefault="00674CF9" w:rsidP="00EB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left w:val="nil"/>
              <w:bottom w:val="nil"/>
            </w:tcBorders>
          </w:tcPr>
          <w:p w:rsidR="00674CF9" w:rsidRPr="00E62617" w:rsidRDefault="00674CF9" w:rsidP="00EB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4CF9">
        <w:tc>
          <w:tcPr>
            <w:tcW w:w="4518" w:type="dxa"/>
            <w:tcBorders>
              <w:top w:val="nil"/>
              <w:bottom w:val="single" w:sz="4" w:space="0" w:color="auto"/>
              <w:right w:val="nil"/>
            </w:tcBorders>
          </w:tcPr>
          <w:p w:rsidR="00674CF9" w:rsidRPr="00E62617" w:rsidRDefault="00674CF9" w:rsidP="00EB0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CF9" w:rsidRPr="00E62617" w:rsidRDefault="00674CF9" w:rsidP="00EB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617">
              <w:rPr>
                <w:rFonts w:ascii="Times New Roman" w:hAnsi="Times New Roman" w:cs="Times New Roman"/>
                <w:sz w:val="24"/>
                <w:szCs w:val="24"/>
              </w:rPr>
              <w:t>FGF21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CF9" w:rsidRPr="00E62617" w:rsidRDefault="00674CF9" w:rsidP="00EB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</w:tcBorders>
          </w:tcPr>
          <w:p w:rsidR="00674CF9" w:rsidRPr="00E62617" w:rsidRDefault="00674CF9" w:rsidP="00EB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4CF9">
        <w:tc>
          <w:tcPr>
            <w:tcW w:w="4518" w:type="dxa"/>
            <w:tcBorders>
              <w:bottom w:val="nil"/>
              <w:right w:val="nil"/>
            </w:tcBorders>
          </w:tcPr>
          <w:p w:rsidR="00674CF9" w:rsidRPr="00E62617" w:rsidRDefault="009B7CCE" w:rsidP="00EB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Fasted Adenoviral Infus</w:t>
            </w:r>
            <w:r w:rsidR="00674CF9">
              <w:rPr>
                <w:rFonts w:ascii="Times New Roman" w:hAnsi="Times New Roman" w:cs="Times New Roman"/>
                <w:sz w:val="24"/>
                <w:szCs w:val="24"/>
              </w:rPr>
              <w:t>ions</w:t>
            </w:r>
            <w:r w:rsidR="00305AEB">
              <w:rPr>
                <w:rFonts w:ascii="Times New Roman" w:hAnsi="Times New Roman" w:cs="Times New Roman"/>
                <w:sz w:val="24"/>
                <w:szCs w:val="24"/>
              </w:rPr>
              <w:t xml:space="preserve"> (Fig.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674CF9" w:rsidRPr="00E62617" w:rsidRDefault="00674CF9" w:rsidP="00EB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617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</w:tcPr>
          <w:p w:rsidR="00674CF9" w:rsidRPr="00E62617" w:rsidRDefault="00674CF9" w:rsidP="00EB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left w:val="nil"/>
              <w:bottom w:val="nil"/>
            </w:tcBorders>
          </w:tcPr>
          <w:p w:rsidR="00674CF9" w:rsidRPr="00E62617" w:rsidRDefault="00674CF9" w:rsidP="00EB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4CF9">
        <w:tc>
          <w:tcPr>
            <w:tcW w:w="4518" w:type="dxa"/>
            <w:tcBorders>
              <w:top w:val="nil"/>
              <w:right w:val="nil"/>
            </w:tcBorders>
          </w:tcPr>
          <w:p w:rsidR="00674CF9" w:rsidRPr="00E62617" w:rsidRDefault="00674CF9" w:rsidP="00EB0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:rsidR="00674CF9" w:rsidRPr="00E62617" w:rsidRDefault="00674CF9" w:rsidP="00EB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617">
              <w:rPr>
                <w:rFonts w:ascii="Times New Roman" w:hAnsi="Times New Roman" w:cs="Times New Roman"/>
                <w:sz w:val="24"/>
                <w:szCs w:val="24"/>
              </w:rPr>
              <w:t>FGF21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:rsidR="00674CF9" w:rsidRPr="00E62617" w:rsidRDefault="00674CF9" w:rsidP="00EB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</w:tcBorders>
          </w:tcPr>
          <w:p w:rsidR="00674CF9" w:rsidRPr="00E62617" w:rsidRDefault="00674CF9" w:rsidP="00EB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35565" w:rsidRDefault="00935565"/>
    <w:p w:rsidR="00935565" w:rsidRDefault="00935565"/>
    <w:p w:rsidR="00935565" w:rsidRDefault="00935565"/>
    <w:p w:rsidR="003210D9" w:rsidRDefault="003210D9"/>
    <w:sectPr w:rsidR="003210D9" w:rsidSect="003210D9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674CF9"/>
    <w:rsid w:val="002470A2"/>
    <w:rsid w:val="00263EB1"/>
    <w:rsid w:val="002D2A6D"/>
    <w:rsid w:val="00305AEB"/>
    <w:rsid w:val="003210D9"/>
    <w:rsid w:val="003452D6"/>
    <w:rsid w:val="00674CF9"/>
    <w:rsid w:val="00860C8F"/>
    <w:rsid w:val="00935565"/>
    <w:rsid w:val="009B7CCE"/>
    <w:rsid w:val="009F6813"/>
    <w:rsid w:val="00B34DEF"/>
    <w:rsid w:val="00EB025D"/>
    <w:rsid w:val="00F5271D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CF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674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93</Words>
  <Characters>532</Characters>
  <Application>Microsoft Macintosh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Nelson</dc:creator>
  <cp:lastModifiedBy>Matthew T. Andrews</cp:lastModifiedBy>
  <cp:revision>6</cp:revision>
  <dcterms:created xsi:type="dcterms:W3CDTF">2012-10-23T15:17:00Z</dcterms:created>
  <dcterms:modified xsi:type="dcterms:W3CDTF">2012-12-05T02:21:00Z</dcterms:modified>
</cp:coreProperties>
</file>