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920"/>
        <w:gridCol w:w="850"/>
        <w:gridCol w:w="567"/>
        <w:gridCol w:w="709"/>
        <w:gridCol w:w="542"/>
        <w:gridCol w:w="671"/>
        <w:gridCol w:w="670"/>
        <w:gridCol w:w="671"/>
        <w:gridCol w:w="564"/>
        <w:gridCol w:w="567"/>
        <w:gridCol w:w="1024"/>
        <w:gridCol w:w="819"/>
      </w:tblGrid>
      <w:tr w:rsidR="000268AF" w:rsidRPr="00D02BAA" w:rsidTr="007F1C9C">
        <w:trPr>
          <w:trHeight w:val="1009"/>
        </w:trPr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0268AF" w:rsidRPr="00D02BAA" w:rsidRDefault="000268AF" w:rsidP="007F1C9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Number of different annotations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0268AF" w:rsidRPr="00D02BAA" w:rsidRDefault="000268AF" w:rsidP="007F1C9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 xml:space="preserve">Number of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contigs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 xml:space="preserve"> annotated</w:t>
            </w:r>
          </w:p>
        </w:tc>
        <w:tc>
          <w:tcPr>
            <w:tcW w:w="2489" w:type="dxa"/>
            <w:gridSpan w:val="4"/>
            <w:noWrap/>
            <w:vAlign w:val="center"/>
            <w:hideMark/>
          </w:tcPr>
          <w:p w:rsidR="000268AF" w:rsidRPr="00D02BAA" w:rsidRDefault="000268AF" w:rsidP="007F1C9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Bit score</w:t>
            </w:r>
          </w:p>
        </w:tc>
        <w:tc>
          <w:tcPr>
            <w:tcW w:w="2472" w:type="dxa"/>
            <w:gridSpan w:val="4"/>
            <w:tcBorders>
              <w:right w:val="single" w:sz="4" w:space="0" w:color="auto"/>
            </w:tcBorders>
            <w:noWrap/>
            <w:vAlign w:val="center"/>
            <w:hideMark/>
          </w:tcPr>
          <w:p w:rsidR="000268AF" w:rsidRPr="00D02BAA" w:rsidRDefault="000268AF" w:rsidP="007F1C9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Hit length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</w:tr>
      <w:tr w:rsidR="000268AF" w:rsidRPr="00D02BAA" w:rsidTr="007F1C9C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850" w:type="dxa"/>
            <w:vMerge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Mean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Median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Minimum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Maximum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Mean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D02BAA">
              <w:rPr>
                <w:rFonts w:ascii="Times New Roman" w:hAnsi="Times New Roman" w:cs="Times New Roman"/>
                <w:sz w:val="14"/>
                <w:lang w:val="en-US"/>
              </w:rPr>
              <w:t>Median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Minimum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268AF" w:rsidRPr="00D02BAA" w:rsidTr="007F1C9C">
        <w:trPr>
          <w:trHeight w:val="300"/>
        </w:trPr>
        <w:tc>
          <w:tcPr>
            <w:tcW w:w="782" w:type="dxa"/>
            <w:tcBorders>
              <w:top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Swissprot</w:t>
            </w:r>
            <w:proofErr w:type="spellEnd"/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10858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20956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509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431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53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3994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433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395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2573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 xml:space="preserve">23423 contigs (53.1%)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with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proteic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annotation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 xml:space="preserve">40288 contigs (91.3%)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with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an annotation</w:t>
            </w:r>
          </w:p>
        </w:tc>
      </w:tr>
      <w:tr w:rsidR="000268AF" w:rsidRPr="00D02BAA" w:rsidTr="007F1C9C">
        <w:trPr>
          <w:trHeight w:val="300"/>
        </w:trPr>
        <w:tc>
          <w:tcPr>
            <w:tcW w:w="78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TrEMBL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13587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23134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564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487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87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4056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435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395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2573</w:t>
            </w:r>
          </w:p>
        </w:tc>
        <w:tc>
          <w:tcPr>
            <w:tcW w:w="1024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9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268AF" w:rsidRPr="00D02BAA" w:rsidTr="007F1C9C">
        <w:trPr>
          <w:trHeight w:val="315"/>
        </w:trPr>
        <w:tc>
          <w:tcPr>
            <w:tcW w:w="78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RefSeq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Prot</w:t>
            </w:r>
            <w:proofErr w:type="spellEnd"/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12228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23025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559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484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51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4056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435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398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2573</w:t>
            </w:r>
          </w:p>
        </w:tc>
        <w:tc>
          <w:tcPr>
            <w:tcW w:w="1024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9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268AF" w:rsidRPr="00D02BAA" w:rsidTr="007F1C9C">
        <w:trPr>
          <w:trHeight w:val="300"/>
        </w:trPr>
        <w:tc>
          <w:tcPr>
            <w:tcW w:w="78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RefSeq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RNA</w:t>
            </w:r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20560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20890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119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86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1235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301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239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2588</w:t>
            </w:r>
          </w:p>
        </w:tc>
        <w:tc>
          <w:tcPr>
            <w:tcW w:w="1024" w:type="dxa"/>
            <w:vMerge w:val="restart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 xml:space="preserve">39855 contigs (90.3%)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with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nucleotidic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annotation</w:t>
            </w:r>
          </w:p>
        </w:tc>
        <w:tc>
          <w:tcPr>
            <w:tcW w:w="819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268AF" w:rsidRPr="00D02BAA" w:rsidTr="007F1C9C">
        <w:trPr>
          <w:trHeight w:val="300"/>
        </w:trPr>
        <w:tc>
          <w:tcPr>
            <w:tcW w:w="78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Tigr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23941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35733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81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782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196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106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1952</w:t>
            </w:r>
          </w:p>
        </w:tc>
        <w:tc>
          <w:tcPr>
            <w:tcW w:w="1024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9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0268AF" w:rsidRPr="00D02BAA" w:rsidTr="007F1C9C">
        <w:trPr>
          <w:trHeight w:val="315"/>
        </w:trPr>
        <w:tc>
          <w:tcPr>
            <w:tcW w:w="78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D02BAA">
              <w:rPr>
                <w:rFonts w:ascii="Times New Roman" w:hAnsi="Times New Roman" w:cs="Times New Roman"/>
                <w:sz w:val="14"/>
              </w:rPr>
              <w:t>Unigene</w:t>
            </w:r>
            <w:proofErr w:type="spellEnd"/>
            <w:r w:rsidRPr="00D02BAA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2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23704</w:t>
            </w:r>
          </w:p>
        </w:tc>
        <w:tc>
          <w:tcPr>
            <w:tcW w:w="85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37767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48</w:t>
            </w:r>
          </w:p>
        </w:tc>
        <w:tc>
          <w:tcPr>
            <w:tcW w:w="542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969</w:t>
            </w:r>
          </w:p>
        </w:tc>
        <w:tc>
          <w:tcPr>
            <w:tcW w:w="670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195</w:t>
            </w:r>
          </w:p>
        </w:tc>
        <w:tc>
          <w:tcPr>
            <w:tcW w:w="671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105</w:t>
            </w:r>
          </w:p>
        </w:tc>
        <w:tc>
          <w:tcPr>
            <w:tcW w:w="564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D02BAA">
              <w:rPr>
                <w:rFonts w:ascii="Times New Roman" w:hAnsi="Times New Roman" w:cs="Times New Roman"/>
                <w:sz w:val="14"/>
              </w:rPr>
              <w:t>2487</w:t>
            </w:r>
          </w:p>
        </w:tc>
        <w:tc>
          <w:tcPr>
            <w:tcW w:w="1024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19" w:type="dxa"/>
            <w:vMerge/>
            <w:hideMark/>
          </w:tcPr>
          <w:p w:rsidR="000268AF" w:rsidRPr="00D02BAA" w:rsidRDefault="000268AF" w:rsidP="007F1C9C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E7310E" w:rsidRDefault="00E7310E"/>
    <w:p w:rsidR="000268AF" w:rsidRPr="006B62B9" w:rsidRDefault="000268AF">
      <w:pPr>
        <w:rPr>
          <w:b/>
          <w:lang w:val="en-US"/>
        </w:rPr>
      </w:pPr>
      <w:r w:rsidRPr="006B62B9">
        <w:rPr>
          <w:b/>
          <w:lang w:val="en-US"/>
        </w:rPr>
        <w:t>Table</w:t>
      </w:r>
      <w:r w:rsidR="00DD533A">
        <w:rPr>
          <w:b/>
          <w:lang w:val="en-US"/>
        </w:rPr>
        <w:t xml:space="preserve"> </w:t>
      </w:r>
      <w:proofErr w:type="gramStart"/>
      <w:r w:rsidR="00DD533A">
        <w:rPr>
          <w:b/>
          <w:lang w:val="en-US"/>
        </w:rPr>
        <w:t>S</w:t>
      </w:r>
      <w:r w:rsidRPr="006B62B9">
        <w:rPr>
          <w:b/>
          <w:lang w:val="en-US"/>
        </w:rPr>
        <w:t>2</w:t>
      </w:r>
      <w:r w:rsidR="006B62B9" w:rsidRPr="006B62B9">
        <w:rPr>
          <w:b/>
          <w:lang w:val="en-US"/>
        </w:rPr>
        <w:t> :</w:t>
      </w:r>
      <w:proofErr w:type="gramEnd"/>
      <w:r w:rsidR="006B62B9" w:rsidRPr="006B62B9">
        <w:rPr>
          <w:b/>
          <w:lang w:val="en-US"/>
        </w:rPr>
        <w:t xml:space="preserve"> Annotation statistics of the </w:t>
      </w:r>
      <w:r w:rsidR="006B62B9" w:rsidRPr="006B62B9">
        <w:rPr>
          <w:b/>
          <w:i/>
          <w:lang w:val="en-US"/>
        </w:rPr>
        <w:t>Astyanax</w:t>
      </w:r>
      <w:r w:rsidR="006B62B9" w:rsidRPr="006B62B9">
        <w:rPr>
          <w:b/>
          <w:lang w:val="en-US"/>
        </w:rPr>
        <w:t xml:space="preserve"> contigs</w:t>
      </w:r>
    </w:p>
    <w:p w:rsidR="00DD533A" w:rsidRPr="006B62B9" w:rsidRDefault="00DD533A">
      <w:pPr>
        <w:rPr>
          <w:b/>
          <w:lang w:val="en-US"/>
        </w:rPr>
      </w:pPr>
      <w:bookmarkStart w:id="0" w:name="_GoBack"/>
      <w:bookmarkEnd w:id="0"/>
    </w:p>
    <w:sectPr w:rsidR="00DD533A" w:rsidRPr="006B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AF"/>
    <w:rsid w:val="000268AF"/>
    <w:rsid w:val="006B62B9"/>
    <w:rsid w:val="00DD533A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retaux</dc:creator>
  <cp:lastModifiedBy>retaux</cp:lastModifiedBy>
  <cp:revision>3</cp:revision>
  <dcterms:created xsi:type="dcterms:W3CDTF">2012-09-10T14:56:00Z</dcterms:created>
  <dcterms:modified xsi:type="dcterms:W3CDTF">2012-12-05T13:07:00Z</dcterms:modified>
</cp:coreProperties>
</file>